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7E" w:rsidRDefault="0057297E" w:rsidP="0057297E">
      <w:pPr>
        <w:pStyle w:val="BodyText"/>
        <w:spacing w:line="240" w:lineRule="auto"/>
        <w:rPr>
          <w:rFonts w:ascii="Tahoma" w:hAnsi="Tahoma" w:cs="Tahoma"/>
          <w:b/>
          <w:sz w:val="32"/>
          <w:szCs w:val="32"/>
          <w:lang w:val="de-DE"/>
        </w:rPr>
      </w:pPr>
      <w:r>
        <w:rPr>
          <w:rFonts w:ascii="Tahoma" w:hAnsi="Tahoma" w:cs="Tahoma"/>
          <w:b/>
          <w:sz w:val="32"/>
          <w:szCs w:val="32"/>
          <w:lang w:val="de-DE"/>
        </w:rPr>
        <w:t>Book Review</w:t>
      </w:r>
    </w:p>
    <w:p w:rsidR="00611E59" w:rsidRDefault="00213565" w:rsidP="0057297E">
      <w:pPr>
        <w:pStyle w:val="BodyText"/>
        <w:spacing w:line="240" w:lineRule="auto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  <w:lang w:val="de-DE"/>
        </w:rPr>
        <w:t>Gov</w:t>
      </w:r>
      <w:r w:rsidR="00845988">
        <w:rPr>
          <w:rFonts w:ascii="Tahoma" w:hAnsi="Tahoma" w:cs="Tahoma"/>
          <w:b/>
          <w:sz w:val="32"/>
          <w:szCs w:val="32"/>
          <w:lang w:val="de-DE"/>
        </w:rPr>
        <w:t>e</w:t>
      </w:r>
      <w:r>
        <w:rPr>
          <w:rFonts w:ascii="Tahoma" w:hAnsi="Tahoma" w:cs="Tahoma"/>
          <w:b/>
          <w:sz w:val="32"/>
          <w:szCs w:val="32"/>
          <w:lang w:val="de-DE"/>
        </w:rPr>
        <w:t>nder</w:t>
      </w:r>
      <w:r w:rsidR="00611E59" w:rsidRPr="0057297E">
        <w:rPr>
          <w:rFonts w:ascii="Tahoma" w:hAnsi="Tahoma" w:cs="Tahoma"/>
          <w:b/>
          <w:sz w:val="32"/>
          <w:szCs w:val="32"/>
          <w:lang w:val="de-DE"/>
        </w:rPr>
        <w:t xml:space="preserve">, </w:t>
      </w:r>
      <w:r w:rsidR="00674305">
        <w:rPr>
          <w:rFonts w:ascii="Tahoma" w:hAnsi="Tahoma" w:cs="Tahoma"/>
          <w:b/>
          <w:sz w:val="32"/>
          <w:szCs w:val="32"/>
          <w:lang w:val="de-DE"/>
        </w:rPr>
        <w:t>C</w:t>
      </w:r>
      <w:r w:rsidR="009378AD" w:rsidRPr="0057297E">
        <w:rPr>
          <w:rFonts w:ascii="Tahoma" w:hAnsi="Tahoma" w:cs="Tahoma"/>
          <w:b/>
          <w:sz w:val="32"/>
          <w:szCs w:val="32"/>
          <w:lang w:val="de-DE"/>
        </w:rPr>
        <w:t>.</w:t>
      </w:r>
      <w:r>
        <w:rPr>
          <w:rFonts w:ascii="Tahoma" w:hAnsi="Tahoma" w:cs="Tahoma"/>
          <w:b/>
          <w:sz w:val="32"/>
          <w:szCs w:val="32"/>
          <w:lang w:val="de-DE"/>
        </w:rPr>
        <w:t>M. and Våland</w:t>
      </w:r>
      <w:r w:rsidR="00845988">
        <w:rPr>
          <w:rFonts w:ascii="Tahoma" w:hAnsi="Tahoma" w:cs="Tahoma"/>
          <w:b/>
          <w:sz w:val="32"/>
          <w:szCs w:val="32"/>
          <w:lang w:val="de-DE"/>
        </w:rPr>
        <w:t>, T.I.</w:t>
      </w:r>
      <w:r w:rsidR="00611E59" w:rsidRPr="0057297E">
        <w:rPr>
          <w:rFonts w:ascii="Tahoma" w:hAnsi="Tahoma" w:cs="Tahoma"/>
          <w:b/>
          <w:i/>
          <w:sz w:val="32"/>
          <w:szCs w:val="32"/>
          <w:lang w:val="de-DE"/>
        </w:rPr>
        <w:t xml:space="preserve"> </w:t>
      </w:r>
      <w:r w:rsidR="00845988">
        <w:rPr>
          <w:rFonts w:ascii="Tahoma" w:hAnsi="Tahoma" w:cs="Tahoma"/>
          <w:b/>
          <w:sz w:val="32"/>
          <w:szCs w:val="32"/>
        </w:rPr>
        <w:t>(20</w:t>
      </w:r>
      <w:r>
        <w:rPr>
          <w:rFonts w:ascii="Tahoma" w:hAnsi="Tahoma" w:cs="Tahoma"/>
          <w:b/>
          <w:sz w:val="32"/>
          <w:szCs w:val="32"/>
        </w:rPr>
        <w:t>21</w:t>
      </w:r>
      <w:r w:rsidR="00611E59" w:rsidRPr="0057297E">
        <w:rPr>
          <w:rFonts w:ascii="Tahoma" w:hAnsi="Tahoma" w:cs="Tahoma"/>
          <w:b/>
          <w:sz w:val="32"/>
          <w:szCs w:val="32"/>
        </w:rPr>
        <w:t xml:space="preserve">) </w:t>
      </w:r>
      <w:r>
        <w:rPr>
          <w:rFonts w:ascii="Tahoma" w:hAnsi="Tahoma" w:cs="Tahoma"/>
          <w:b/>
          <w:i/>
          <w:sz w:val="32"/>
          <w:szCs w:val="32"/>
        </w:rPr>
        <w:t xml:space="preserve">Work Integrated </w:t>
      </w:r>
      <w:r w:rsidR="00674305">
        <w:rPr>
          <w:rFonts w:ascii="Tahoma" w:hAnsi="Tahoma" w:cs="Tahoma"/>
          <w:b/>
          <w:i/>
          <w:sz w:val="32"/>
          <w:szCs w:val="32"/>
        </w:rPr>
        <w:t>Lea</w:t>
      </w:r>
      <w:r w:rsidR="00A671BB">
        <w:rPr>
          <w:rFonts w:ascii="Tahoma" w:hAnsi="Tahoma" w:cs="Tahoma"/>
          <w:b/>
          <w:i/>
          <w:sz w:val="32"/>
          <w:szCs w:val="32"/>
        </w:rPr>
        <w:t>r</w:t>
      </w:r>
      <w:r w:rsidR="00674305">
        <w:rPr>
          <w:rFonts w:ascii="Tahoma" w:hAnsi="Tahoma" w:cs="Tahoma"/>
          <w:b/>
          <w:i/>
          <w:sz w:val="32"/>
          <w:szCs w:val="32"/>
        </w:rPr>
        <w:t xml:space="preserve">ning </w:t>
      </w:r>
      <w:r>
        <w:rPr>
          <w:rFonts w:ascii="Tahoma" w:hAnsi="Tahoma" w:cs="Tahoma"/>
          <w:b/>
          <w:i/>
          <w:sz w:val="32"/>
          <w:szCs w:val="32"/>
        </w:rPr>
        <w:t>for Students</w:t>
      </w:r>
      <w:r w:rsidR="00611E59" w:rsidRPr="0057297E">
        <w:rPr>
          <w:rFonts w:ascii="Tahoma" w:hAnsi="Tahoma" w:cs="Tahoma"/>
          <w:b/>
          <w:i/>
          <w:sz w:val="32"/>
          <w:szCs w:val="32"/>
        </w:rPr>
        <w:t xml:space="preserve">: </w:t>
      </w:r>
      <w:r>
        <w:rPr>
          <w:rFonts w:ascii="Tahoma" w:hAnsi="Tahoma" w:cs="Tahoma"/>
          <w:b/>
          <w:i/>
          <w:sz w:val="32"/>
          <w:szCs w:val="32"/>
        </w:rPr>
        <w:t>Challenges and Solutions for Enhancing Employability</w:t>
      </w:r>
      <w:r w:rsidR="00611E59" w:rsidRPr="0057297E">
        <w:rPr>
          <w:rFonts w:ascii="Tahoma" w:hAnsi="Tahoma" w:cs="Tahoma"/>
          <w:b/>
          <w:i/>
          <w:sz w:val="32"/>
          <w:szCs w:val="32"/>
        </w:rPr>
        <w:t xml:space="preserve">. </w:t>
      </w:r>
      <w:r>
        <w:rPr>
          <w:rFonts w:ascii="Tahoma" w:hAnsi="Tahoma" w:cs="Tahoma"/>
          <w:b/>
          <w:sz w:val="32"/>
          <w:szCs w:val="32"/>
        </w:rPr>
        <w:t>Newcastle upon Tyne</w:t>
      </w:r>
      <w:r w:rsidR="00611E59" w:rsidRPr="0057297E">
        <w:rPr>
          <w:rFonts w:ascii="Tahoma" w:hAnsi="Tahoma" w:cs="Tahoma"/>
          <w:b/>
          <w:sz w:val="32"/>
          <w:szCs w:val="32"/>
        </w:rPr>
        <w:t xml:space="preserve">: </w:t>
      </w:r>
      <w:r w:rsidR="00674305">
        <w:rPr>
          <w:rFonts w:ascii="Tahoma" w:hAnsi="Tahoma" w:cs="Tahoma"/>
          <w:b/>
          <w:sz w:val="32"/>
          <w:szCs w:val="32"/>
        </w:rPr>
        <w:t>C</w:t>
      </w:r>
      <w:r>
        <w:rPr>
          <w:rFonts w:ascii="Tahoma" w:hAnsi="Tahoma" w:cs="Tahoma"/>
          <w:b/>
          <w:sz w:val="32"/>
          <w:szCs w:val="32"/>
        </w:rPr>
        <w:t>ambridge Scholars</w:t>
      </w:r>
      <w:r w:rsidR="00674305">
        <w:rPr>
          <w:rFonts w:ascii="Tahoma" w:hAnsi="Tahoma" w:cs="Tahoma"/>
          <w:b/>
          <w:sz w:val="32"/>
          <w:szCs w:val="32"/>
        </w:rPr>
        <w:t xml:space="preserve"> Publishing</w:t>
      </w:r>
      <w:r w:rsidR="00611E59" w:rsidRPr="0057297E">
        <w:rPr>
          <w:rFonts w:ascii="Tahoma" w:hAnsi="Tahoma" w:cs="Tahoma"/>
          <w:b/>
          <w:sz w:val="32"/>
          <w:szCs w:val="32"/>
        </w:rPr>
        <w:t>.</w:t>
      </w:r>
    </w:p>
    <w:p w:rsidR="00674305" w:rsidRDefault="00674305" w:rsidP="0057297E">
      <w:pPr>
        <w:pStyle w:val="BodyText"/>
        <w:spacing w:line="240" w:lineRule="auto"/>
        <w:rPr>
          <w:rFonts w:ascii="Tahoma" w:hAnsi="Tahoma" w:cs="Tahoma"/>
          <w:b/>
          <w:sz w:val="28"/>
          <w:szCs w:val="28"/>
        </w:rPr>
      </w:pPr>
    </w:p>
    <w:p w:rsidR="0057297E" w:rsidRDefault="0057297E" w:rsidP="0057297E">
      <w:pPr>
        <w:pStyle w:val="BodyText"/>
        <w:spacing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Stephen Merry</w:t>
      </w:r>
    </w:p>
    <w:p w:rsidR="0057297E" w:rsidRDefault="0057297E" w:rsidP="0057297E">
      <w:pPr>
        <w:pStyle w:val="BodyText"/>
        <w:spacing w:line="240" w:lineRule="auto"/>
        <w:rPr>
          <w:rFonts w:ascii="Tahoma" w:hAnsi="Tahoma" w:cs="Tahoma"/>
          <w:sz w:val="28"/>
          <w:szCs w:val="28"/>
        </w:rPr>
      </w:pPr>
      <w:r w:rsidRPr="0057297E">
        <w:rPr>
          <w:rFonts w:ascii="Tahoma" w:hAnsi="Tahoma" w:cs="Tahoma"/>
          <w:sz w:val="28"/>
          <w:szCs w:val="28"/>
        </w:rPr>
        <w:t>Visi</w:t>
      </w:r>
      <w:r>
        <w:rPr>
          <w:rFonts w:ascii="Tahoma" w:hAnsi="Tahoma" w:cs="Tahoma"/>
          <w:sz w:val="28"/>
          <w:szCs w:val="28"/>
        </w:rPr>
        <w:t>ting Research Fellow, Staffordshire University</w:t>
      </w:r>
    </w:p>
    <w:p w:rsidR="0057297E" w:rsidRDefault="0057297E" w:rsidP="0057297E">
      <w:pPr>
        <w:pStyle w:val="BodyText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Corresponding author: </w:t>
      </w:r>
      <w:hyperlink r:id="rId8" w:history="1">
        <w:r w:rsidRPr="0036489A">
          <w:rPr>
            <w:rStyle w:val="Hyperlink"/>
            <w:rFonts w:ascii="Tahoma" w:hAnsi="Tahoma" w:cs="Tahoma"/>
            <w:sz w:val="28"/>
            <w:szCs w:val="28"/>
          </w:rPr>
          <w:t>s.merry@staffs.ac.uk</w:t>
        </w:r>
      </w:hyperlink>
    </w:p>
    <w:p w:rsidR="0057297E" w:rsidRDefault="0057297E" w:rsidP="0057297E">
      <w:pPr>
        <w:pStyle w:val="BodyText"/>
        <w:spacing w:line="240" w:lineRule="auto"/>
        <w:rPr>
          <w:rFonts w:ascii="Tahoma" w:hAnsi="Tahoma" w:cs="Tahoma"/>
          <w:sz w:val="28"/>
          <w:szCs w:val="28"/>
        </w:rPr>
      </w:pPr>
    </w:p>
    <w:p w:rsidR="00E7298A" w:rsidRDefault="00E95007" w:rsidP="00C76ED8">
      <w:pPr>
        <w:pStyle w:val="BodyText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 w:rsidRPr="00E95007">
        <w:rPr>
          <w:rFonts w:ascii="Tahoma" w:hAnsi="Tahoma" w:cs="Tahoma"/>
          <w:sz w:val="24"/>
          <w:szCs w:val="24"/>
        </w:rPr>
        <w:t xml:space="preserve">t is a truism to state that </w:t>
      </w:r>
      <w:r w:rsidR="003F0877" w:rsidRPr="00E95007">
        <w:rPr>
          <w:rFonts w:ascii="Tahoma" w:hAnsi="Tahoma" w:cs="Tahoma"/>
          <w:sz w:val="24"/>
          <w:szCs w:val="24"/>
        </w:rPr>
        <w:t>Covid</w:t>
      </w:r>
      <w:r w:rsidR="003F0877" w:rsidRPr="003F0877">
        <w:rPr>
          <w:rFonts w:ascii="Tahoma" w:hAnsi="Tahoma" w:cs="Tahoma"/>
          <w:sz w:val="24"/>
          <w:szCs w:val="24"/>
        </w:rPr>
        <w:t>-19</w:t>
      </w:r>
      <w:r>
        <w:rPr>
          <w:rFonts w:ascii="Tahoma" w:hAnsi="Tahoma" w:cs="Tahoma"/>
          <w:sz w:val="24"/>
          <w:szCs w:val="24"/>
        </w:rPr>
        <w:t xml:space="preserve"> has had a major effect on workplaces of all sorts. Businesses, public sector organisations and charities are currently struggling to find new sustainable ways of </w:t>
      </w:r>
      <w:r w:rsidR="00BE74FA">
        <w:rPr>
          <w:rFonts w:ascii="Tahoma" w:hAnsi="Tahoma" w:cs="Tahoma"/>
          <w:sz w:val="24"/>
          <w:szCs w:val="24"/>
        </w:rPr>
        <w:t>remote</w:t>
      </w:r>
      <w:r w:rsidR="00A33C3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working</w:t>
      </w:r>
      <w:r w:rsidR="00A671BB">
        <w:rPr>
          <w:rFonts w:ascii="Tahoma" w:hAnsi="Tahoma" w:cs="Tahoma"/>
          <w:sz w:val="24"/>
          <w:szCs w:val="24"/>
        </w:rPr>
        <w:t>,</w:t>
      </w:r>
      <w:r w:rsidR="00C51A5F">
        <w:rPr>
          <w:rFonts w:ascii="Tahoma" w:hAnsi="Tahoma" w:cs="Tahoma"/>
          <w:sz w:val="24"/>
          <w:szCs w:val="24"/>
        </w:rPr>
        <w:t xml:space="preserve"> with u</w:t>
      </w:r>
      <w:r>
        <w:rPr>
          <w:rFonts w:ascii="Tahoma" w:hAnsi="Tahoma" w:cs="Tahoma"/>
          <w:sz w:val="24"/>
          <w:szCs w:val="24"/>
        </w:rPr>
        <w:t>niversities rapidly develop</w:t>
      </w:r>
      <w:r w:rsidR="00C51A5F">
        <w:rPr>
          <w:rFonts w:ascii="Tahoma" w:hAnsi="Tahoma" w:cs="Tahoma"/>
          <w:sz w:val="24"/>
          <w:szCs w:val="24"/>
        </w:rPr>
        <w:t>ing</w:t>
      </w:r>
      <w:r>
        <w:rPr>
          <w:rFonts w:ascii="Tahoma" w:hAnsi="Tahoma" w:cs="Tahoma"/>
          <w:sz w:val="24"/>
          <w:szCs w:val="24"/>
        </w:rPr>
        <w:t xml:space="preserve"> online and blended </w:t>
      </w:r>
      <w:r w:rsidR="003B75F4">
        <w:rPr>
          <w:rFonts w:ascii="Tahoma" w:hAnsi="Tahoma" w:cs="Tahoma"/>
          <w:sz w:val="24"/>
          <w:szCs w:val="24"/>
        </w:rPr>
        <w:t>activities</w:t>
      </w:r>
      <w:r w:rsidR="00C51A5F">
        <w:rPr>
          <w:rFonts w:ascii="Tahoma" w:hAnsi="Tahoma" w:cs="Tahoma"/>
          <w:sz w:val="24"/>
          <w:szCs w:val="24"/>
        </w:rPr>
        <w:t xml:space="preserve"> </w:t>
      </w:r>
      <w:r w:rsidR="003B75F4">
        <w:rPr>
          <w:rFonts w:ascii="Tahoma" w:hAnsi="Tahoma" w:cs="Tahoma"/>
          <w:sz w:val="24"/>
          <w:szCs w:val="24"/>
        </w:rPr>
        <w:t>that</w:t>
      </w:r>
      <w:r w:rsidR="00C51A5F">
        <w:rPr>
          <w:rFonts w:ascii="Tahoma" w:hAnsi="Tahoma" w:cs="Tahoma"/>
          <w:sz w:val="24"/>
          <w:szCs w:val="24"/>
        </w:rPr>
        <w:t xml:space="preserve"> mirror </w:t>
      </w:r>
      <w:r w:rsidR="0059680A">
        <w:rPr>
          <w:rFonts w:ascii="Tahoma" w:hAnsi="Tahoma" w:cs="Tahoma"/>
          <w:sz w:val="24"/>
          <w:szCs w:val="24"/>
        </w:rPr>
        <w:t>these</w:t>
      </w:r>
      <w:r w:rsidR="003B75F4">
        <w:rPr>
          <w:rFonts w:ascii="Tahoma" w:hAnsi="Tahoma" w:cs="Tahoma"/>
          <w:sz w:val="24"/>
          <w:szCs w:val="24"/>
        </w:rPr>
        <w:t xml:space="preserve"> </w:t>
      </w:r>
      <w:r w:rsidR="00C51A5F">
        <w:rPr>
          <w:rFonts w:ascii="Tahoma" w:hAnsi="Tahoma" w:cs="Tahoma"/>
          <w:sz w:val="24"/>
          <w:szCs w:val="24"/>
        </w:rPr>
        <w:t>developments. Hence students, tutors and employe</w:t>
      </w:r>
      <w:r w:rsidR="002A348B">
        <w:rPr>
          <w:rFonts w:ascii="Tahoma" w:hAnsi="Tahoma" w:cs="Tahoma"/>
          <w:sz w:val="24"/>
          <w:szCs w:val="24"/>
        </w:rPr>
        <w:t>r</w:t>
      </w:r>
      <w:r w:rsidR="00C51A5F">
        <w:rPr>
          <w:rFonts w:ascii="Tahoma" w:hAnsi="Tahoma" w:cs="Tahoma"/>
          <w:sz w:val="24"/>
          <w:szCs w:val="24"/>
        </w:rPr>
        <w:t xml:space="preserve">s are </w:t>
      </w:r>
      <w:r w:rsidR="00A33C3E">
        <w:rPr>
          <w:rFonts w:ascii="Tahoma" w:hAnsi="Tahoma" w:cs="Tahoma"/>
          <w:sz w:val="24"/>
          <w:szCs w:val="24"/>
        </w:rPr>
        <w:t xml:space="preserve">all </w:t>
      </w:r>
      <w:r w:rsidR="00C51A5F">
        <w:rPr>
          <w:rFonts w:ascii="Tahoma" w:hAnsi="Tahoma" w:cs="Tahoma"/>
          <w:sz w:val="24"/>
          <w:szCs w:val="24"/>
        </w:rPr>
        <w:t xml:space="preserve">now </w:t>
      </w:r>
      <w:r w:rsidR="003B75F4">
        <w:rPr>
          <w:rFonts w:ascii="Tahoma" w:hAnsi="Tahoma" w:cs="Tahoma"/>
          <w:sz w:val="24"/>
          <w:szCs w:val="24"/>
        </w:rPr>
        <w:t>collaborating</w:t>
      </w:r>
      <w:r w:rsidR="00C11B09">
        <w:rPr>
          <w:rFonts w:ascii="Tahoma" w:hAnsi="Tahoma" w:cs="Tahoma"/>
          <w:sz w:val="24"/>
          <w:szCs w:val="24"/>
        </w:rPr>
        <w:t>, working and socialising</w:t>
      </w:r>
      <w:r w:rsidR="00C51A5F">
        <w:rPr>
          <w:rFonts w:ascii="Tahoma" w:hAnsi="Tahoma" w:cs="Tahoma"/>
          <w:sz w:val="24"/>
          <w:szCs w:val="24"/>
        </w:rPr>
        <w:t xml:space="preserve"> online with face to face </w:t>
      </w:r>
      <w:r w:rsidR="00C11B09">
        <w:rPr>
          <w:rFonts w:ascii="Tahoma" w:hAnsi="Tahoma" w:cs="Tahoma"/>
          <w:sz w:val="24"/>
          <w:szCs w:val="24"/>
        </w:rPr>
        <w:t xml:space="preserve">contact </w:t>
      </w:r>
      <w:r w:rsidR="0059680A">
        <w:rPr>
          <w:rFonts w:ascii="Tahoma" w:hAnsi="Tahoma" w:cs="Tahoma"/>
          <w:sz w:val="24"/>
          <w:szCs w:val="24"/>
        </w:rPr>
        <w:t xml:space="preserve">often </w:t>
      </w:r>
      <w:r w:rsidR="00C51A5F">
        <w:rPr>
          <w:rFonts w:ascii="Tahoma" w:hAnsi="Tahoma" w:cs="Tahoma"/>
          <w:sz w:val="24"/>
          <w:szCs w:val="24"/>
        </w:rPr>
        <w:t xml:space="preserve">limited to </w:t>
      </w:r>
      <w:r w:rsidR="00C11B09">
        <w:rPr>
          <w:rFonts w:ascii="Tahoma" w:hAnsi="Tahoma" w:cs="Tahoma"/>
          <w:sz w:val="24"/>
          <w:szCs w:val="24"/>
        </w:rPr>
        <w:t xml:space="preserve">some </w:t>
      </w:r>
      <w:r w:rsidR="00C51A5F">
        <w:rPr>
          <w:rFonts w:ascii="Tahoma" w:hAnsi="Tahoma" w:cs="Tahoma"/>
          <w:sz w:val="24"/>
          <w:szCs w:val="24"/>
        </w:rPr>
        <w:t xml:space="preserve">practical </w:t>
      </w:r>
      <w:r w:rsidR="00C11B09">
        <w:rPr>
          <w:rFonts w:ascii="Tahoma" w:hAnsi="Tahoma" w:cs="Tahoma"/>
          <w:sz w:val="24"/>
          <w:szCs w:val="24"/>
        </w:rPr>
        <w:t xml:space="preserve">and team-building activities. </w:t>
      </w:r>
      <w:r w:rsidR="002A348B">
        <w:rPr>
          <w:rFonts w:ascii="Tahoma" w:hAnsi="Tahoma" w:cs="Tahoma"/>
          <w:sz w:val="24"/>
          <w:szCs w:val="24"/>
        </w:rPr>
        <w:t>From</w:t>
      </w:r>
      <w:r w:rsidR="00C11B09">
        <w:rPr>
          <w:rFonts w:ascii="Tahoma" w:hAnsi="Tahoma" w:cs="Tahoma"/>
          <w:sz w:val="24"/>
          <w:szCs w:val="24"/>
        </w:rPr>
        <w:t xml:space="preserve"> my </w:t>
      </w:r>
      <w:r w:rsidR="002A348B">
        <w:rPr>
          <w:rFonts w:ascii="Tahoma" w:hAnsi="Tahoma" w:cs="Tahoma"/>
          <w:sz w:val="24"/>
          <w:szCs w:val="24"/>
        </w:rPr>
        <w:t>perspective</w:t>
      </w:r>
      <w:r w:rsidR="00C11B09">
        <w:rPr>
          <w:rFonts w:ascii="Tahoma" w:hAnsi="Tahoma" w:cs="Tahoma"/>
          <w:sz w:val="24"/>
          <w:szCs w:val="24"/>
        </w:rPr>
        <w:t xml:space="preserve">, this </w:t>
      </w:r>
      <w:r w:rsidR="0059680A">
        <w:rPr>
          <w:rFonts w:ascii="Tahoma" w:hAnsi="Tahoma" w:cs="Tahoma"/>
          <w:sz w:val="24"/>
          <w:szCs w:val="24"/>
        </w:rPr>
        <w:t xml:space="preserve">congruence </w:t>
      </w:r>
      <w:r w:rsidR="00C11B09">
        <w:rPr>
          <w:rFonts w:ascii="Tahoma" w:hAnsi="Tahoma" w:cs="Tahoma"/>
          <w:sz w:val="24"/>
          <w:szCs w:val="24"/>
        </w:rPr>
        <w:t xml:space="preserve">should make work-integrated learning (WIL) </w:t>
      </w:r>
      <w:r w:rsidR="003B75F4">
        <w:rPr>
          <w:rFonts w:ascii="Tahoma" w:hAnsi="Tahoma" w:cs="Tahoma"/>
          <w:sz w:val="24"/>
          <w:szCs w:val="24"/>
        </w:rPr>
        <w:t xml:space="preserve">collaborations between universities and workplaces </w:t>
      </w:r>
      <w:r w:rsidR="00C76ED8">
        <w:rPr>
          <w:rFonts w:ascii="Tahoma" w:hAnsi="Tahoma" w:cs="Tahoma"/>
          <w:sz w:val="24"/>
          <w:szCs w:val="24"/>
        </w:rPr>
        <w:t>much more feasible as part of a post Covid-19 society</w:t>
      </w:r>
      <w:r w:rsidR="003B75F4">
        <w:rPr>
          <w:rFonts w:ascii="Tahoma" w:hAnsi="Tahoma" w:cs="Tahoma"/>
          <w:sz w:val="24"/>
          <w:szCs w:val="24"/>
        </w:rPr>
        <w:t>.</w:t>
      </w:r>
      <w:r w:rsidR="00E7298A">
        <w:rPr>
          <w:rFonts w:ascii="Tahoma" w:hAnsi="Tahoma" w:cs="Tahoma"/>
          <w:sz w:val="24"/>
          <w:szCs w:val="24"/>
        </w:rPr>
        <w:t xml:space="preserve"> </w:t>
      </w:r>
      <w:r w:rsidR="00FA6D55" w:rsidRPr="003F0877">
        <w:rPr>
          <w:rFonts w:ascii="Tahoma" w:hAnsi="Tahoma" w:cs="Tahoma"/>
          <w:sz w:val="24"/>
          <w:szCs w:val="24"/>
        </w:rPr>
        <w:t>In the Foreword, t</w:t>
      </w:r>
      <w:r w:rsidR="008A23CF" w:rsidRPr="003F0877">
        <w:rPr>
          <w:rFonts w:ascii="Tahoma" w:hAnsi="Tahoma" w:cs="Tahoma"/>
          <w:sz w:val="24"/>
          <w:szCs w:val="24"/>
        </w:rPr>
        <w:t xml:space="preserve">his book </w:t>
      </w:r>
      <w:r w:rsidR="00FB4935" w:rsidRPr="003F0877">
        <w:rPr>
          <w:rFonts w:ascii="Tahoma" w:hAnsi="Tahoma" w:cs="Tahoma"/>
          <w:sz w:val="24"/>
          <w:szCs w:val="24"/>
        </w:rPr>
        <w:t>makes</w:t>
      </w:r>
      <w:r w:rsidR="008A23CF" w:rsidRPr="003F0877">
        <w:rPr>
          <w:rFonts w:ascii="Tahoma" w:hAnsi="Tahoma" w:cs="Tahoma"/>
          <w:sz w:val="24"/>
          <w:szCs w:val="24"/>
        </w:rPr>
        <w:t xml:space="preserve"> </w:t>
      </w:r>
      <w:r w:rsidR="004465B1" w:rsidRPr="003F0877">
        <w:rPr>
          <w:rFonts w:ascii="Tahoma" w:hAnsi="Tahoma" w:cs="Tahoma"/>
          <w:sz w:val="24"/>
          <w:szCs w:val="24"/>
        </w:rPr>
        <w:t xml:space="preserve">sweeping </w:t>
      </w:r>
      <w:r w:rsidR="00FB4935" w:rsidRPr="003F0877">
        <w:rPr>
          <w:rFonts w:ascii="Tahoma" w:hAnsi="Tahoma" w:cs="Tahoma"/>
          <w:sz w:val="24"/>
          <w:szCs w:val="24"/>
        </w:rPr>
        <w:t xml:space="preserve">claims </w:t>
      </w:r>
      <w:r w:rsidR="00C11B09">
        <w:rPr>
          <w:rFonts w:ascii="Tahoma" w:hAnsi="Tahoma" w:cs="Tahoma"/>
          <w:sz w:val="24"/>
          <w:szCs w:val="24"/>
        </w:rPr>
        <w:t>for WIL</w:t>
      </w:r>
      <w:r w:rsidR="00B5167A" w:rsidRPr="003F0877">
        <w:rPr>
          <w:rFonts w:ascii="Tahoma" w:hAnsi="Tahoma" w:cs="Tahoma"/>
          <w:sz w:val="24"/>
          <w:szCs w:val="24"/>
        </w:rPr>
        <w:t xml:space="preserve"> </w:t>
      </w:r>
      <w:r w:rsidR="00300F6B" w:rsidRPr="003F0877">
        <w:rPr>
          <w:rFonts w:ascii="Tahoma" w:hAnsi="Tahoma" w:cs="Tahoma"/>
          <w:sz w:val="24"/>
          <w:szCs w:val="24"/>
        </w:rPr>
        <w:t>with</w:t>
      </w:r>
      <w:r w:rsidR="007321A7" w:rsidRPr="003F0877">
        <w:rPr>
          <w:rFonts w:ascii="Tahoma" w:hAnsi="Tahoma" w:cs="Tahoma"/>
          <w:sz w:val="24"/>
          <w:szCs w:val="24"/>
        </w:rPr>
        <w:t xml:space="preserve">in </w:t>
      </w:r>
      <w:r w:rsidR="001C7CAB">
        <w:rPr>
          <w:rFonts w:ascii="Tahoma" w:hAnsi="Tahoma" w:cs="Tahoma"/>
          <w:sz w:val="24"/>
          <w:szCs w:val="24"/>
        </w:rPr>
        <w:t xml:space="preserve">a fourth industrial revolution, </w:t>
      </w:r>
      <w:r w:rsidR="00B5167A" w:rsidRPr="003F0877">
        <w:rPr>
          <w:rFonts w:ascii="Tahoma" w:hAnsi="Tahoma" w:cs="Tahoma"/>
          <w:sz w:val="24"/>
          <w:szCs w:val="24"/>
        </w:rPr>
        <w:t>post Covid-19</w:t>
      </w:r>
      <w:r w:rsidR="007321A7" w:rsidRPr="003F0877">
        <w:rPr>
          <w:rFonts w:ascii="Tahoma" w:hAnsi="Tahoma" w:cs="Tahoma"/>
          <w:sz w:val="24"/>
          <w:szCs w:val="24"/>
        </w:rPr>
        <w:t xml:space="preserve"> society</w:t>
      </w:r>
      <w:r w:rsidR="00605F7B">
        <w:rPr>
          <w:rFonts w:ascii="Tahoma" w:hAnsi="Tahoma" w:cs="Tahoma"/>
          <w:sz w:val="24"/>
          <w:szCs w:val="24"/>
        </w:rPr>
        <w:t xml:space="preserve">; a society with decentralised workplaces </w:t>
      </w:r>
      <w:r w:rsidR="002A348B">
        <w:rPr>
          <w:rFonts w:ascii="Tahoma" w:hAnsi="Tahoma" w:cs="Tahoma"/>
          <w:sz w:val="24"/>
          <w:szCs w:val="24"/>
        </w:rPr>
        <w:t xml:space="preserve">where </w:t>
      </w:r>
      <w:r w:rsidR="00AF4308">
        <w:rPr>
          <w:rFonts w:ascii="Tahoma" w:hAnsi="Tahoma" w:cs="Tahoma"/>
          <w:sz w:val="24"/>
          <w:szCs w:val="24"/>
        </w:rPr>
        <w:t xml:space="preserve">IT </w:t>
      </w:r>
      <w:r w:rsidR="00605F7B">
        <w:rPr>
          <w:rFonts w:ascii="Tahoma" w:hAnsi="Tahoma" w:cs="Tahoma"/>
          <w:sz w:val="24"/>
          <w:szCs w:val="24"/>
        </w:rPr>
        <w:t>systems support humans to collaborate in problem solving</w:t>
      </w:r>
      <w:r w:rsidR="00AF4308">
        <w:rPr>
          <w:rFonts w:ascii="Tahoma" w:hAnsi="Tahoma" w:cs="Tahoma"/>
          <w:sz w:val="24"/>
          <w:szCs w:val="24"/>
        </w:rPr>
        <w:t xml:space="preserve"> and making decisions</w:t>
      </w:r>
      <w:r w:rsidR="00605F7B">
        <w:rPr>
          <w:rFonts w:ascii="Tahoma" w:hAnsi="Tahoma" w:cs="Tahoma"/>
          <w:sz w:val="24"/>
          <w:szCs w:val="24"/>
        </w:rPr>
        <w:t>.</w:t>
      </w:r>
      <w:r w:rsidR="00B5167A" w:rsidRPr="003F0877">
        <w:rPr>
          <w:rFonts w:ascii="Tahoma" w:hAnsi="Tahoma" w:cs="Tahoma"/>
          <w:sz w:val="24"/>
          <w:szCs w:val="24"/>
        </w:rPr>
        <w:t xml:space="preserve"> </w:t>
      </w:r>
      <w:r w:rsidR="00A6726E">
        <w:rPr>
          <w:rFonts w:ascii="Tahoma" w:hAnsi="Tahoma" w:cs="Tahoma"/>
          <w:sz w:val="24"/>
          <w:szCs w:val="24"/>
        </w:rPr>
        <w:t>Notably, t</w:t>
      </w:r>
      <w:r w:rsidR="004465B1" w:rsidRPr="003F0877">
        <w:rPr>
          <w:rFonts w:ascii="Tahoma" w:hAnsi="Tahoma" w:cs="Tahoma"/>
          <w:sz w:val="24"/>
          <w:szCs w:val="24"/>
        </w:rPr>
        <w:t>he</w:t>
      </w:r>
      <w:r w:rsidR="00B5167A" w:rsidRPr="003F0877">
        <w:rPr>
          <w:rFonts w:ascii="Tahoma" w:hAnsi="Tahoma" w:cs="Tahoma"/>
          <w:sz w:val="24"/>
          <w:szCs w:val="24"/>
        </w:rPr>
        <w:t xml:space="preserve"> </w:t>
      </w:r>
      <w:r w:rsidR="00A6726E">
        <w:rPr>
          <w:rFonts w:ascii="Tahoma" w:hAnsi="Tahoma" w:cs="Tahoma"/>
          <w:sz w:val="24"/>
          <w:szCs w:val="24"/>
        </w:rPr>
        <w:t>book</w:t>
      </w:r>
      <w:r w:rsidR="00B5167A" w:rsidRPr="003F0877">
        <w:rPr>
          <w:rFonts w:ascii="Tahoma" w:hAnsi="Tahoma" w:cs="Tahoma"/>
          <w:sz w:val="24"/>
          <w:szCs w:val="24"/>
        </w:rPr>
        <w:t xml:space="preserve"> posit</w:t>
      </w:r>
      <w:r w:rsidR="00A6726E">
        <w:rPr>
          <w:rFonts w:ascii="Tahoma" w:hAnsi="Tahoma" w:cs="Tahoma"/>
          <w:sz w:val="24"/>
          <w:szCs w:val="24"/>
        </w:rPr>
        <w:t>s</w:t>
      </w:r>
      <w:r w:rsidR="00B5167A" w:rsidRPr="003F0877">
        <w:rPr>
          <w:rFonts w:ascii="Tahoma" w:hAnsi="Tahoma" w:cs="Tahoma"/>
          <w:sz w:val="24"/>
          <w:szCs w:val="24"/>
        </w:rPr>
        <w:t xml:space="preserve"> a </w:t>
      </w:r>
      <w:r w:rsidR="00C73F9E" w:rsidRPr="003F0877">
        <w:rPr>
          <w:rFonts w:ascii="Tahoma" w:hAnsi="Tahoma" w:cs="Tahoma"/>
          <w:sz w:val="24"/>
          <w:szCs w:val="24"/>
        </w:rPr>
        <w:t>central</w:t>
      </w:r>
      <w:r w:rsidR="00B5167A" w:rsidRPr="003F0877">
        <w:rPr>
          <w:rFonts w:ascii="Tahoma" w:hAnsi="Tahoma" w:cs="Tahoma"/>
          <w:sz w:val="24"/>
          <w:szCs w:val="24"/>
        </w:rPr>
        <w:t xml:space="preserve"> role for WIL in reducing </w:t>
      </w:r>
      <w:r w:rsidR="008A23CF" w:rsidRPr="003F0877">
        <w:rPr>
          <w:rFonts w:ascii="Tahoma" w:hAnsi="Tahoma" w:cs="Tahoma"/>
          <w:sz w:val="24"/>
          <w:szCs w:val="24"/>
        </w:rPr>
        <w:t xml:space="preserve">inequalities of opportunity </w:t>
      </w:r>
      <w:r w:rsidR="00D01CFF" w:rsidRPr="003F0877">
        <w:rPr>
          <w:rFonts w:ascii="Tahoma" w:hAnsi="Tahoma" w:cs="Tahoma"/>
          <w:sz w:val="24"/>
          <w:szCs w:val="24"/>
        </w:rPr>
        <w:t xml:space="preserve">and </w:t>
      </w:r>
      <w:r w:rsidR="00B5167A" w:rsidRPr="003F0877">
        <w:rPr>
          <w:rFonts w:ascii="Tahoma" w:hAnsi="Tahoma" w:cs="Tahoma"/>
          <w:sz w:val="24"/>
          <w:szCs w:val="24"/>
        </w:rPr>
        <w:t xml:space="preserve">enhancing </w:t>
      </w:r>
      <w:r w:rsidR="00AF4308">
        <w:rPr>
          <w:rFonts w:ascii="Tahoma" w:hAnsi="Tahoma" w:cs="Tahoma"/>
          <w:sz w:val="24"/>
          <w:szCs w:val="24"/>
        </w:rPr>
        <w:t xml:space="preserve">the </w:t>
      </w:r>
      <w:r w:rsidR="00B5167A" w:rsidRPr="003F0877">
        <w:rPr>
          <w:rFonts w:ascii="Tahoma" w:hAnsi="Tahoma" w:cs="Tahoma"/>
          <w:sz w:val="24"/>
          <w:szCs w:val="24"/>
        </w:rPr>
        <w:t>working</w:t>
      </w:r>
      <w:r w:rsidR="00AF4308">
        <w:rPr>
          <w:rFonts w:ascii="Tahoma" w:hAnsi="Tahoma" w:cs="Tahoma"/>
          <w:sz w:val="24"/>
          <w:szCs w:val="24"/>
        </w:rPr>
        <w:t xml:space="preserve"> experience</w:t>
      </w:r>
      <w:r w:rsidR="00B5167A" w:rsidRPr="003F0877">
        <w:rPr>
          <w:rFonts w:ascii="Tahoma" w:hAnsi="Tahoma" w:cs="Tahoma"/>
          <w:sz w:val="24"/>
          <w:szCs w:val="24"/>
        </w:rPr>
        <w:t xml:space="preserve">. </w:t>
      </w:r>
      <w:r w:rsidR="00A6726E">
        <w:rPr>
          <w:rFonts w:ascii="Tahoma" w:hAnsi="Tahoma" w:cs="Tahoma"/>
          <w:sz w:val="24"/>
          <w:szCs w:val="24"/>
        </w:rPr>
        <w:t>While</w:t>
      </w:r>
      <w:r w:rsidR="00D9154D" w:rsidRPr="003F0877">
        <w:rPr>
          <w:rFonts w:ascii="Tahoma" w:hAnsi="Tahoma" w:cs="Tahoma"/>
          <w:sz w:val="24"/>
          <w:szCs w:val="24"/>
        </w:rPr>
        <w:t xml:space="preserve"> I doubt that any single approach </w:t>
      </w:r>
      <w:r w:rsidR="00845988" w:rsidRPr="003F0877">
        <w:rPr>
          <w:rFonts w:ascii="Tahoma" w:hAnsi="Tahoma" w:cs="Tahoma"/>
          <w:sz w:val="24"/>
          <w:szCs w:val="24"/>
        </w:rPr>
        <w:t>will</w:t>
      </w:r>
      <w:r w:rsidR="00D9154D" w:rsidRPr="003F0877">
        <w:rPr>
          <w:rFonts w:ascii="Tahoma" w:hAnsi="Tahoma" w:cs="Tahoma"/>
          <w:sz w:val="24"/>
          <w:szCs w:val="24"/>
        </w:rPr>
        <w:t xml:space="preserve"> solve </w:t>
      </w:r>
      <w:r w:rsidR="00AF4308">
        <w:rPr>
          <w:rFonts w:ascii="Tahoma" w:hAnsi="Tahoma" w:cs="Tahoma"/>
          <w:sz w:val="24"/>
          <w:szCs w:val="24"/>
        </w:rPr>
        <w:t>inequalities</w:t>
      </w:r>
      <w:r w:rsidR="00D9154D" w:rsidRPr="003F0877">
        <w:rPr>
          <w:rFonts w:ascii="Tahoma" w:hAnsi="Tahoma" w:cs="Tahoma"/>
          <w:sz w:val="24"/>
          <w:szCs w:val="24"/>
        </w:rPr>
        <w:t>, th</w:t>
      </w:r>
      <w:r w:rsidR="00BE74FA">
        <w:rPr>
          <w:rFonts w:ascii="Tahoma" w:hAnsi="Tahoma" w:cs="Tahoma"/>
          <w:sz w:val="24"/>
          <w:szCs w:val="24"/>
        </w:rPr>
        <w:t>is</w:t>
      </w:r>
      <w:r w:rsidR="005264D6">
        <w:rPr>
          <w:rFonts w:ascii="Tahoma" w:hAnsi="Tahoma" w:cs="Tahoma"/>
          <w:sz w:val="24"/>
          <w:szCs w:val="24"/>
        </w:rPr>
        <w:t xml:space="preserve"> </w:t>
      </w:r>
      <w:r w:rsidR="00D9154D" w:rsidRPr="003F0877">
        <w:rPr>
          <w:rFonts w:ascii="Tahoma" w:hAnsi="Tahoma" w:cs="Tahoma"/>
          <w:sz w:val="24"/>
          <w:szCs w:val="24"/>
        </w:rPr>
        <w:t>does</w:t>
      </w:r>
      <w:r w:rsidR="009703DE" w:rsidRPr="003F0877">
        <w:rPr>
          <w:rFonts w:ascii="Tahoma" w:hAnsi="Tahoma" w:cs="Tahoma"/>
          <w:sz w:val="24"/>
          <w:szCs w:val="24"/>
        </w:rPr>
        <w:t xml:space="preserve"> not</w:t>
      </w:r>
      <w:r w:rsidR="00D9154D" w:rsidRPr="003F0877">
        <w:rPr>
          <w:rFonts w:ascii="Tahoma" w:hAnsi="Tahoma" w:cs="Tahoma"/>
          <w:sz w:val="24"/>
          <w:szCs w:val="24"/>
        </w:rPr>
        <w:t xml:space="preserve"> prevent workplace experiences being </w:t>
      </w:r>
      <w:r w:rsidR="009703DE" w:rsidRPr="003F0877">
        <w:rPr>
          <w:rFonts w:ascii="Tahoma" w:hAnsi="Tahoma" w:cs="Tahoma"/>
          <w:sz w:val="24"/>
          <w:szCs w:val="24"/>
        </w:rPr>
        <w:t>v</w:t>
      </w:r>
      <w:r w:rsidR="00605F7B">
        <w:rPr>
          <w:rFonts w:ascii="Tahoma" w:hAnsi="Tahoma" w:cs="Tahoma"/>
          <w:sz w:val="24"/>
          <w:szCs w:val="24"/>
        </w:rPr>
        <w:t>ital</w:t>
      </w:r>
      <w:r w:rsidR="00D9154D" w:rsidRPr="003F0877">
        <w:rPr>
          <w:rFonts w:ascii="Tahoma" w:hAnsi="Tahoma" w:cs="Tahoma"/>
          <w:sz w:val="24"/>
          <w:szCs w:val="24"/>
        </w:rPr>
        <w:t xml:space="preserve"> learning activities</w:t>
      </w:r>
      <w:r w:rsidR="00845988" w:rsidRPr="003F0877">
        <w:rPr>
          <w:rFonts w:ascii="Tahoma" w:hAnsi="Tahoma" w:cs="Tahoma"/>
          <w:sz w:val="24"/>
          <w:szCs w:val="24"/>
        </w:rPr>
        <w:t xml:space="preserve"> </w:t>
      </w:r>
      <w:r w:rsidR="00BE74FA">
        <w:rPr>
          <w:rFonts w:ascii="Tahoma" w:hAnsi="Tahoma" w:cs="Tahoma"/>
          <w:sz w:val="24"/>
          <w:szCs w:val="24"/>
        </w:rPr>
        <w:t>which</w:t>
      </w:r>
      <w:r w:rsidR="00D9154D" w:rsidRPr="003F0877">
        <w:rPr>
          <w:rFonts w:ascii="Tahoma" w:hAnsi="Tahoma" w:cs="Tahoma"/>
          <w:sz w:val="24"/>
          <w:szCs w:val="24"/>
        </w:rPr>
        <w:t xml:space="preserve"> </w:t>
      </w:r>
      <w:r w:rsidR="00300F6B" w:rsidRPr="003F0877">
        <w:rPr>
          <w:rFonts w:ascii="Tahoma" w:hAnsi="Tahoma" w:cs="Tahoma"/>
          <w:sz w:val="24"/>
          <w:szCs w:val="24"/>
        </w:rPr>
        <w:t>enhanc</w:t>
      </w:r>
      <w:r w:rsidR="00845988" w:rsidRPr="003F0877">
        <w:rPr>
          <w:rFonts w:ascii="Tahoma" w:hAnsi="Tahoma" w:cs="Tahoma"/>
          <w:sz w:val="24"/>
          <w:szCs w:val="24"/>
        </w:rPr>
        <w:t>e</w:t>
      </w:r>
      <w:r w:rsidR="00300F6B" w:rsidRPr="003F0877">
        <w:rPr>
          <w:rFonts w:ascii="Tahoma" w:hAnsi="Tahoma" w:cs="Tahoma"/>
          <w:sz w:val="24"/>
          <w:szCs w:val="24"/>
        </w:rPr>
        <w:t xml:space="preserve"> </w:t>
      </w:r>
      <w:r w:rsidR="0059680A">
        <w:rPr>
          <w:rFonts w:ascii="Tahoma" w:hAnsi="Tahoma" w:cs="Tahoma"/>
          <w:sz w:val="24"/>
          <w:szCs w:val="24"/>
        </w:rPr>
        <w:t xml:space="preserve">students’ </w:t>
      </w:r>
      <w:r w:rsidR="00300F6B" w:rsidRPr="003F0877">
        <w:rPr>
          <w:rFonts w:ascii="Tahoma" w:hAnsi="Tahoma" w:cs="Tahoma"/>
          <w:sz w:val="24"/>
          <w:szCs w:val="24"/>
        </w:rPr>
        <w:t xml:space="preserve">employability </w:t>
      </w:r>
      <w:r w:rsidR="0059680A">
        <w:rPr>
          <w:rFonts w:ascii="Tahoma" w:hAnsi="Tahoma" w:cs="Tahoma"/>
          <w:sz w:val="24"/>
          <w:szCs w:val="24"/>
        </w:rPr>
        <w:t>and</w:t>
      </w:r>
      <w:r w:rsidR="00300F6B" w:rsidRPr="003F0877">
        <w:rPr>
          <w:rFonts w:ascii="Tahoma" w:hAnsi="Tahoma" w:cs="Tahoma"/>
          <w:sz w:val="24"/>
          <w:szCs w:val="24"/>
        </w:rPr>
        <w:t xml:space="preserve"> </w:t>
      </w:r>
      <w:r w:rsidR="00DB3ABC">
        <w:rPr>
          <w:rFonts w:ascii="Tahoma" w:hAnsi="Tahoma" w:cs="Tahoma"/>
          <w:sz w:val="24"/>
          <w:szCs w:val="24"/>
        </w:rPr>
        <w:t xml:space="preserve">shape </w:t>
      </w:r>
      <w:r w:rsidR="0059680A">
        <w:rPr>
          <w:rFonts w:ascii="Tahoma" w:hAnsi="Tahoma" w:cs="Tahoma"/>
          <w:sz w:val="24"/>
          <w:szCs w:val="24"/>
        </w:rPr>
        <w:t xml:space="preserve">their </w:t>
      </w:r>
      <w:r w:rsidR="00D9154D" w:rsidRPr="003F0877">
        <w:rPr>
          <w:rFonts w:ascii="Tahoma" w:hAnsi="Tahoma" w:cs="Tahoma"/>
          <w:sz w:val="24"/>
          <w:szCs w:val="24"/>
        </w:rPr>
        <w:t xml:space="preserve">professional identities. </w:t>
      </w:r>
    </w:p>
    <w:p w:rsidR="007D3134" w:rsidRPr="003F0877" w:rsidRDefault="0059680A" w:rsidP="00C76ED8">
      <w:pPr>
        <w:pStyle w:val="BodyText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="005264D6">
        <w:rPr>
          <w:rFonts w:ascii="Tahoma" w:hAnsi="Tahoma" w:cs="Tahoma"/>
          <w:sz w:val="24"/>
          <w:szCs w:val="24"/>
        </w:rPr>
        <w:t xml:space="preserve">he </w:t>
      </w:r>
      <w:r w:rsidR="00D9154D" w:rsidRPr="003F0877">
        <w:rPr>
          <w:rFonts w:ascii="Tahoma" w:hAnsi="Tahoma" w:cs="Tahoma"/>
          <w:sz w:val="24"/>
          <w:szCs w:val="24"/>
        </w:rPr>
        <w:t xml:space="preserve">authors </w:t>
      </w:r>
      <w:r>
        <w:rPr>
          <w:rFonts w:ascii="Tahoma" w:hAnsi="Tahoma" w:cs="Tahoma"/>
          <w:sz w:val="24"/>
          <w:szCs w:val="24"/>
        </w:rPr>
        <w:t xml:space="preserve">of the book </w:t>
      </w:r>
      <w:r w:rsidR="00D9154D" w:rsidRPr="003F0877">
        <w:rPr>
          <w:rFonts w:ascii="Tahoma" w:hAnsi="Tahoma" w:cs="Tahoma"/>
          <w:sz w:val="24"/>
          <w:szCs w:val="24"/>
        </w:rPr>
        <w:t>are academics with business backgrounds</w:t>
      </w:r>
      <w:r w:rsidR="007C32D3" w:rsidRPr="007C32D3">
        <w:rPr>
          <w:rFonts w:ascii="Tahoma" w:hAnsi="Tahoma" w:cs="Tahoma"/>
          <w:sz w:val="24"/>
          <w:szCs w:val="24"/>
        </w:rPr>
        <w:t xml:space="preserve"> </w:t>
      </w:r>
      <w:r w:rsidR="007C32D3">
        <w:rPr>
          <w:rFonts w:ascii="Tahoma" w:hAnsi="Tahoma" w:cs="Tahoma"/>
          <w:sz w:val="24"/>
          <w:szCs w:val="24"/>
        </w:rPr>
        <w:t>based in different continents</w:t>
      </w:r>
      <w:r w:rsidR="00A671BB">
        <w:rPr>
          <w:rFonts w:ascii="Tahoma" w:hAnsi="Tahoma" w:cs="Tahoma"/>
          <w:sz w:val="24"/>
          <w:szCs w:val="24"/>
        </w:rPr>
        <w:t>.</w:t>
      </w:r>
      <w:r w:rsidR="00AD4BC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Hence</w:t>
      </w:r>
      <w:r w:rsidR="00D9154D" w:rsidRPr="003F0877">
        <w:rPr>
          <w:rFonts w:ascii="Tahoma" w:hAnsi="Tahoma" w:cs="Tahoma"/>
          <w:sz w:val="24"/>
          <w:szCs w:val="24"/>
        </w:rPr>
        <w:t xml:space="preserve"> it is unsurprising that much of the content of the book is explained and contextualised using business exemplars</w:t>
      </w:r>
      <w:r w:rsidR="00AD4BCC">
        <w:rPr>
          <w:rFonts w:ascii="Tahoma" w:hAnsi="Tahoma" w:cs="Tahoma"/>
          <w:sz w:val="24"/>
          <w:szCs w:val="24"/>
        </w:rPr>
        <w:t xml:space="preserve"> from a variety of different regions of the world</w:t>
      </w:r>
      <w:r w:rsidR="005264D6">
        <w:rPr>
          <w:rFonts w:ascii="Tahoma" w:hAnsi="Tahoma" w:cs="Tahoma"/>
          <w:sz w:val="24"/>
          <w:szCs w:val="24"/>
        </w:rPr>
        <w:t>.</w:t>
      </w:r>
      <w:r w:rsidR="00AD4BCC">
        <w:rPr>
          <w:rFonts w:ascii="Tahoma" w:hAnsi="Tahoma" w:cs="Tahoma"/>
          <w:sz w:val="24"/>
          <w:szCs w:val="24"/>
        </w:rPr>
        <w:t xml:space="preserve"> </w:t>
      </w:r>
      <w:r w:rsidR="00300F6B" w:rsidRPr="003F0877">
        <w:rPr>
          <w:rFonts w:ascii="Tahoma" w:hAnsi="Tahoma" w:cs="Tahoma"/>
          <w:sz w:val="24"/>
          <w:szCs w:val="24"/>
        </w:rPr>
        <w:t>While the book i</w:t>
      </w:r>
      <w:r w:rsidR="00D6317F" w:rsidRPr="003F0877">
        <w:rPr>
          <w:rFonts w:ascii="Tahoma" w:hAnsi="Tahoma" w:cs="Tahoma"/>
          <w:sz w:val="24"/>
          <w:szCs w:val="24"/>
        </w:rPr>
        <w:t xml:space="preserve">s </w:t>
      </w:r>
      <w:r w:rsidR="00300F6B" w:rsidRPr="003F0877">
        <w:rPr>
          <w:rFonts w:ascii="Tahoma" w:hAnsi="Tahoma" w:cs="Tahoma"/>
          <w:sz w:val="24"/>
          <w:szCs w:val="24"/>
        </w:rPr>
        <w:t>n</w:t>
      </w:r>
      <w:r w:rsidR="00D6317F" w:rsidRPr="003F0877">
        <w:rPr>
          <w:rFonts w:ascii="Tahoma" w:hAnsi="Tahoma" w:cs="Tahoma"/>
          <w:sz w:val="24"/>
          <w:szCs w:val="24"/>
        </w:rPr>
        <w:t>ot</w:t>
      </w:r>
      <w:r w:rsidR="00300F6B" w:rsidRPr="003F0877">
        <w:rPr>
          <w:rFonts w:ascii="Tahoma" w:hAnsi="Tahoma" w:cs="Tahoma"/>
          <w:sz w:val="24"/>
          <w:szCs w:val="24"/>
        </w:rPr>
        <w:t xml:space="preserve"> divided into specific </w:t>
      </w:r>
      <w:r w:rsidR="00300F6B" w:rsidRPr="003F0877">
        <w:rPr>
          <w:rFonts w:ascii="Tahoma" w:hAnsi="Tahoma" w:cs="Tahoma"/>
          <w:sz w:val="24"/>
          <w:szCs w:val="24"/>
        </w:rPr>
        <w:lastRenderedPageBreak/>
        <w:t xml:space="preserve">sections, the initial </w:t>
      </w:r>
      <w:r w:rsidR="001E0774" w:rsidRPr="003F0877">
        <w:rPr>
          <w:rFonts w:ascii="Tahoma" w:hAnsi="Tahoma" w:cs="Tahoma"/>
          <w:sz w:val="24"/>
          <w:szCs w:val="24"/>
        </w:rPr>
        <w:t xml:space="preserve">chapters </w:t>
      </w:r>
      <w:r w:rsidR="00E5104C" w:rsidRPr="003F0877">
        <w:rPr>
          <w:rFonts w:ascii="Tahoma" w:hAnsi="Tahoma" w:cs="Tahoma"/>
          <w:sz w:val="24"/>
          <w:szCs w:val="24"/>
        </w:rPr>
        <w:t>broadly</w:t>
      </w:r>
      <w:r w:rsidR="00BA378F" w:rsidRPr="003F0877">
        <w:rPr>
          <w:rFonts w:ascii="Tahoma" w:hAnsi="Tahoma" w:cs="Tahoma"/>
          <w:sz w:val="24"/>
          <w:szCs w:val="24"/>
        </w:rPr>
        <w:t xml:space="preserve"> </w:t>
      </w:r>
      <w:r w:rsidR="00300F6B" w:rsidRPr="003F0877">
        <w:rPr>
          <w:rFonts w:ascii="Tahoma" w:hAnsi="Tahoma" w:cs="Tahoma"/>
          <w:sz w:val="24"/>
          <w:szCs w:val="24"/>
        </w:rPr>
        <w:t>concern the</w:t>
      </w:r>
      <w:r w:rsidR="008E28AC" w:rsidRPr="003F0877">
        <w:rPr>
          <w:rFonts w:ascii="Tahoma" w:hAnsi="Tahoma" w:cs="Tahoma"/>
          <w:sz w:val="24"/>
          <w:szCs w:val="24"/>
        </w:rPr>
        <w:t xml:space="preserve"> terminology,</w:t>
      </w:r>
      <w:r w:rsidR="00300F6B" w:rsidRPr="003F0877">
        <w:rPr>
          <w:rFonts w:ascii="Tahoma" w:hAnsi="Tahoma" w:cs="Tahoma"/>
          <w:sz w:val="24"/>
          <w:szCs w:val="24"/>
        </w:rPr>
        <w:t xml:space="preserve"> </w:t>
      </w:r>
      <w:r w:rsidR="00FF091E" w:rsidRPr="003F0877">
        <w:rPr>
          <w:rFonts w:ascii="Tahoma" w:hAnsi="Tahoma" w:cs="Tahoma"/>
          <w:sz w:val="24"/>
          <w:szCs w:val="24"/>
        </w:rPr>
        <w:t xml:space="preserve">nature, </w:t>
      </w:r>
      <w:r w:rsidR="000400EF" w:rsidRPr="003F0877">
        <w:rPr>
          <w:rFonts w:ascii="Tahoma" w:hAnsi="Tahoma" w:cs="Tahoma"/>
          <w:sz w:val="24"/>
          <w:szCs w:val="24"/>
        </w:rPr>
        <w:t xml:space="preserve">benefits and </w:t>
      </w:r>
      <w:r w:rsidR="00300F6B" w:rsidRPr="003F0877">
        <w:rPr>
          <w:rFonts w:ascii="Tahoma" w:hAnsi="Tahoma" w:cs="Tahoma"/>
          <w:sz w:val="24"/>
          <w:szCs w:val="24"/>
        </w:rPr>
        <w:t>implementation of WIL</w:t>
      </w:r>
      <w:r w:rsidR="000400EF" w:rsidRPr="003F0877">
        <w:rPr>
          <w:rFonts w:ascii="Tahoma" w:hAnsi="Tahoma" w:cs="Tahoma"/>
          <w:sz w:val="24"/>
          <w:szCs w:val="24"/>
        </w:rPr>
        <w:t xml:space="preserve">, with </w:t>
      </w:r>
      <w:r w:rsidR="0083417B" w:rsidRPr="003F0877">
        <w:rPr>
          <w:rFonts w:ascii="Tahoma" w:hAnsi="Tahoma" w:cs="Tahoma"/>
          <w:sz w:val="24"/>
          <w:szCs w:val="24"/>
        </w:rPr>
        <w:t>later</w:t>
      </w:r>
      <w:r w:rsidR="000400EF" w:rsidRPr="003F0877">
        <w:rPr>
          <w:rFonts w:ascii="Tahoma" w:hAnsi="Tahoma" w:cs="Tahoma"/>
          <w:sz w:val="24"/>
          <w:szCs w:val="24"/>
        </w:rPr>
        <w:t xml:space="preserve"> parts concen</w:t>
      </w:r>
      <w:r w:rsidR="00E5104C" w:rsidRPr="003F0877">
        <w:rPr>
          <w:rFonts w:ascii="Tahoma" w:hAnsi="Tahoma" w:cs="Tahoma"/>
          <w:sz w:val="24"/>
          <w:szCs w:val="24"/>
        </w:rPr>
        <w:t>trating on</w:t>
      </w:r>
      <w:r w:rsidR="000400EF" w:rsidRPr="003F0877">
        <w:rPr>
          <w:rFonts w:ascii="Tahoma" w:hAnsi="Tahoma" w:cs="Tahoma"/>
          <w:sz w:val="24"/>
          <w:szCs w:val="24"/>
        </w:rPr>
        <w:t xml:space="preserve"> </w:t>
      </w:r>
      <w:r w:rsidR="00C73F9E" w:rsidRPr="003F0877">
        <w:rPr>
          <w:rFonts w:ascii="Tahoma" w:hAnsi="Tahoma" w:cs="Tahoma"/>
          <w:sz w:val="24"/>
          <w:szCs w:val="24"/>
        </w:rPr>
        <w:t>overcoming</w:t>
      </w:r>
      <w:r w:rsidR="000400EF" w:rsidRPr="003F0877">
        <w:rPr>
          <w:rFonts w:ascii="Tahoma" w:hAnsi="Tahoma" w:cs="Tahoma"/>
          <w:sz w:val="24"/>
          <w:szCs w:val="24"/>
        </w:rPr>
        <w:t xml:space="preserve"> problems</w:t>
      </w:r>
      <w:r w:rsidR="0083417B" w:rsidRPr="003F0877">
        <w:rPr>
          <w:rFonts w:ascii="Tahoma" w:hAnsi="Tahoma" w:cs="Tahoma"/>
          <w:sz w:val="24"/>
          <w:szCs w:val="24"/>
        </w:rPr>
        <w:t>, specific exemplars</w:t>
      </w:r>
      <w:r w:rsidR="000400EF" w:rsidRPr="003F0877">
        <w:rPr>
          <w:rFonts w:ascii="Tahoma" w:hAnsi="Tahoma" w:cs="Tahoma"/>
          <w:sz w:val="24"/>
          <w:szCs w:val="24"/>
        </w:rPr>
        <w:t xml:space="preserve"> and future developments</w:t>
      </w:r>
      <w:r w:rsidR="00FE5106" w:rsidRPr="003F0877">
        <w:rPr>
          <w:rFonts w:ascii="Tahoma" w:hAnsi="Tahoma" w:cs="Tahoma"/>
          <w:sz w:val="24"/>
          <w:szCs w:val="24"/>
        </w:rPr>
        <w:t>. T</w:t>
      </w:r>
      <w:r w:rsidR="00151EBB" w:rsidRPr="003F0877">
        <w:rPr>
          <w:rFonts w:ascii="Tahoma" w:hAnsi="Tahoma" w:cs="Tahoma"/>
          <w:sz w:val="24"/>
          <w:szCs w:val="24"/>
        </w:rPr>
        <w:t xml:space="preserve">he </w:t>
      </w:r>
      <w:r w:rsidR="00FE5106" w:rsidRPr="003F0877">
        <w:rPr>
          <w:rFonts w:ascii="Tahoma" w:hAnsi="Tahoma" w:cs="Tahoma"/>
          <w:sz w:val="24"/>
          <w:szCs w:val="24"/>
        </w:rPr>
        <w:t>flow seems</w:t>
      </w:r>
      <w:r w:rsidR="000400EF" w:rsidRPr="003F0877">
        <w:rPr>
          <w:rFonts w:ascii="Tahoma" w:hAnsi="Tahoma" w:cs="Tahoma"/>
          <w:sz w:val="24"/>
          <w:szCs w:val="24"/>
        </w:rPr>
        <w:t xml:space="preserve"> broadly</w:t>
      </w:r>
      <w:r w:rsidR="0083417B" w:rsidRPr="003F0877">
        <w:rPr>
          <w:rFonts w:ascii="Tahoma" w:hAnsi="Tahoma" w:cs="Tahoma"/>
          <w:sz w:val="24"/>
          <w:szCs w:val="24"/>
        </w:rPr>
        <w:t xml:space="preserve">, but not </w:t>
      </w:r>
      <w:r w:rsidR="00BA378F" w:rsidRPr="003F0877">
        <w:rPr>
          <w:rFonts w:ascii="Tahoma" w:hAnsi="Tahoma" w:cs="Tahoma"/>
          <w:sz w:val="24"/>
          <w:szCs w:val="24"/>
        </w:rPr>
        <w:t xml:space="preserve">always </w:t>
      </w:r>
      <w:r w:rsidR="0083417B" w:rsidRPr="003F0877">
        <w:rPr>
          <w:rFonts w:ascii="Tahoma" w:hAnsi="Tahoma" w:cs="Tahoma"/>
          <w:sz w:val="24"/>
          <w:szCs w:val="24"/>
        </w:rPr>
        <w:t>strictly,</w:t>
      </w:r>
      <w:r w:rsidR="000400EF" w:rsidRPr="003F0877">
        <w:rPr>
          <w:rFonts w:ascii="Tahoma" w:hAnsi="Tahoma" w:cs="Tahoma"/>
          <w:sz w:val="24"/>
          <w:szCs w:val="24"/>
        </w:rPr>
        <w:t xml:space="preserve"> logical </w:t>
      </w:r>
      <w:r w:rsidR="00C73F9E" w:rsidRPr="003F0877">
        <w:rPr>
          <w:rFonts w:ascii="Tahoma" w:hAnsi="Tahoma" w:cs="Tahoma"/>
          <w:sz w:val="24"/>
          <w:szCs w:val="24"/>
        </w:rPr>
        <w:t xml:space="preserve">with </w:t>
      </w:r>
      <w:r w:rsidR="000400EF" w:rsidRPr="003F0877">
        <w:rPr>
          <w:rFonts w:ascii="Tahoma" w:hAnsi="Tahoma" w:cs="Tahoma"/>
          <w:sz w:val="24"/>
          <w:szCs w:val="24"/>
        </w:rPr>
        <w:t>the book being neither a</w:t>
      </w:r>
      <w:r w:rsidR="00061C5F" w:rsidRPr="003F0877">
        <w:rPr>
          <w:rFonts w:ascii="Tahoma" w:hAnsi="Tahoma" w:cs="Tahoma"/>
          <w:sz w:val="24"/>
          <w:szCs w:val="24"/>
        </w:rPr>
        <w:t xml:space="preserve"> specific </w:t>
      </w:r>
      <w:r w:rsidR="00C73F9E" w:rsidRPr="003F0877">
        <w:rPr>
          <w:rFonts w:ascii="Tahoma" w:hAnsi="Tahoma" w:cs="Tahoma"/>
          <w:sz w:val="24"/>
          <w:szCs w:val="24"/>
        </w:rPr>
        <w:t>instruction</w:t>
      </w:r>
      <w:r w:rsidR="000400EF" w:rsidRPr="003F0877">
        <w:rPr>
          <w:rFonts w:ascii="Tahoma" w:hAnsi="Tahoma" w:cs="Tahoma"/>
          <w:sz w:val="24"/>
          <w:szCs w:val="24"/>
        </w:rPr>
        <w:t xml:space="preserve"> manual or</w:t>
      </w:r>
      <w:r w:rsidR="00845988" w:rsidRPr="003F0877">
        <w:rPr>
          <w:rFonts w:ascii="Tahoma" w:hAnsi="Tahoma" w:cs="Tahoma"/>
          <w:sz w:val="24"/>
          <w:szCs w:val="24"/>
        </w:rPr>
        <w:t>,</w:t>
      </w:r>
      <w:r w:rsidR="00B37BE4" w:rsidRPr="003F0877">
        <w:rPr>
          <w:rFonts w:ascii="Tahoma" w:hAnsi="Tahoma" w:cs="Tahoma"/>
          <w:sz w:val="24"/>
          <w:szCs w:val="24"/>
        </w:rPr>
        <w:t xml:space="preserve"> despite the extensive list of recent references cited,</w:t>
      </w:r>
      <w:r w:rsidR="00BB0E24" w:rsidRPr="003F0877">
        <w:rPr>
          <w:rFonts w:ascii="Tahoma" w:hAnsi="Tahoma" w:cs="Tahoma"/>
          <w:sz w:val="24"/>
          <w:szCs w:val="24"/>
        </w:rPr>
        <w:t xml:space="preserve"> </w:t>
      </w:r>
      <w:r w:rsidR="000400EF" w:rsidRPr="003F0877">
        <w:rPr>
          <w:rFonts w:ascii="Tahoma" w:hAnsi="Tahoma" w:cs="Tahoma"/>
          <w:sz w:val="24"/>
          <w:szCs w:val="24"/>
        </w:rPr>
        <w:t xml:space="preserve">a </w:t>
      </w:r>
      <w:r w:rsidR="00061C5F" w:rsidRPr="003F0877">
        <w:rPr>
          <w:rFonts w:ascii="Tahoma" w:hAnsi="Tahoma" w:cs="Tahoma"/>
          <w:sz w:val="24"/>
          <w:szCs w:val="24"/>
        </w:rPr>
        <w:t xml:space="preserve">pure </w:t>
      </w:r>
      <w:r w:rsidR="000400EF" w:rsidRPr="003F0877">
        <w:rPr>
          <w:rFonts w:ascii="Tahoma" w:hAnsi="Tahoma" w:cs="Tahoma"/>
          <w:sz w:val="24"/>
          <w:szCs w:val="24"/>
        </w:rPr>
        <w:t xml:space="preserve">research monograph. </w:t>
      </w:r>
      <w:r w:rsidR="00E45339">
        <w:rPr>
          <w:rFonts w:ascii="Tahoma" w:hAnsi="Tahoma" w:cs="Tahoma"/>
          <w:sz w:val="24"/>
          <w:szCs w:val="24"/>
        </w:rPr>
        <w:t xml:space="preserve">Instead the book is a guide for those wishing to set up WIL projects with the guidance </w:t>
      </w:r>
      <w:r w:rsidR="009D620E">
        <w:rPr>
          <w:rFonts w:ascii="Tahoma" w:hAnsi="Tahoma" w:cs="Tahoma"/>
          <w:sz w:val="24"/>
          <w:szCs w:val="24"/>
        </w:rPr>
        <w:t xml:space="preserve">often </w:t>
      </w:r>
      <w:r w:rsidR="00E45339">
        <w:rPr>
          <w:rFonts w:ascii="Tahoma" w:hAnsi="Tahoma" w:cs="Tahoma"/>
          <w:sz w:val="24"/>
          <w:szCs w:val="24"/>
        </w:rPr>
        <w:t xml:space="preserve">provided by posing pertinent questions </w:t>
      </w:r>
      <w:r>
        <w:rPr>
          <w:rFonts w:ascii="Tahoma" w:hAnsi="Tahoma" w:cs="Tahoma"/>
          <w:sz w:val="24"/>
          <w:szCs w:val="24"/>
        </w:rPr>
        <w:t>to</w:t>
      </w:r>
      <w:r w:rsidR="00E45339">
        <w:rPr>
          <w:rFonts w:ascii="Tahoma" w:hAnsi="Tahoma" w:cs="Tahoma"/>
          <w:sz w:val="24"/>
          <w:szCs w:val="24"/>
        </w:rPr>
        <w:t xml:space="preserve"> shape th</w:t>
      </w:r>
      <w:r>
        <w:rPr>
          <w:rFonts w:ascii="Tahoma" w:hAnsi="Tahoma" w:cs="Tahoma"/>
          <w:sz w:val="24"/>
          <w:szCs w:val="24"/>
        </w:rPr>
        <w:t>e</w:t>
      </w:r>
      <w:r w:rsidR="00654C5D">
        <w:rPr>
          <w:rFonts w:ascii="Tahoma" w:hAnsi="Tahoma" w:cs="Tahoma"/>
          <w:sz w:val="24"/>
          <w:szCs w:val="24"/>
        </w:rPr>
        <w:t>ir</w:t>
      </w:r>
      <w:r w:rsidR="00E45339">
        <w:rPr>
          <w:rFonts w:ascii="Tahoma" w:hAnsi="Tahoma" w:cs="Tahoma"/>
          <w:sz w:val="24"/>
          <w:szCs w:val="24"/>
        </w:rPr>
        <w:t xml:space="preserve"> project’s development. </w:t>
      </w:r>
      <w:r w:rsidR="009E764B">
        <w:rPr>
          <w:rFonts w:ascii="Tahoma" w:hAnsi="Tahoma" w:cs="Tahoma"/>
          <w:sz w:val="24"/>
          <w:szCs w:val="24"/>
        </w:rPr>
        <w:t xml:space="preserve">While the structure </w:t>
      </w:r>
      <w:r w:rsidR="00061067">
        <w:rPr>
          <w:rFonts w:ascii="Tahoma" w:hAnsi="Tahoma" w:cs="Tahoma"/>
          <w:sz w:val="24"/>
          <w:szCs w:val="24"/>
        </w:rPr>
        <w:t xml:space="preserve">and style </w:t>
      </w:r>
      <w:r w:rsidR="00E45339">
        <w:rPr>
          <w:rFonts w:ascii="Tahoma" w:hAnsi="Tahoma" w:cs="Tahoma"/>
          <w:sz w:val="24"/>
          <w:szCs w:val="24"/>
        </w:rPr>
        <w:t xml:space="preserve">of the book </w:t>
      </w:r>
      <w:r w:rsidR="009E764B">
        <w:rPr>
          <w:rFonts w:ascii="Tahoma" w:hAnsi="Tahoma" w:cs="Tahoma"/>
          <w:sz w:val="24"/>
          <w:szCs w:val="24"/>
        </w:rPr>
        <w:t xml:space="preserve">produces </w:t>
      </w:r>
      <w:r w:rsidR="002675A2">
        <w:rPr>
          <w:rFonts w:ascii="Tahoma" w:hAnsi="Tahoma" w:cs="Tahoma"/>
          <w:sz w:val="24"/>
          <w:szCs w:val="24"/>
        </w:rPr>
        <w:t xml:space="preserve">multiple lists and </w:t>
      </w:r>
      <w:r w:rsidR="003C0346">
        <w:rPr>
          <w:rFonts w:ascii="Tahoma" w:hAnsi="Tahoma" w:cs="Tahoma"/>
          <w:sz w:val="24"/>
          <w:szCs w:val="24"/>
        </w:rPr>
        <w:t xml:space="preserve">some </w:t>
      </w:r>
      <w:r w:rsidR="009E764B">
        <w:rPr>
          <w:rFonts w:ascii="Tahoma" w:hAnsi="Tahoma" w:cs="Tahoma"/>
          <w:sz w:val="24"/>
          <w:szCs w:val="24"/>
        </w:rPr>
        <w:t>repetition</w:t>
      </w:r>
      <w:r w:rsidR="003C0346">
        <w:rPr>
          <w:rFonts w:ascii="Tahoma" w:hAnsi="Tahoma" w:cs="Tahoma"/>
          <w:sz w:val="24"/>
          <w:szCs w:val="24"/>
        </w:rPr>
        <w:t>,</w:t>
      </w:r>
      <w:r w:rsidR="003B6FC5">
        <w:rPr>
          <w:rFonts w:ascii="Tahoma" w:hAnsi="Tahoma" w:cs="Tahoma"/>
          <w:sz w:val="24"/>
          <w:szCs w:val="24"/>
        </w:rPr>
        <w:t xml:space="preserve"> and the absence of an index </w:t>
      </w:r>
      <w:r w:rsidR="002620B8">
        <w:rPr>
          <w:rFonts w:ascii="Tahoma" w:hAnsi="Tahoma" w:cs="Tahoma"/>
          <w:sz w:val="24"/>
          <w:szCs w:val="24"/>
        </w:rPr>
        <w:t xml:space="preserve">to the content </w:t>
      </w:r>
      <w:r w:rsidR="0092460E">
        <w:rPr>
          <w:rFonts w:ascii="Tahoma" w:hAnsi="Tahoma" w:cs="Tahoma"/>
          <w:sz w:val="24"/>
          <w:szCs w:val="24"/>
        </w:rPr>
        <w:t>unhelpful</w:t>
      </w:r>
      <w:r w:rsidR="009E764B">
        <w:rPr>
          <w:rFonts w:ascii="Tahoma" w:hAnsi="Tahoma" w:cs="Tahoma"/>
          <w:sz w:val="24"/>
          <w:szCs w:val="24"/>
        </w:rPr>
        <w:t xml:space="preserve">, </w:t>
      </w:r>
      <w:r w:rsidR="007C32D3">
        <w:rPr>
          <w:rFonts w:ascii="Tahoma" w:hAnsi="Tahoma" w:cs="Tahoma"/>
          <w:sz w:val="24"/>
          <w:szCs w:val="24"/>
        </w:rPr>
        <w:t xml:space="preserve">I found </w:t>
      </w:r>
      <w:r w:rsidR="00061C5F" w:rsidRPr="003F0877">
        <w:rPr>
          <w:rFonts w:ascii="Tahoma" w:hAnsi="Tahoma" w:cs="Tahoma"/>
          <w:sz w:val="24"/>
          <w:szCs w:val="24"/>
        </w:rPr>
        <w:t>t</w:t>
      </w:r>
      <w:r w:rsidR="00B37BE4" w:rsidRPr="003F0877">
        <w:rPr>
          <w:rFonts w:ascii="Tahoma" w:hAnsi="Tahoma" w:cs="Tahoma"/>
          <w:sz w:val="24"/>
          <w:szCs w:val="24"/>
        </w:rPr>
        <w:t xml:space="preserve">he </w:t>
      </w:r>
      <w:r w:rsidR="00B474E4">
        <w:rPr>
          <w:rFonts w:ascii="Tahoma" w:hAnsi="Tahoma" w:cs="Tahoma"/>
          <w:sz w:val="24"/>
          <w:szCs w:val="24"/>
        </w:rPr>
        <w:t xml:space="preserve">writing is informative and </w:t>
      </w:r>
      <w:r w:rsidR="00B37BE4" w:rsidRPr="003F0877">
        <w:rPr>
          <w:rFonts w:ascii="Tahoma" w:hAnsi="Tahoma" w:cs="Tahoma"/>
          <w:sz w:val="24"/>
          <w:szCs w:val="24"/>
        </w:rPr>
        <w:t>accessible</w:t>
      </w:r>
      <w:r w:rsidR="007C32D3">
        <w:rPr>
          <w:rFonts w:ascii="Tahoma" w:hAnsi="Tahoma" w:cs="Tahoma"/>
          <w:sz w:val="24"/>
          <w:szCs w:val="24"/>
        </w:rPr>
        <w:t>.</w:t>
      </w:r>
      <w:r w:rsidR="009E764B">
        <w:rPr>
          <w:rFonts w:ascii="Tahoma" w:hAnsi="Tahoma" w:cs="Tahoma"/>
          <w:sz w:val="24"/>
          <w:szCs w:val="24"/>
        </w:rPr>
        <w:t xml:space="preserve"> </w:t>
      </w:r>
      <w:r w:rsidR="007D3134" w:rsidRPr="003F0877">
        <w:rPr>
          <w:rFonts w:ascii="Tahoma" w:hAnsi="Tahoma" w:cs="Tahoma"/>
          <w:sz w:val="24"/>
          <w:szCs w:val="24"/>
        </w:rPr>
        <w:t xml:space="preserve"> </w:t>
      </w:r>
    </w:p>
    <w:p w:rsidR="00727FDB" w:rsidRPr="003F0877" w:rsidRDefault="00E7298A" w:rsidP="00E95007">
      <w:pPr>
        <w:pStyle w:val="BodyText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central tenet </w:t>
      </w:r>
      <w:r w:rsidR="005264D6">
        <w:rPr>
          <w:rFonts w:ascii="Tahoma" w:hAnsi="Tahoma" w:cs="Tahoma"/>
          <w:sz w:val="24"/>
          <w:szCs w:val="24"/>
        </w:rPr>
        <w:t xml:space="preserve">of the </w:t>
      </w:r>
      <w:r w:rsidR="001E0774" w:rsidRPr="003F0877">
        <w:rPr>
          <w:rFonts w:ascii="Tahoma" w:hAnsi="Tahoma" w:cs="Tahoma"/>
          <w:sz w:val="24"/>
          <w:szCs w:val="24"/>
        </w:rPr>
        <w:t xml:space="preserve">book </w:t>
      </w:r>
      <w:r w:rsidR="005264D6">
        <w:rPr>
          <w:rFonts w:ascii="Tahoma" w:hAnsi="Tahoma" w:cs="Tahoma"/>
          <w:sz w:val="24"/>
          <w:szCs w:val="24"/>
        </w:rPr>
        <w:t>is</w:t>
      </w:r>
      <w:r w:rsidR="001E0774" w:rsidRPr="003F0877">
        <w:rPr>
          <w:rFonts w:ascii="Tahoma" w:hAnsi="Tahoma" w:cs="Tahoma"/>
          <w:sz w:val="24"/>
          <w:szCs w:val="24"/>
        </w:rPr>
        <w:t xml:space="preserve"> that </w:t>
      </w:r>
      <w:r w:rsidR="007C32D3">
        <w:rPr>
          <w:rFonts w:ascii="Tahoma" w:hAnsi="Tahoma" w:cs="Tahoma"/>
          <w:sz w:val="24"/>
          <w:szCs w:val="24"/>
        </w:rPr>
        <w:t>our</w:t>
      </w:r>
      <w:r w:rsidR="001E0774" w:rsidRPr="003F0877">
        <w:rPr>
          <w:rFonts w:ascii="Tahoma" w:hAnsi="Tahoma" w:cs="Tahoma"/>
          <w:sz w:val="24"/>
          <w:szCs w:val="24"/>
        </w:rPr>
        <w:t xml:space="preserve"> </w:t>
      </w:r>
      <w:r w:rsidR="008B1790">
        <w:rPr>
          <w:rFonts w:ascii="Tahoma" w:hAnsi="Tahoma" w:cs="Tahoma"/>
          <w:sz w:val="24"/>
          <w:szCs w:val="24"/>
        </w:rPr>
        <w:t>current rapidly advancing</w:t>
      </w:r>
      <w:r w:rsidR="003B606B">
        <w:rPr>
          <w:rFonts w:ascii="Tahoma" w:hAnsi="Tahoma" w:cs="Tahoma"/>
          <w:sz w:val="24"/>
          <w:szCs w:val="24"/>
        </w:rPr>
        <w:t>, technology driven</w:t>
      </w:r>
      <w:r w:rsidR="008B1790">
        <w:rPr>
          <w:rFonts w:ascii="Tahoma" w:hAnsi="Tahoma" w:cs="Tahoma"/>
          <w:sz w:val="24"/>
          <w:szCs w:val="24"/>
        </w:rPr>
        <w:t xml:space="preserve"> fourth industrial revolution</w:t>
      </w:r>
      <w:r w:rsidR="006B5AEC" w:rsidRPr="003F0877">
        <w:rPr>
          <w:rFonts w:ascii="Tahoma" w:hAnsi="Tahoma" w:cs="Tahoma"/>
          <w:sz w:val="24"/>
          <w:szCs w:val="24"/>
        </w:rPr>
        <w:t xml:space="preserve"> world of work requires graduates to be lifelong learners</w:t>
      </w:r>
      <w:r w:rsidR="008B1790">
        <w:rPr>
          <w:rFonts w:ascii="Tahoma" w:hAnsi="Tahoma" w:cs="Tahoma"/>
          <w:sz w:val="24"/>
          <w:szCs w:val="24"/>
        </w:rPr>
        <w:t>.</w:t>
      </w:r>
      <w:r w:rsidR="006B5AEC" w:rsidRPr="003F0877">
        <w:rPr>
          <w:rFonts w:ascii="Tahoma" w:hAnsi="Tahoma" w:cs="Tahoma"/>
          <w:sz w:val="24"/>
          <w:szCs w:val="24"/>
        </w:rPr>
        <w:t xml:space="preserve"> Hence</w:t>
      </w:r>
      <w:r w:rsidR="007D3134" w:rsidRPr="003F0877">
        <w:rPr>
          <w:rFonts w:ascii="Tahoma" w:hAnsi="Tahoma" w:cs="Tahoma"/>
          <w:sz w:val="24"/>
          <w:szCs w:val="24"/>
        </w:rPr>
        <w:t xml:space="preserve"> the focus of WIL must be on </w:t>
      </w:r>
      <w:r w:rsidR="00BB0E24" w:rsidRPr="003F0877">
        <w:rPr>
          <w:rFonts w:ascii="Tahoma" w:hAnsi="Tahoma" w:cs="Tahoma"/>
          <w:sz w:val="24"/>
          <w:szCs w:val="24"/>
        </w:rPr>
        <w:t>encouraging</w:t>
      </w:r>
      <w:r w:rsidR="007D3134" w:rsidRPr="003F0877">
        <w:rPr>
          <w:rFonts w:ascii="Tahoma" w:hAnsi="Tahoma" w:cs="Tahoma"/>
          <w:sz w:val="24"/>
          <w:szCs w:val="24"/>
        </w:rPr>
        <w:t xml:space="preserve"> students</w:t>
      </w:r>
      <w:r w:rsidR="00492A63" w:rsidRPr="003F0877">
        <w:rPr>
          <w:rFonts w:ascii="Tahoma" w:hAnsi="Tahoma" w:cs="Tahoma"/>
          <w:sz w:val="24"/>
          <w:szCs w:val="24"/>
        </w:rPr>
        <w:t>’</w:t>
      </w:r>
      <w:r w:rsidR="007D3134" w:rsidRPr="003F0877">
        <w:rPr>
          <w:rFonts w:ascii="Tahoma" w:hAnsi="Tahoma" w:cs="Tahoma"/>
          <w:sz w:val="24"/>
          <w:szCs w:val="24"/>
        </w:rPr>
        <w:t xml:space="preserve"> learn</w:t>
      </w:r>
      <w:r w:rsidR="00BB0E24" w:rsidRPr="003F0877">
        <w:rPr>
          <w:rFonts w:ascii="Tahoma" w:hAnsi="Tahoma" w:cs="Tahoma"/>
          <w:sz w:val="24"/>
          <w:szCs w:val="24"/>
        </w:rPr>
        <w:t>ing</w:t>
      </w:r>
      <w:r w:rsidR="007D3134" w:rsidRPr="003F0877">
        <w:rPr>
          <w:rFonts w:ascii="Tahoma" w:hAnsi="Tahoma" w:cs="Tahoma"/>
          <w:sz w:val="24"/>
          <w:szCs w:val="24"/>
        </w:rPr>
        <w:t xml:space="preserve"> </w:t>
      </w:r>
      <w:r w:rsidR="009859EB">
        <w:rPr>
          <w:rFonts w:ascii="Tahoma" w:hAnsi="Tahoma" w:cs="Tahoma"/>
          <w:sz w:val="24"/>
          <w:szCs w:val="24"/>
        </w:rPr>
        <w:t xml:space="preserve">in both </w:t>
      </w:r>
      <w:r w:rsidR="008B1790">
        <w:rPr>
          <w:rFonts w:ascii="Tahoma" w:hAnsi="Tahoma" w:cs="Tahoma"/>
          <w:sz w:val="24"/>
          <w:szCs w:val="24"/>
        </w:rPr>
        <w:t xml:space="preserve">university and </w:t>
      </w:r>
      <w:r w:rsidR="009859EB">
        <w:rPr>
          <w:rFonts w:ascii="Tahoma" w:hAnsi="Tahoma" w:cs="Tahoma"/>
          <w:sz w:val="24"/>
          <w:szCs w:val="24"/>
        </w:rPr>
        <w:t xml:space="preserve">the </w:t>
      </w:r>
      <w:r w:rsidR="008B1790">
        <w:rPr>
          <w:rFonts w:ascii="Tahoma" w:hAnsi="Tahoma" w:cs="Tahoma"/>
          <w:sz w:val="24"/>
          <w:szCs w:val="24"/>
        </w:rPr>
        <w:t>workplace</w:t>
      </w:r>
      <w:r w:rsidR="00654C5D">
        <w:rPr>
          <w:rFonts w:ascii="Tahoma" w:hAnsi="Tahoma" w:cs="Tahoma"/>
          <w:sz w:val="24"/>
          <w:szCs w:val="24"/>
        </w:rPr>
        <w:t>,</w:t>
      </w:r>
      <w:r w:rsidR="00492A63" w:rsidRPr="003F0877">
        <w:rPr>
          <w:rFonts w:ascii="Tahoma" w:hAnsi="Tahoma" w:cs="Tahoma"/>
          <w:sz w:val="24"/>
          <w:szCs w:val="24"/>
        </w:rPr>
        <w:t xml:space="preserve"> </w:t>
      </w:r>
      <w:r w:rsidR="009859EB">
        <w:rPr>
          <w:rFonts w:ascii="Tahoma" w:hAnsi="Tahoma" w:cs="Tahoma"/>
          <w:sz w:val="24"/>
          <w:szCs w:val="24"/>
        </w:rPr>
        <w:t xml:space="preserve">and </w:t>
      </w:r>
      <w:r w:rsidR="00BB0E24" w:rsidRPr="003F0877">
        <w:rPr>
          <w:rFonts w:ascii="Tahoma" w:hAnsi="Tahoma" w:cs="Tahoma"/>
          <w:sz w:val="24"/>
          <w:szCs w:val="24"/>
        </w:rPr>
        <w:t xml:space="preserve">enabling them </w:t>
      </w:r>
      <w:r w:rsidR="00492A63" w:rsidRPr="003F0877">
        <w:rPr>
          <w:rFonts w:ascii="Tahoma" w:hAnsi="Tahoma" w:cs="Tahoma"/>
          <w:sz w:val="24"/>
          <w:szCs w:val="24"/>
        </w:rPr>
        <w:t xml:space="preserve">to </w:t>
      </w:r>
      <w:r w:rsidR="007D3134" w:rsidRPr="003F0877">
        <w:rPr>
          <w:rFonts w:ascii="Tahoma" w:hAnsi="Tahoma" w:cs="Tahoma"/>
          <w:sz w:val="24"/>
          <w:szCs w:val="24"/>
        </w:rPr>
        <w:t>integrate</w:t>
      </w:r>
      <w:r w:rsidR="007C32D3">
        <w:rPr>
          <w:rFonts w:ascii="Tahoma" w:hAnsi="Tahoma" w:cs="Tahoma"/>
          <w:sz w:val="24"/>
          <w:szCs w:val="24"/>
        </w:rPr>
        <w:t xml:space="preserve"> it</w:t>
      </w:r>
      <w:r w:rsidR="00492A63" w:rsidRPr="003F0877">
        <w:rPr>
          <w:rFonts w:ascii="Tahoma" w:hAnsi="Tahoma" w:cs="Tahoma"/>
          <w:sz w:val="24"/>
          <w:szCs w:val="24"/>
        </w:rPr>
        <w:t xml:space="preserve"> </w:t>
      </w:r>
      <w:r w:rsidR="008B1790">
        <w:rPr>
          <w:rFonts w:ascii="Tahoma" w:hAnsi="Tahoma" w:cs="Tahoma"/>
          <w:sz w:val="24"/>
          <w:szCs w:val="24"/>
        </w:rPr>
        <w:t>and apply it in both settings</w:t>
      </w:r>
      <w:r w:rsidR="00492A63" w:rsidRPr="003F0877">
        <w:rPr>
          <w:rFonts w:ascii="Tahoma" w:hAnsi="Tahoma" w:cs="Tahoma"/>
          <w:sz w:val="24"/>
          <w:szCs w:val="24"/>
        </w:rPr>
        <w:t xml:space="preserve">. </w:t>
      </w:r>
      <w:r w:rsidR="005264D6">
        <w:rPr>
          <w:rFonts w:ascii="Tahoma" w:hAnsi="Tahoma" w:cs="Tahoma"/>
          <w:sz w:val="24"/>
          <w:szCs w:val="24"/>
        </w:rPr>
        <w:t xml:space="preserve">This </w:t>
      </w:r>
      <w:r w:rsidR="008B1790">
        <w:rPr>
          <w:rFonts w:ascii="Tahoma" w:hAnsi="Tahoma" w:cs="Tahoma"/>
          <w:sz w:val="24"/>
          <w:szCs w:val="24"/>
        </w:rPr>
        <w:t>approach</w:t>
      </w:r>
      <w:r w:rsidR="005264D6">
        <w:rPr>
          <w:rFonts w:ascii="Tahoma" w:hAnsi="Tahoma" w:cs="Tahoma"/>
          <w:sz w:val="24"/>
          <w:szCs w:val="24"/>
        </w:rPr>
        <w:t xml:space="preserve"> is not new, but, f</w:t>
      </w:r>
      <w:r w:rsidR="00492A63" w:rsidRPr="003F0877">
        <w:rPr>
          <w:rFonts w:ascii="Tahoma" w:hAnsi="Tahoma" w:cs="Tahoma"/>
          <w:sz w:val="24"/>
          <w:szCs w:val="24"/>
        </w:rPr>
        <w:t xml:space="preserve">or me, </w:t>
      </w:r>
      <w:r w:rsidR="005264D6">
        <w:rPr>
          <w:rFonts w:ascii="Tahoma" w:hAnsi="Tahoma" w:cs="Tahoma"/>
          <w:sz w:val="24"/>
          <w:szCs w:val="24"/>
        </w:rPr>
        <w:t>i</w:t>
      </w:r>
      <w:r w:rsidR="00492A63" w:rsidRPr="003F0877">
        <w:rPr>
          <w:rFonts w:ascii="Tahoma" w:hAnsi="Tahoma" w:cs="Tahoma"/>
          <w:sz w:val="24"/>
          <w:szCs w:val="24"/>
        </w:rPr>
        <w:t xml:space="preserve">t </w:t>
      </w:r>
      <w:r w:rsidR="007C32D3">
        <w:rPr>
          <w:rFonts w:ascii="Tahoma" w:hAnsi="Tahoma" w:cs="Tahoma"/>
          <w:sz w:val="24"/>
          <w:szCs w:val="24"/>
        </w:rPr>
        <w:t>was</w:t>
      </w:r>
      <w:r w:rsidR="00AF4308">
        <w:rPr>
          <w:rFonts w:ascii="Tahoma" w:hAnsi="Tahoma" w:cs="Tahoma"/>
          <w:sz w:val="24"/>
          <w:szCs w:val="24"/>
        </w:rPr>
        <w:t xml:space="preserve"> </w:t>
      </w:r>
      <w:r w:rsidR="00492A63" w:rsidRPr="003F0877">
        <w:rPr>
          <w:rFonts w:ascii="Tahoma" w:hAnsi="Tahoma" w:cs="Tahoma"/>
          <w:sz w:val="24"/>
          <w:szCs w:val="24"/>
        </w:rPr>
        <w:t>a refreshing cha</w:t>
      </w:r>
      <w:r w:rsidR="00E45339">
        <w:rPr>
          <w:rFonts w:ascii="Tahoma" w:hAnsi="Tahoma" w:cs="Tahoma"/>
          <w:sz w:val="24"/>
          <w:szCs w:val="24"/>
        </w:rPr>
        <w:t xml:space="preserve">nge from </w:t>
      </w:r>
      <w:r w:rsidR="00492A63" w:rsidRPr="003F0877">
        <w:rPr>
          <w:rFonts w:ascii="Tahoma" w:hAnsi="Tahoma" w:cs="Tahoma"/>
          <w:sz w:val="24"/>
          <w:szCs w:val="24"/>
        </w:rPr>
        <w:t xml:space="preserve">the </w:t>
      </w:r>
      <w:r w:rsidR="009703DE" w:rsidRPr="003F0877">
        <w:rPr>
          <w:rFonts w:ascii="Tahoma" w:hAnsi="Tahoma" w:cs="Tahoma"/>
          <w:sz w:val="24"/>
          <w:szCs w:val="24"/>
        </w:rPr>
        <w:t xml:space="preserve">often prevailing </w:t>
      </w:r>
      <w:r w:rsidR="00492A63" w:rsidRPr="003F0877">
        <w:rPr>
          <w:rFonts w:ascii="Tahoma" w:hAnsi="Tahoma" w:cs="Tahoma"/>
          <w:sz w:val="24"/>
          <w:szCs w:val="24"/>
        </w:rPr>
        <w:t>view that</w:t>
      </w:r>
      <w:r w:rsidR="00845988" w:rsidRPr="003F0877">
        <w:rPr>
          <w:rFonts w:ascii="Tahoma" w:hAnsi="Tahoma" w:cs="Tahoma"/>
          <w:sz w:val="24"/>
          <w:szCs w:val="24"/>
        </w:rPr>
        <w:t xml:space="preserve">, for universities, </w:t>
      </w:r>
      <w:r w:rsidR="00492A63" w:rsidRPr="003F0877">
        <w:rPr>
          <w:rFonts w:ascii="Tahoma" w:hAnsi="Tahoma" w:cs="Tahoma"/>
          <w:sz w:val="24"/>
          <w:szCs w:val="24"/>
        </w:rPr>
        <w:t>employability is simply about teaching students a list of specific skills which are deemed</w:t>
      </w:r>
      <w:r w:rsidR="00BB41C5" w:rsidRPr="003F0877">
        <w:rPr>
          <w:rFonts w:ascii="Tahoma" w:hAnsi="Tahoma" w:cs="Tahoma"/>
          <w:sz w:val="24"/>
          <w:szCs w:val="24"/>
        </w:rPr>
        <w:t xml:space="preserve"> to be automatically </w:t>
      </w:r>
      <w:r w:rsidR="00492A63" w:rsidRPr="003F0877">
        <w:rPr>
          <w:rFonts w:ascii="Tahoma" w:hAnsi="Tahoma" w:cs="Tahoma"/>
          <w:sz w:val="24"/>
          <w:szCs w:val="24"/>
        </w:rPr>
        <w:t xml:space="preserve">transferable to the </w:t>
      </w:r>
      <w:r w:rsidR="00BB0E24" w:rsidRPr="003F0877">
        <w:rPr>
          <w:rFonts w:ascii="Tahoma" w:hAnsi="Tahoma" w:cs="Tahoma"/>
          <w:sz w:val="24"/>
          <w:szCs w:val="24"/>
        </w:rPr>
        <w:t xml:space="preserve">workplace. </w:t>
      </w:r>
      <w:r w:rsidR="000B3957">
        <w:rPr>
          <w:rFonts w:ascii="Tahoma" w:hAnsi="Tahoma" w:cs="Tahoma"/>
          <w:sz w:val="24"/>
          <w:szCs w:val="24"/>
        </w:rPr>
        <w:t>For the authors</w:t>
      </w:r>
      <w:r w:rsidR="00676C7B">
        <w:rPr>
          <w:rFonts w:ascii="Tahoma" w:hAnsi="Tahoma" w:cs="Tahoma"/>
          <w:sz w:val="24"/>
          <w:szCs w:val="24"/>
        </w:rPr>
        <w:t xml:space="preserve"> of this book</w:t>
      </w:r>
      <w:r w:rsidR="000B3957">
        <w:rPr>
          <w:rFonts w:ascii="Tahoma" w:hAnsi="Tahoma" w:cs="Tahoma"/>
          <w:sz w:val="24"/>
          <w:szCs w:val="24"/>
        </w:rPr>
        <w:t xml:space="preserve">, </w:t>
      </w:r>
      <w:r w:rsidR="00727FDB" w:rsidRPr="003F0877">
        <w:rPr>
          <w:rFonts w:ascii="Tahoma" w:hAnsi="Tahoma" w:cs="Tahoma"/>
          <w:sz w:val="24"/>
          <w:szCs w:val="24"/>
        </w:rPr>
        <w:t>WIL can encompass work placements of various lengths</w:t>
      </w:r>
      <w:r w:rsidR="00123977">
        <w:rPr>
          <w:rFonts w:ascii="Tahoma" w:hAnsi="Tahoma" w:cs="Tahoma"/>
          <w:sz w:val="24"/>
          <w:szCs w:val="24"/>
        </w:rPr>
        <w:t>, internships,</w:t>
      </w:r>
      <w:r w:rsidR="00727FDB" w:rsidRPr="003F0877">
        <w:rPr>
          <w:rFonts w:ascii="Tahoma" w:hAnsi="Tahoma" w:cs="Tahoma"/>
          <w:sz w:val="24"/>
          <w:szCs w:val="24"/>
        </w:rPr>
        <w:t xml:space="preserve"> consultancy</w:t>
      </w:r>
      <w:r w:rsidR="007F448B">
        <w:rPr>
          <w:rFonts w:ascii="Tahoma" w:hAnsi="Tahoma" w:cs="Tahoma"/>
          <w:sz w:val="24"/>
          <w:szCs w:val="24"/>
        </w:rPr>
        <w:t>,</w:t>
      </w:r>
      <w:r w:rsidR="00727FDB" w:rsidRPr="003F0877">
        <w:rPr>
          <w:rFonts w:ascii="Tahoma" w:hAnsi="Tahoma" w:cs="Tahoma"/>
          <w:sz w:val="24"/>
          <w:szCs w:val="24"/>
        </w:rPr>
        <w:t xml:space="preserve"> collaborative business start-ups</w:t>
      </w:r>
      <w:r w:rsidR="007F448B">
        <w:rPr>
          <w:rFonts w:ascii="Tahoma" w:hAnsi="Tahoma" w:cs="Tahoma"/>
          <w:sz w:val="24"/>
          <w:szCs w:val="24"/>
        </w:rPr>
        <w:t xml:space="preserve"> and</w:t>
      </w:r>
      <w:r w:rsidR="00727FDB" w:rsidRPr="003F0877">
        <w:rPr>
          <w:rFonts w:ascii="Tahoma" w:hAnsi="Tahoma" w:cs="Tahoma"/>
          <w:sz w:val="24"/>
          <w:szCs w:val="24"/>
        </w:rPr>
        <w:t xml:space="preserve"> other joint </w:t>
      </w:r>
      <w:r w:rsidR="0098216C">
        <w:rPr>
          <w:rFonts w:ascii="Tahoma" w:hAnsi="Tahoma" w:cs="Tahoma"/>
          <w:sz w:val="24"/>
          <w:szCs w:val="24"/>
        </w:rPr>
        <w:t>university</w:t>
      </w:r>
      <w:r w:rsidR="000B3957">
        <w:rPr>
          <w:rFonts w:ascii="Tahoma" w:hAnsi="Tahoma" w:cs="Tahoma"/>
          <w:sz w:val="24"/>
          <w:szCs w:val="24"/>
        </w:rPr>
        <w:t>-</w:t>
      </w:r>
      <w:r w:rsidR="0098216C">
        <w:rPr>
          <w:rFonts w:ascii="Tahoma" w:hAnsi="Tahoma" w:cs="Tahoma"/>
          <w:sz w:val="24"/>
          <w:szCs w:val="24"/>
        </w:rPr>
        <w:t>employer</w:t>
      </w:r>
      <w:r w:rsidR="000B3957">
        <w:rPr>
          <w:rFonts w:ascii="Tahoma" w:hAnsi="Tahoma" w:cs="Tahoma"/>
          <w:sz w:val="24"/>
          <w:szCs w:val="24"/>
        </w:rPr>
        <w:t xml:space="preserve"> </w:t>
      </w:r>
      <w:r w:rsidR="00727FDB" w:rsidRPr="003F0877">
        <w:rPr>
          <w:rFonts w:ascii="Tahoma" w:hAnsi="Tahoma" w:cs="Tahoma"/>
          <w:sz w:val="24"/>
          <w:szCs w:val="24"/>
        </w:rPr>
        <w:t>projects</w:t>
      </w:r>
      <w:r w:rsidR="00654C5D">
        <w:rPr>
          <w:rFonts w:ascii="Tahoma" w:hAnsi="Tahoma" w:cs="Tahoma"/>
          <w:sz w:val="24"/>
          <w:szCs w:val="24"/>
        </w:rPr>
        <w:t>. However</w:t>
      </w:r>
      <w:r w:rsidR="009F40C5">
        <w:rPr>
          <w:rFonts w:ascii="Tahoma" w:hAnsi="Tahoma" w:cs="Tahoma"/>
          <w:sz w:val="24"/>
          <w:szCs w:val="24"/>
        </w:rPr>
        <w:t xml:space="preserve">, </w:t>
      </w:r>
      <w:r w:rsidR="00727FDB" w:rsidRPr="003F0877">
        <w:rPr>
          <w:rFonts w:ascii="Tahoma" w:hAnsi="Tahoma" w:cs="Tahoma"/>
          <w:sz w:val="24"/>
          <w:szCs w:val="24"/>
        </w:rPr>
        <w:t xml:space="preserve">WIL </w:t>
      </w:r>
      <w:r w:rsidR="002978C8">
        <w:rPr>
          <w:rFonts w:ascii="Tahoma" w:hAnsi="Tahoma" w:cs="Tahoma"/>
          <w:sz w:val="24"/>
          <w:szCs w:val="24"/>
        </w:rPr>
        <w:t>is</w:t>
      </w:r>
      <w:r w:rsidR="00727FDB" w:rsidRPr="003F0877">
        <w:rPr>
          <w:rFonts w:ascii="Tahoma" w:hAnsi="Tahoma" w:cs="Tahoma"/>
          <w:sz w:val="24"/>
          <w:szCs w:val="24"/>
        </w:rPr>
        <w:t xml:space="preserve"> only achieved </w:t>
      </w:r>
      <w:r w:rsidR="00123977">
        <w:rPr>
          <w:rFonts w:ascii="Tahoma" w:hAnsi="Tahoma" w:cs="Tahoma"/>
          <w:sz w:val="24"/>
          <w:szCs w:val="24"/>
        </w:rPr>
        <w:t xml:space="preserve">if there is </w:t>
      </w:r>
      <w:r w:rsidR="00727FDB" w:rsidRPr="003F0877">
        <w:rPr>
          <w:rFonts w:ascii="Tahoma" w:hAnsi="Tahoma" w:cs="Tahoma"/>
          <w:sz w:val="24"/>
          <w:szCs w:val="24"/>
        </w:rPr>
        <w:t>close liaison</w:t>
      </w:r>
      <w:r w:rsidR="00EC5C32">
        <w:rPr>
          <w:rFonts w:ascii="Tahoma" w:hAnsi="Tahoma" w:cs="Tahoma"/>
          <w:sz w:val="24"/>
          <w:szCs w:val="24"/>
        </w:rPr>
        <w:t xml:space="preserve"> and co-working </w:t>
      </w:r>
      <w:r w:rsidR="00727FDB" w:rsidRPr="003F0877">
        <w:rPr>
          <w:rFonts w:ascii="Tahoma" w:hAnsi="Tahoma" w:cs="Tahoma"/>
          <w:sz w:val="24"/>
          <w:szCs w:val="24"/>
        </w:rPr>
        <w:t xml:space="preserve">between </w:t>
      </w:r>
      <w:r w:rsidR="003B606B">
        <w:rPr>
          <w:rFonts w:ascii="Tahoma" w:hAnsi="Tahoma" w:cs="Tahoma"/>
          <w:sz w:val="24"/>
          <w:szCs w:val="24"/>
        </w:rPr>
        <w:t>all</w:t>
      </w:r>
      <w:r w:rsidR="00727FDB" w:rsidRPr="003F0877">
        <w:rPr>
          <w:rFonts w:ascii="Tahoma" w:hAnsi="Tahoma" w:cs="Tahoma"/>
          <w:sz w:val="24"/>
          <w:szCs w:val="24"/>
        </w:rPr>
        <w:t xml:space="preserve"> stakeholders</w:t>
      </w:r>
      <w:r w:rsidR="00513563">
        <w:rPr>
          <w:rFonts w:ascii="Tahoma" w:hAnsi="Tahoma" w:cs="Tahoma"/>
          <w:sz w:val="24"/>
          <w:szCs w:val="24"/>
        </w:rPr>
        <w:t xml:space="preserve"> </w:t>
      </w:r>
      <w:r w:rsidR="00E77854" w:rsidRPr="003F0877">
        <w:rPr>
          <w:rFonts w:ascii="Tahoma" w:hAnsi="Tahoma" w:cs="Tahoma"/>
          <w:sz w:val="24"/>
          <w:szCs w:val="24"/>
        </w:rPr>
        <w:t xml:space="preserve">to ensure </w:t>
      </w:r>
      <w:r w:rsidR="00382125">
        <w:rPr>
          <w:rFonts w:ascii="Tahoma" w:hAnsi="Tahoma" w:cs="Tahoma"/>
          <w:sz w:val="24"/>
          <w:szCs w:val="24"/>
        </w:rPr>
        <w:t xml:space="preserve">that complementary learning activities take place </w:t>
      </w:r>
      <w:r w:rsidR="00382125" w:rsidRPr="003F0877">
        <w:rPr>
          <w:rFonts w:ascii="Tahoma" w:hAnsi="Tahoma" w:cs="Tahoma"/>
          <w:sz w:val="24"/>
          <w:szCs w:val="24"/>
        </w:rPr>
        <w:t xml:space="preserve">in </w:t>
      </w:r>
      <w:r w:rsidR="00382125">
        <w:rPr>
          <w:rFonts w:ascii="Tahoma" w:hAnsi="Tahoma" w:cs="Tahoma"/>
          <w:sz w:val="24"/>
          <w:szCs w:val="24"/>
        </w:rPr>
        <w:t xml:space="preserve">the </w:t>
      </w:r>
      <w:r w:rsidR="007C32D3">
        <w:rPr>
          <w:rFonts w:ascii="Tahoma" w:hAnsi="Tahoma" w:cs="Tahoma"/>
          <w:sz w:val="24"/>
          <w:szCs w:val="24"/>
        </w:rPr>
        <w:t>different</w:t>
      </w:r>
      <w:r w:rsidR="00382125" w:rsidRPr="003F0877">
        <w:rPr>
          <w:rFonts w:ascii="Tahoma" w:hAnsi="Tahoma" w:cs="Tahoma"/>
          <w:sz w:val="24"/>
          <w:szCs w:val="24"/>
        </w:rPr>
        <w:t xml:space="preserve"> settings</w:t>
      </w:r>
      <w:r w:rsidR="00382125">
        <w:rPr>
          <w:rFonts w:ascii="Tahoma" w:hAnsi="Tahoma" w:cs="Tahoma"/>
          <w:sz w:val="24"/>
          <w:szCs w:val="24"/>
        </w:rPr>
        <w:t xml:space="preserve"> and that</w:t>
      </w:r>
      <w:r w:rsidR="007C32D3">
        <w:rPr>
          <w:rFonts w:ascii="Tahoma" w:hAnsi="Tahoma" w:cs="Tahoma"/>
          <w:sz w:val="24"/>
          <w:szCs w:val="24"/>
        </w:rPr>
        <w:t xml:space="preserve"> the</w:t>
      </w:r>
      <w:r w:rsidR="00382125">
        <w:rPr>
          <w:rFonts w:ascii="Tahoma" w:hAnsi="Tahoma" w:cs="Tahoma"/>
          <w:sz w:val="24"/>
          <w:szCs w:val="24"/>
        </w:rPr>
        <w:t xml:space="preserve"> </w:t>
      </w:r>
      <w:r w:rsidR="007C32D3">
        <w:rPr>
          <w:rFonts w:ascii="Tahoma" w:hAnsi="Tahoma" w:cs="Tahoma"/>
          <w:sz w:val="24"/>
          <w:szCs w:val="24"/>
        </w:rPr>
        <w:t xml:space="preserve">WIL </w:t>
      </w:r>
      <w:r w:rsidR="00E77854" w:rsidRPr="003F0877">
        <w:rPr>
          <w:rFonts w:ascii="Tahoma" w:hAnsi="Tahoma" w:cs="Tahoma"/>
          <w:sz w:val="24"/>
          <w:szCs w:val="24"/>
        </w:rPr>
        <w:t xml:space="preserve">students are made aware </w:t>
      </w:r>
      <w:r w:rsidR="004470DD">
        <w:rPr>
          <w:rFonts w:ascii="Tahoma" w:hAnsi="Tahoma" w:cs="Tahoma"/>
          <w:sz w:val="24"/>
          <w:szCs w:val="24"/>
        </w:rPr>
        <w:t xml:space="preserve">precisely </w:t>
      </w:r>
      <w:r w:rsidR="009703DE" w:rsidRPr="003F0877">
        <w:rPr>
          <w:rFonts w:ascii="Tahoma" w:hAnsi="Tahoma" w:cs="Tahoma"/>
          <w:sz w:val="24"/>
          <w:szCs w:val="24"/>
        </w:rPr>
        <w:t>how</w:t>
      </w:r>
      <w:r w:rsidR="00E77854" w:rsidRPr="003F0877">
        <w:rPr>
          <w:rFonts w:ascii="Tahoma" w:hAnsi="Tahoma" w:cs="Tahoma"/>
          <w:sz w:val="24"/>
          <w:szCs w:val="24"/>
        </w:rPr>
        <w:t xml:space="preserve"> </w:t>
      </w:r>
      <w:r w:rsidR="00BB0E24" w:rsidRPr="003F0877">
        <w:rPr>
          <w:rFonts w:ascii="Tahoma" w:hAnsi="Tahoma" w:cs="Tahoma"/>
          <w:sz w:val="24"/>
          <w:szCs w:val="24"/>
        </w:rPr>
        <w:t>thi</w:t>
      </w:r>
      <w:r w:rsidR="00382125">
        <w:rPr>
          <w:rFonts w:ascii="Tahoma" w:hAnsi="Tahoma" w:cs="Tahoma"/>
          <w:sz w:val="24"/>
          <w:szCs w:val="24"/>
        </w:rPr>
        <w:t>s</w:t>
      </w:r>
      <w:r w:rsidR="00BB0E24" w:rsidRPr="003F0877">
        <w:rPr>
          <w:rFonts w:ascii="Tahoma" w:hAnsi="Tahoma" w:cs="Tahoma"/>
          <w:sz w:val="24"/>
          <w:szCs w:val="24"/>
        </w:rPr>
        <w:t xml:space="preserve"> learning </w:t>
      </w:r>
      <w:r w:rsidR="00382125">
        <w:rPr>
          <w:rFonts w:ascii="Tahoma" w:hAnsi="Tahoma" w:cs="Tahoma"/>
          <w:sz w:val="24"/>
          <w:szCs w:val="24"/>
        </w:rPr>
        <w:t>supports</w:t>
      </w:r>
      <w:r w:rsidR="00E77854" w:rsidRPr="003F0877">
        <w:rPr>
          <w:rFonts w:ascii="Tahoma" w:hAnsi="Tahoma" w:cs="Tahoma"/>
          <w:sz w:val="24"/>
          <w:szCs w:val="24"/>
        </w:rPr>
        <w:t xml:space="preserve"> their overall professional </w:t>
      </w:r>
      <w:r w:rsidR="00BB0E24" w:rsidRPr="003F0877">
        <w:rPr>
          <w:rFonts w:ascii="Tahoma" w:hAnsi="Tahoma" w:cs="Tahoma"/>
          <w:sz w:val="24"/>
          <w:szCs w:val="24"/>
        </w:rPr>
        <w:t>development.</w:t>
      </w:r>
      <w:r w:rsidR="009F40C5">
        <w:rPr>
          <w:rFonts w:ascii="Tahoma" w:hAnsi="Tahoma" w:cs="Tahoma"/>
          <w:sz w:val="24"/>
          <w:szCs w:val="24"/>
        </w:rPr>
        <w:t xml:space="preserve"> </w:t>
      </w:r>
      <w:r w:rsidR="007F448B">
        <w:rPr>
          <w:rFonts w:ascii="Tahoma" w:hAnsi="Tahoma" w:cs="Tahoma"/>
          <w:sz w:val="24"/>
          <w:szCs w:val="24"/>
        </w:rPr>
        <w:t>T</w:t>
      </w:r>
      <w:r w:rsidR="0022412E" w:rsidRPr="003F0877">
        <w:rPr>
          <w:rFonts w:ascii="Tahoma" w:hAnsi="Tahoma" w:cs="Tahoma"/>
          <w:sz w:val="24"/>
          <w:szCs w:val="24"/>
        </w:rPr>
        <w:t>he book emphasises the advantages</w:t>
      </w:r>
      <w:r w:rsidR="005202E4" w:rsidRPr="003F0877">
        <w:rPr>
          <w:rFonts w:ascii="Tahoma" w:hAnsi="Tahoma" w:cs="Tahoma"/>
          <w:sz w:val="24"/>
          <w:szCs w:val="24"/>
        </w:rPr>
        <w:t xml:space="preserve"> and implications </w:t>
      </w:r>
      <w:r w:rsidR="008F3F58" w:rsidRPr="003F0877">
        <w:rPr>
          <w:rFonts w:ascii="Tahoma" w:hAnsi="Tahoma" w:cs="Tahoma"/>
          <w:sz w:val="24"/>
          <w:szCs w:val="24"/>
        </w:rPr>
        <w:t>of W</w:t>
      </w:r>
      <w:r w:rsidR="0022412E" w:rsidRPr="003F0877">
        <w:rPr>
          <w:rFonts w:ascii="Tahoma" w:hAnsi="Tahoma" w:cs="Tahoma"/>
          <w:sz w:val="24"/>
          <w:szCs w:val="24"/>
        </w:rPr>
        <w:t xml:space="preserve">IL </w:t>
      </w:r>
      <w:r w:rsidR="005202E4" w:rsidRPr="003F0877">
        <w:rPr>
          <w:rFonts w:ascii="Tahoma" w:hAnsi="Tahoma" w:cs="Tahoma"/>
          <w:sz w:val="24"/>
          <w:szCs w:val="24"/>
        </w:rPr>
        <w:t>f</w:t>
      </w:r>
      <w:r w:rsidR="008F3F58" w:rsidRPr="003F0877">
        <w:rPr>
          <w:rFonts w:ascii="Tahoma" w:hAnsi="Tahoma" w:cs="Tahoma"/>
          <w:sz w:val="24"/>
          <w:szCs w:val="24"/>
        </w:rPr>
        <w:t>o</w:t>
      </w:r>
      <w:r w:rsidR="005202E4" w:rsidRPr="003F0877">
        <w:rPr>
          <w:rFonts w:ascii="Tahoma" w:hAnsi="Tahoma" w:cs="Tahoma"/>
          <w:sz w:val="24"/>
          <w:szCs w:val="24"/>
        </w:rPr>
        <w:t>r</w:t>
      </w:r>
      <w:r w:rsidR="008F3F58" w:rsidRPr="003F0877">
        <w:rPr>
          <w:rFonts w:ascii="Tahoma" w:hAnsi="Tahoma" w:cs="Tahoma"/>
          <w:sz w:val="24"/>
          <w:szCs w:val="24"/>
        </w:rPr>
        <w:t xml:space="preserve"> </w:t>
      </w:r>
      <w:r w:rsidR="00C73F9E" w:rsidRPr="003F0877">
        <w:rPr>
          <w:rFonts w:ascii="Tahoma" w:hAnsi="Tahoma" w:cs="Tahoma"/>
          <w:sz w:val="24"/>
          <w:szCs w:val="24"/>
        </w:rPr>
        <w:t>students,</w:t>
      </w:r>
      <w:r w:rsidR="008F3F58" w:rsidRPr="003F0877">
        <w:rPr>
          <w:rFonts w:ascii="Tahoma" w:hAnsi="Tahoma" w:cs="Tahoma"/>
          <w:sz w:val="24"/>
          <w:szCs w:val="24"/>
        </w:rPr>
        <w:t xml:space="preserve"> universities</w:t>
      </w:r>
      <w:r w:rsidR="002978C8">
        <w:rPr>
          <w:rFonts w:ascii="Tahoma" w:hAnsi="Tahoma" w:cs="Tahoma"/>
          <w:sz w:val="24"/>
          <w:szCs w:val="24"/>
        </w:rPr>
        <w:t>,</w:t>
      </w:r>
      <w:r w:rsidR="008F3F58" w:rsidRPr="003F0877">
        <w:rPr>
          <w:rFonts w:ascii="Tahoma" w:hAnsi="Tahoma" w:cs="Tahoma"/>
          <w:sz w:val="24"/>
          <w:szCs w:val="24"/>
        </w:rPr>
        <w:t xml:space="preserve"> </w:t>
      </w:r>
      <w:r w:rsidR="00675961" w:rsidRPr="003F0877">
        <w:rPr>
          <w:rFonts w:ascii="Tahoma" w:hAnsi="Tahoma" w:cs="Tahoma"/>
          <w:sz w:val="24"/>
          <w:szCs w:val="24"/>
        </w:rPr>
        <w:t>businesses</w:t>
      </w:r>
      <w:r w:rsidR="008F3F58" w:rsidRPr="003F0877">
        <w:rPr>
          <w:rFonts w:ascii="Tahoma" w:hAnsi="Tahoma" w:cs="Tahoma"/>
          <w:sz w:val="24"/>
          <w:szCs w:val="24"/>
        </w:rPr>
        <w:t xml:space="preserve"> and</w:t>
      </w:r>
      <w:r w:rsidR="00FB4935" w:rsidRPr="003F0877">
        <w:rPr>
          <w:rFonts w:ascii="Tahoma" w:hAnsi="Tahoma" w:cs="Tahoma"/>
          <w:sz w:val="24"/>
          <w:szCs w:val="24"/>
        </w:rPr>
        <w:t xml:space="preserve"> </w:t>
      </w:r>
      <w:r w:rsidR="008F3F58" w:rsidRPr="003F0877">
        <w:rPr>
          <w:rFonts w:ascii="Tahoma" w:hAnsi="Tahoma" w:cs="Tahoma"/>
          <w:sz w:val="24"/>
          <w:szCs w:val="24"/>
        </w:rPr>
        <w:t>government</w:t>
      </w:r>
      <w:r w:rsidR="002978C8">
        <w:rPr>
          <w:rFonts w:ascii="Tahoma" w:hAnsi="Tahoma" w:cs="Tahoma"/>
          <w:sz w:val="24"/>
          <w:szCs w:val="24"/>
        </w:rPr>
        <w:t>s</w:t>
      </w:r>
      <w:r w:rsidR="007F448B">
        <w:rPr>
          <w:rFonts w:ascii="Tahoma" w:hAnsi="Tahoma" w:cs="Tahoma"/>
          <w:sz w:val="24"/>
          <w:szCs w:val="24"/>
        </w:rPr>
        <w:t>, and</w:t>
      </w:r>
      <w:r w:rsidR="00FB4935" w:rsidRPr="003F0877">
        <w:rPr>
          <w:rFonts w:ascii="Tahoma" w:hAnsi="Tahoma" w:cs="Tahoma"/>
          <w:sz w:val="24"/>
          <w:szCs w:val="24"/>
        </w:rPr>
        <w:t xml:space="preserve"> </w:t>
      </w:r>
      <w:r w:rsidR="007F448B">
        <w:rPr>
          <w:rFonts w:ascii="Tahoma" w:hAnsi="Tahoma" w:cs="Tahoma"/>
          <w:sz w:val="24"/>
          <w:szCs w:val="24"/>
        </w:rPr>
        <w:t>these</w:t>
      </w:r>
      <w:r w:rsidR="003D5C88">
        <w:rPr>
          <w:rFonts w:ascii="Tahoma" w:hAnsi="Tahoma" w:cs="Tahoma"/>
          <w:sz w:val="24"/>
          <w:szCs w:val="24"/>
        </w:rPr>
        <w:t xml:space="preserve">, </w:t>
      </w:r>
      <w:r w:rsidR="007F448B">
        <w:rPr>
          <w:rFonts w:ascii="Tahoma" w:hAnsi="Tahoma" w:cs="Tahoma"/>
          <w:sz w:val="24"/>
          <w:szCs w:val="24"/>
        </w:rPr>
        <w:t>together with</w:t>
      </w:r>
      <w:r w:rsidR="003D5C88">
        <w:rPr>
          <w:rFonts w:ascii="Tahoma" w:hAnsi="Tahoma" w:cs="Tahoma"/>
          <w:sz w:val="24"/>
          <w:szCs w:val="24"/>
        </w:rPr>
        <w:t xml:space="preserve"> some possible pitfalls, </w:t>
      </w:r>
      <w:r w:rsidR="009E764B">
        <w:rPr>
          <w:rFonts w:ascii="Tahoma" w:hAnsi="Tahoma" w:cs="Tahoma"/>
          <w:sz w:val="24"/>
          <w:szCs w:val="24"/>
        </w:rPr>
        <w:t>are summarised below.</w:t>
      </w:r>
    </w:p>
    <w:p w:rsidR="00640918" w:rsidRDefault="00051F2C" w:rsidP="00E95007">
      <w:pPr>
        <w:pStyle w:val="BodyText"/>
        <w:spacing w:line="360" w:lineRule="auto"/>
        <w:rPr>
          <w:rFonts w:ascii="Tahoma" w:hAnsi="Tahoma" w:cs="Tahoma"/>
          <w:sz w:val="24"/>
          <w:szCs w:val="24"/>
        </w:rPr>
      </w:pPr>
      <w:r w:rsidRPr="003F0877">
        <w:rPr>
          <w:rFonts w:ascii="Tahoma" w:hAnsi="Tahoma" w:cs="Tahoma"/>
          <w:sz w:val="24"/>
          <w:szCs w:val="24"/>
        </w:rPr>
        <w:t xml:space="preserve">For students, WIL provides opportunities to engage in authentic entrepreneurial projects within a workplace environment. </w:t>
      </w:r>
      <w:r w:rsidR="00DC4750">
        <w:rPr>
          <w:rFonts w:ascii="Tahoma" w:hAnsi="Tahoma" w:cs="Tahoma"/>
          <w:sz w:val="24"/>
          <w:szCs w:val="24"/>
        </w:rPr>
        <w:t xml:space="preserve">It facilitates integration of theory and practice so </w:t>
      </w:r>
      <w:r w:rsidR="005E2C8A">
        <w:rPr>
          <w:rFonts w:ascii="Tahoma" w:hAnsi="Tahoma" w:cs="Tahoma"/>
          <w:sz w:val="24"/>
          <w:szCs w:val="24"/>
        </w:rPr>
        <w:t xml:space="preserve">enhancing </w:t>
      </w:r>
      <w:r w:rsidR="00FD1959">
        <w:rPr>
          <w:rFonts w:ascii="Tahoma" w:hAnsi="Tahoma" w:cs="Tahoma"/>
          <w:sz w:val="24"/>
          <w:szCs w:val="24"/>
        </w:rPr>
        <w:t xml:space="preserve">their </w:t>
      </w:r>
      <w:r w:rsidR="005E2C8A">
        <w:rPr>
          <w:rFonts w:ascii="Tahoma" w:hAnsi="Tahoma" w:cs="Tahoma"/>
          <w:sz w:val="24"/>
          <w:szCs w:val="24"/>
        </w:rPr>
        <w:t xml:space="preserve">employability and </w:t>
      </w:r>
      <w:r w:rsidR="00DC4750">
        <w:rPr>
          <w:rFonts w:ascii="Tahoma" w:hAnsi="Tahoma" w:cs="Tahoma"/>
          <w:sz w:val="24"/>
          <w:szCs w:val="24"/>
        </w:rPr>
        <w:lastRenderedPageBreak/>
        <w:t xml:space="preserve">enabling greater satisfaction regarding their university studies.  </w:t>
      </w:r>
      <w:r w:rsidR="005E2C8A">
        <w:rPr>
          <w:rFonts w:ascii="Tahoma" w:hAnsi="Tahoma" w:cs="Tahoma"/>
          <w:sz w:val="24"/>
          <w:szCs w:val="24"/>
        </w:rPr>
        <w:t xml:space="preserve">Furthermore, </w:t>
      </w:r>
      <w:r w:rsidR="00FD1959">
        <w:rPr>
          <w:rFonts w:ascii="Tahoma" w:hAnsi="Tahoma" w:cs="Tahoma"/>
          <w:sz w:val="24"/>
          <w:szCs w:val="24"/>
        </w:rPr>
        <w:t>WIL</w:t>
      </w:r>
      <w:r w:rsidRPr="003F0877">
        <w:rPr>
          <w:rFonts w:ascii="Tahoma" w:hAnsi="Tahoma" w:cs="Tahoma"/>
          <w:sz w:val="24"/>
          <w:szCs w:val="24"/>
        </w:rPr>
        <w:t xml:space="preserve"> </w:t>
      </w:r>
      <w:r w:rsidR="005E2C8A">
        <w:rPr>
          <w:rFonts w:ascii="Tahoma" w:hAnsi="Tahoma" w:cs="Tahoma"/>
          <w:sz w:val="24"/>
          <w:szCs w:val="24"/>
        </w:rPr>
        <w:t>requires</w:t>
      </w:r>
      <w:r w:rsidRPr="003F0877">
        <w:rPr>
          <w:rFonts w:ascii="Tahoma" w:hAnsi="Tahoma" w:cs="Tahoma"/>
          <w:sz w:val="24"/>
          <w:szCs w:val="24"/>
        </w:rPr>
        <w:t xml:space="preserve"> </w:t>
      </w:r>
      <w:r w:rsidR="0003641E" w:rsidRPr="003F0877">
        <w:rPr>
          <w:rFonts w:ascii="Tahoma" w:hAnsi="Tahoma" w:cs="Tahoma"/>
          <w:sz w:val="24"/>
          <w:szCs w:val="24"/>
        </w:rPr>
        <w:t>professional</w:t>
      </w:r>
      <w:r w:rsidRPr="003F0877">
        <w:rPr>
          <w:rFonts w:ascii="Tahoma" w:hAnsi="Tahoma" w:cs="Tahoma"/>
          <w:sz w:val="24"/>
          <w:szCs w:val="24"/>
        </w:rPr>
        <w:t xml:space="preserve"> conduct </w:t>
      </w:r>
      <w:r w:rsidR="0003641E" w:rsidRPr="003F0877">
        <w:rPr>
          <w:rFonts w:ascii="Tahoma" w:hAnsi="Tahoma" w:cs="Tahoma"/>
          <w:sz w:val="24"/>
          <w:szCs w:val="24"/>
        </w:rPr>
        <w:t xml:space="preserve">and values concerning information, </w:t>
      </w:r>
      <w:r w:rsidR="003D5BC1">
        <w:rPr>
          <w:rFonts w:ascii="Tahoma" w:hAnsi="Tahoma" w:cs="Tahoma"/>
          <w:sz w:val="24"/>
          <w:szCs w:val="24"/>
        </w:rPr>
        <w:t xml:space="preserve">collaboration, </w:t>
      </w:r>
      <w:r w:rsidR="0003641E" w:rsidRPr="003F0877">
        <w:rPr>
          <w:rFonts w:ascii="Tahoma" w:hAnsi="Tahoma" w:cs="Tahoma"/>
          <w:sz w:val="24"/>
          <w:szCs w:val="24"/>
        </w:rPr>
        <w:t xml:space="preserve">communication, planning and </w:t>
      </w:r>
      <w:r w:rsidR="00727FDB" w:rsidRPr="003F0877">
        <w:rPr>
          <w:rFonts w:ascii="Tahoma" w:hAnsi="Tahoma" w:cs="Tahoma"/>
          <w:sz w:val="24"/>
          <w:szCs w:val="24"/>
        </w:rPr>
        <w:t>confidential</w:t>
      </w:r>
      <w:r w:rsidR="00771796">
        <w:rPr>
          <w:rFonts w:ascii="Tahoma" w:hAnsi="Tahoma" w:cs="Tahoma"/>
          <w:sz w:val="24"/>
          <w:szCs w:val="24"/>
        </w:rPr>
        <w:t>it</w:t>
      </w:r>
      <w:r w:rsidR="00727FDB" w:rsidRPr="003F0877">
        <w:rPr>
          <w:rFonts w:ascii="Tahoma" w:hAnsi="Tahoma" w:cs="Tahoma"/>
          <w:sz w:val="24"/>
          <w:szCs w:val="24"/>
        </w:rPr>
        <w:t>y</w:t>
      </w:r>
      <w:r w:rsidR="00FD1959">
        <w:rPr>
          <w:rFonts w:ascii="Tahoma" w:hAnsi="Tahoma" w:cs="Tahoma"/>
          <w:sz w:val="24"/>
          <w:szCs w:val="24"/>
        </w:rPr>
        <w:t>,</w:t>
      </w:r>
      <w:r w:rsidR="00F3710D">
        <w:rPr>
          <w:rFonts w:ascii="Tahoma" w:hAnsi="Tahoma" w:cs="Tahoma"/>
          <w:sz w:val="24"/>
          <w:szCs w:val="24"/>
        </w:rPr>
        <w:t xml:space="preserve"> which encourage</w:t>
      </w:r>
      <w:r w:rsidR="00FD1959">
        <w:rPr>
          <w:rFonts w:ascii="Tahoma" w:hAnsi="Tahoma" w:cs="Tahoma"/>
          <w:sz w:val="24"/>
          <w:szCs w:val="24"/>
        </w:rPr>
        <w:t>s</w:t>
      </w:r>
      <w:r w:rsidR="00F3710D">
        <w:rPr>
          <w:rFonts w:ascii="Tahoma" w:hAnsi="Tahoma" w:cs="Tahoma"/>
          <w:sz w:val="24"/>
          <w:szCs w:val="24"/>
        </w:rPr>
        <w:t xml:space="preserve"> the development of </w:t>
      </w:r>
      <w:r w:rsidR="00FD1959">
        <w:rPr>
          <w:rFonts w:ascii="Tahoma" w:hAnsi="Tahoma" w:cs="Tahoma"/>
          <w:sz w:val="24"/>
          <w:szCs w:val="24"/>
        </w:rPr>
        <w:t xml:space="preserve">students’ </w:t>
      </w:r>
      <w:r w:rsidR="00F3710D">
        <w:rPr>
          <w:rFonts w:ascii="Tahoma" w:hAnsi="Tahoma" w:cs="Tahoma"/>
          <w:sz w:val="24"/>
          <w:szCs w:val="24"/>
        </w:rPr>
        <w:t>professional identities</w:t>
      </w:r>
      <w:r w:rsidR="005B60CF">
        <w:rPr>
          <w:rFonts w:ascii="Tahoma" w:hAnsi="Tahoma" w:cs="Tahoma"/>
          <w:sz w:val="24"/>
          <w:szCs w:val="24"/>
        </w:rPr>
        <w:t xml:space="preserve"> and behaviours,</w:t>
      </w:r>
      <w:r w:rsidR="00F3710D">
        <w:rPr>
          <w:rFonts w:ascii="Tahoma" w:hAnsi="Tahoma" w:cs="Tahoma"/>
          <w:sz w:val="24"/>
          <w:szCs w:val="24"/>
        </w:rPr>
        <w:t xml:space="preserve"> </w:t>
      </w:r>
      <w:r w:rsidR="001705FC">
        <w:rPr>
          <w:rFonts w:ascii="Tahoma" w:hAnsi="Tahoma" w:cs="Tahoma"/>
          <w:sz w:val="24"/>
          <w:szCs w:val="24"/>
        </w:rPr>
        <w:t xml:space="preserve">and </w:t>
      </w:r>
      <w:r w:rsidR="00FD1959">
        <w:rPr>
          <w:rFonts w:ascii="Tahoma" w:hAnsi="Tahoma" w:cs="Tahoma"/>
          <w:sz w:val="24"/>
          <w:szCs w:val="24"/>
        </w:rPr>
        <w:t>foster</w:t>
      </w:r>
      <w:r w:rsidR="001705FC">
        <w:rPr>
          <w:rFonts w:ascii="Tahoma" w:hAnsi="Tahoma" w:cs="Tahoma"/>
          <w:sz w:val="24"/>
          <w:szCs w:val="24"/>
        </w:rPr>
        <w:t>s</w:t>
      </w:r>
      <w:r w:rsidR="00F3710D">
        <w:rPr>
          <w:rFonts w:ascii="Tahoma" w:hAnsi="Tahoma" w:cs="Tahoma"/>
          <w:sz w:val="24"/>
          <w:szCs w:val="24"/>
        </w:rPr>
        <w:t xml:space="preserve"> enterprise</w:t>
      </w:r>
      <w:r w:rsidR="005E2C8A">
        <w:rPr>
          <w:rFonts w:ascii="Tahoma" w:hAnsi="Tahoma" w:cs="Tahoma"/>
          <w:sz w:val="24"/>
          <w:szCs w:val="24"/>
        </w:rPr>
        <w:t xml:space="preserve"> within their learning in both </w:t>
      </w:r>
      <w:r w:rsidR="00302055">
        <w:rPr>
          <w:rFonts w:ascii="Tahoma" w:hAnsi="Tahoma" w:cs="Tahoma"/>
          <w:sz w:val="24"/>
          <w:szCs w:val="24"/>
        </w:rPr>
        <w:t>their workplace and university</w:t>
      </w:r>
      <w:r w:rsidR="00F3710D">
        <w:rPr>
          <w:rFonts w:ascii="Tahoma" w:hAnsi="Tahoma" w:cs="Tahoma"/>
          <w:sz w:val="24"/>
          <w:szCs w:val="24"/>
        </w:rPr>
        <w:t>.</w:t>
      </w:r>
      <w:r w:rsidR="005E2C8A">
        <w:rPr>
          <w:rFonts w:ascii="Tahoma" w:hAnsi="Tahoma" w:cs="Tahoma"/>
          <w:sz w:val="24"/>
          <w:szCs w:val="24"/>
        </w:rPr>
        <w:t xml:space="preserve"> Finally, it provides </w:t>
      </w:r>
      <w:r w:rsidR="00FD1959">
        <w:rPr>
          <w:rFonts w:ascii="Tahoma" w:hAnsi="Tahoma" w:cs="Tahoma"/>
          <w:sz w:val="24"/>
          <w:szCs w:val="24"/>
        </w:rPr>
        <w:t xml:space="preserve">students with </w:t>
      </w:r>
      <w:r w:rsidR="005E2C8A">
        <w:rPr>
          <w:rFonts w:ascii="Tahoma" w:hAnsi="Tahoma" w:cs="Tahoma"/>
          <w:sz w:val="24"/>
          <w:szCs w:val="24"/>
        </w:rPr>
        <w:t>opportunities to engage with potential future employers and</w:t>
      </w:r>
      <w:r w:rsidR="007F3AB2">
        <w:rPr>
          <w:rFonts w:ascii="Tahoma" w:hAnsi="Tahoma" w:cs="Tahoma"/>
          <w:sz w:val="24"/>
          <w:szCs w:val="24"/>
        </w:rPr>
        <w:t xml:space="preserve"> their employees, and hence </w:t>
      </w:r>
      <w:r w:rsidR="005E2C8A">
        <w:rPr>
          <w:rFonts w:ascii="Tahoma" w:hAnsi="Tahoma" w:cs="Tahoma"/>
          <w:sz w:val="24"/>
          <w:szCs w:val="24"/>
        </w:rPr>
        <w:t xml:space="preserve">explore </w:t>
      </w:r>
      <w:r w:rsidR="00FD1959">
        <w:rPr>
          <w:rFonts w:ascii="Tahoma" w:hAnsi="Tahoma" w:cs="Tahoma"/>
          <w:sz w:val="24"/>
          <w:szCs w:val="24"/>
        </w:rPr>
        <w:t xml:space="preserve">their </w:t>
      </w:r>
      <w:r w:rsidR="005E2C8A">
        <w:rPr>
          <w:rFonts w:ascii="Tahoma" w:hAnsi="Tahoma" w:cs="Tahoma"/>
          <w:sz w:val="24"/>
          <w:szCs w:val="24"/>
        </w:rPr>
        <w:t xml:space="preserve">career opportunities more </w:t>
      </w:r>
      <w:r w:rsidR="00676C7B">
        <w:rPr>
          <w:rFonts w:ascii="Tahoma" w:hAnsi="Tahoma" w:cs="Tahoma"/>
          <w:sz w:val="24"/>
          <w:szCs w:val="24"/>
        </w:rPr>
        <w:t>deeply</w:t>
      </w:r>
      <w:r w:rsidR="005E2C8A">
        <w:rPr>
          <w:rFonts w:ascii="Tahoma" w:hAnsi="Tahoma" w:cs="Tahoma"/>
          <w:sz w:val="24"/>
          <w:szCs w:val="24"/>
        </w:rPr>
        <w:t xml:space="preserve">. </w:t>
      </w:r>
      <w:r w:rsidR="00F919AF">
        <w:rPr>
          <w:rFonts w:ascii="Tahoma" w:hAnsi="Tahoma" w:cs="Tahoma"/>
          <w:sz w:val="24"/>
          <w:szCs w:val="24"/>
        </w:rPr>
        <w:t xml:space="preserve">Less positively, the non-traditional assessments often associated with </w:t>
      </w:r>
      <w:r w:rsidR="00CF104B">
        <w:rPr>
          <w:rFonts w:ascii="Tahoma" w:hAnsi="Tahoma" w:cs="Tahoma"/>
          <w:sz w:val="24"/>
          <w:szCs w:val="24"/>
        </w:rPr>
        <w:t xml:space="preserve">WIL, such as </w:t>
      </w:r>
      <w:r w:rsidR="00C819ED">
        <w:rPr>
          <w:rFonts w:ascii="Tahoma" w:hAnsi="Tahoma" w:cs="Tahoma"/>
          <w:sz w:val="24"/>
          <w:szCs w:val="24"/>
        </w:rPr>
        <w:t xml:space="preserve">written </w:t>
      </w:r>
      <w:r w:rsidR="00CF104B">
        <w:rPr>
          <w:rFonts w:ascii="Tahoma" w:hAnsi="Tahoma" w:cs="Tahoma"/>
          <w:sz w:val="24"/>
          <w:szCs w:val="24"/>
        </w:rPr>
        <w:t xml:space="preserve">reports, </w:t>
      </w:r>
      <w:r w:rsidR="00C819ED">
        <w:rPr>
          <w:rFonts w:ascii="Tahoma" w:hAnsi="Tahoma" w:cs="Tahoma"/>
          <w:sz w:val="24"/>
          <w:szCs w:val="24"/>
        </w:rPr>
        <w:t xml:space="preserve">oral </w:t>
      </w:r>
      <w:r w:rsidR="00CF104B">
        <w:rPr>
          <w:rFonts w:ascii="Tahoma" w:hAnsi="Tahoma" w:cs="Tahoma"/>
          <w:sz w:val="24"/>
          <w:szCs w:val="24"/>
        </w:rPr>
        <w:t>presentations</w:t>
      </w:r>
      <w:r w:rsidR="00F07EDD">
        <w:rPr>
          <w:rFonts w:ascii="Tahoma" w:hAnsi="Tahoma" w:cs="Tahoma"/>
          <w:sz w:val="24"/>
          <w:szCs w:val="24"/>
        </w:rPr>
        <w:t>,</w:t>
      </w:r>
      <w:r w:rsidR="00CF104B">
        <w:rPr>
          <w:rFonts w:ascii="Tahoma" w:hAnsi="Tahoma" w:cs="Tahoma"/>
          <w:sz w:val="24"/>
          <w:szCs w:val="24"/>
        </w:rPr>
        <w:t xml:space="preserve"> reflective portfolios</w:t>
      </w:r>
      <w:r w:rsidR="00F07EDD">
        <w:rPr>
          <w:rFonts w:ascii="Tahoma" w:hAnsi="Tahoma" w:cs="Tahoma"/>
          <w:sz w:val="24"/>
          <w:szCs w:val="24"/>
        </w:rPr>
        <w:t xml:space="preserve"> and peer assessments</w:t>
      </w:r>
      <w:r w:rsidR="00CF104B">
        <w:rPr>
          <w:rFonts w:ascii="Tahoma" w:hAnsi="Tahoma" w:cs="Tahoma"/>
          <w:sz w:val="24"/>
          <w:szCs w:val="24"/>
        </w:rPr>
        <w:t>, are often daunting for students</w:t>
      </w:r>
      <w:r w:rsidR="00417B65">
        <w:rPr>
          <w:rFonts w:ascii="Tahoma" w:hAnsi="Tahoma" w:cs="Tahoma"/>
          <w:sz w:val="24"/>
          <w:szCs w:val="24"/>
        </w:rPr>
        <w:t xml:space="preserve"> and so need to be undertaken </w:t>
      </w:r>
      <w:r w:rsidR="002978C8">
        <w:rPr>
          <w:rFonts w:ascii="Tahoma" w:hAnsi="Tahoma" w:cs="Tahoma"/>
          <w:sz w:val="24"/>
          <w:szCs w:val="24"/>
        </w:rPr>
        <w:t>with</w:t>
      </w:r>
      <w:r w:rsidR="00417B65">
        <w:rPr>
          <w:rFonts w:ascii="Tahoma" w:hAnsi="Tahoma" w:cs="Tahoma"/>
          <w:sz w:val="24"/>
          <w:szCs w:val="24"/>
        </w:rPr>
        <w:t>in a supportive environment</w:t>
      </w:r>
      <w:r w:rsidR="00CF104B">
        <w:rPr>
          <w:rFonts w:ascii="Tahoma" w:hAnsi="Tahoma" w:cs="Tahoma"/>
          <w:sz w:val="24"/>
          <w:szCs w:val="24"/>
        </w:rPr>
        <w:t xml:space="preserve">. </w:t>
      </w:r>
    </w:p>
    <w:p w:rsidR="0083417B" w:rsidRDefault="005202E4" w:rsidP="00E95007">
      <w:pPr>
        <w:pStyle w:val="BodyText"/>
        <w:spacing w:line="360" w:lineRule="auto"/>
        <w:rPr>
          <w:rFonts w:ascii="Tahoma" w:hAnsi="Tahoma" w:cs="Tahoma"/>
          <w:sz w:val="24"/>
          <w:szCs w:val="24"/>
        </w:rPr>
      </w:pPr>
      <w:r w:rsidRPr="003F0877">
        <w:rPr>
          <w:rFonts w:ascii="Tahoma" w:hAnsi="Tahoma" w:cs="Tahoma"/>
          <w:sz w:val="24"/>
          <w:szCs w:val="24"/>
        </w:rPr>
        <w:t>For universities,</w:t>
      </w:r>
      <w:r w:rsidR="00727FDB" w:rsidRPr="003F0877">
        <w:rPr>
          <w:rFonts w:ascii="Tahoma" w:hAnsi="Tahoma" w:cs="Tahoma"/>
          <w:sz w:val="24"/>
          <w:szCs w:val="24"/>
        </w:rPr>
        <w:t xml:space="preserve"> </w:t>
      </w:r>
      <w:r w:rsidR="00A7052B">
        <w:rPr>
          <w:rFonts w:ascii="Tahoma" w:hAnsi="Tahoma" w:cs="Tahoma"/>
          <w:sz w:val="24"/>
          <w:szCs w:val="24"/>
        </w:rPr>
        <w:t xml:space="preserve">WIL </w:t>
      </w:r>
      <w:r w:rsidRPr="003F0877">
        <w:rPr>
          <w:rFonts w:ascii="Tahoma" w:hAnsi="Tahoma" w:cs="Tahoma"/>
          <w:sz w:val="24"/>
          <w:szCs w:val="24"/>
        </w:rPr>
        <w:t xml:space="preserve">preparation involves </w:t>
      </w:r>
      <w:r w:rsidR="00AA2DBD">
        <w:rPr>
          <w:rFonts w:ascii="Tahoma" w:hAnsi="Tahoma" w:cs="Tahoma"/>
          <w:sz w:val="24"/>
          <w:szCs w:val="24"/>
        </w:rPr>
        <w:t xml:space="preserve">providing blended learning to </w:t>
      </w:r>
      <w:r w:rsidRPr="003F0877">
        <w:rPr>
          <w:rFonts w:ascii="Tahoma" w:hAnsi="Tahoma" w:cs="Tahoma"/>
          <w:sz w:val="24"/>
          <w:szCs w:val="24"/>
        </w:rPr>
        <w:t>promot</w:t>
      </w:r>
      <w:r w:rsidR="00AA2DBD">
        <w:rPr>
          <w:rFonts w:ascii="Tahoma" w:hAnsi="Tahoma" w:cs="Tahoma"/>
          <w:sz w:val="24"/>
          <w:szCs w:val="24"/>
        </w:rPr>
        <w:t>e</w:t>
      </w:r>
      <w:r w:rsidRPr="003F0877">
        <w:rPr>
          <w:rFonts w:ascii="Tahoma" w:hAnsi="Tahoma" w:cs="Tahoma"/>
          <w:sz w:val="24"/>
          <w:szCs w:val="24"/>
        </w:rPr>
        <w:t xml:space="preserve"> students’ self-regulation</w:t>
      </w:r>
      <w:r w:rsidR="00CB7856">
        <w:rPr>
          <w:rFonts w:ascii="Tahoma" w:hAnsi="Tahoma" w:cs="Tahoma"/>
          <w:sz w:val="24"/>
          <w:szCs w:val="24"/>
        </w:rPr>
        <w:t>,</w:t>
      </w:r>
      <w:r w:rsidR="00E2000E">
        <w:rPr>
          <w:rFonts w:ascii="Tahoma" w:hAnsi="Tahoma" w:cs="Tahoma"/>
          <w:sz w:val="24"/>
          <w:szCs w:val="24"/>
        </w:rPr>
        <w:t xml:space="preserve"> </w:t>
      </w:r>
      <w:r w:rsidR="00640918">
        <w:rPr>
          <w:rFonts w:ascii="Tahoma" w:hAnsi="Tahoma" w:cs="Tahoma"/>
          <w:sz w:val="24"/>
          <w:szCs w:val="24"/>
        </w:rPr>
        <w:t>problem solving, entrepreneurship</w:t>
      </w:r>
      <w:r w:rsidR="00726A9A">
        <w:rPr>
          <w:rFonts w:ascii="Tahoma" w:hAnsi="Tahoma" w:cs="Tahoma"/>
          <w:sz w:val="24"/>
          <w:szCs w:val="24"/>
        </w:rPr>
        <w:t>,</w:t>
      </w:r>
      <w:r w:rsidR="0051781C">
        <w:rPr>
          <w:rFonts w:ascii="Tahoma" w:hAnsi="Tahoma" w:cs="Tahoma"/>
          <w:sz w:val="24"/>
          <w:szCs w:val="24"/>
        </w:rPr>
        <w:t xml:space="preserve"> </w:t>
      </w:r>
      <w:r w:rsidR="000909B0">
        <w:rPr>
          <w:rFonts w:ascii="Tahoma" w:hAnsi="Tahoma" w:cs="Tahoma"/>
          <w:sz w:val="24"/>
          <w:szCs w:val="24"/>
        </w:rPr>
        <w:t>team working</w:t>
      </w:r>
      <w:r w:rsidR="00726A9A">
        <w:rPr>
          <w:rFonts w:ascii="Tahoma" w:hAnsi="Tahoma" w:cs="Tahoma"/>
          <w:sz w:val="24"/>
          <w:szCs w:val="24"/>
        </w:rPr>
        <w:t>,</w:t>
      </w:r>
      <w:r w:rsidR="00726A9A" w:rsidRPr="00726A9A">
        <w:rPr>
          <w:rFonts w:ascii="Tahoma" w:hAnsi="Tahoma" w:cs="Tahoma"/>
          <w:sz w:val="24"/>
          <w:szCs w:val="24"/>
        </w:rPr>
        <w:t xml:space="preserve"> </w:t>
      </w:r>
      <w:r w:rsidR="00726A9A">
        <w:rPr>
          <w:rFonts w:ascii="Tahoma" w:hAnsi="Tahoma" w:cs="Tahoma"/>
          <w:sz w:val="24"/>
          <w:szCs w:val="24"/>
        </w:rPr>
        <w:t>and familiarity with ICT</w:t>
      </w:r>
      <w:r w:rsidR="002F5A8E">
        <w:rPr>
          <w:rFonts w:ascii="Tahoma" w:hAnsi="Tahoma" w:cs="Tahoma"/>
          <w:sz w:val="24"/>
          <w:szCs w:val="24"/>
        </w:rPr>
        <w:t xml:space="preserve">; attributes </w:t>
      </w:r>
      <w:r w:rsidR="004E7EBD" w:rsidRPr="003F0877">
        <w:rPr>
          <w:rFonts w:ascii="Tahoma" w:hAnsi="Tahoma" w:cs="Tahoma"/>
          <w:sz w:val="24"/>
          <w:szCs w:val="24"/>
        </w:rPr>
        <w:t xml:space="preserve">which </w:t>
      </w:r>
      <w:r w:rsidR="000909B0">
        <w:rPr>
          <w:rFonts w:ascii="Tahoma" w:hAnsi="Tahoma" w:cs="Tahoma"/>
          <w:sz w:val="24"/>
          <w:szCs w:val="24"/>
        </w:rPr>
        <w:t xml:space="preserve">also </w:t>
      </w:r>
      <w:r w:rsidR="00633008">
        <w:rPr>
          <w:rFonts w:ascii="Tahoma" w:hAnsi="Tahoma" w:cs="Tahoma"/>
          <w:sz w:val="24"/>
          <w:szCs w:val="24"/>
        </w:rPr>
        <w:t xml:space="preserve">often </w:t>
      </w:r>
      <w:r w:rsidR="002F5A8E">
        <w:rPr>
          <w:rFonts w:ascii="Tahoma" w:hAnsi="Tahoma" w:cs="Tahoma"/>
          <w:sz w:val="24"/>
          <w:szCs w:val="24"/>
        </w:rPr>
        <w:t>contribute to</w:t>
      </w:r>
      <w:r w:rsidR="004E7EBD" w:rsidRPr="003F0877">
        <w:rPr>
          <w:rFonts w:ascii="Tahoma" w:hAnsi="Tahoma" w:cs="Tahoma"/>
          <w:sz w:val="24"/>
          <w:szCs w:val="24"/>
        </w:rPr>
        <w:t xml:space="preserve"> academic s</w:t>
      </w:r>
      <w:r w:rsidR="00CE050C">
        <w:rPr>
          <w:rFonts w:ascii="Tahoma" w:hAnsi="Tahoma" w:cs="Tahoma"/>
          <w:sz w:val="24"/>
          <w:szCs w:val="24"/>
        </w:rPr>
        <w:t>u</w:t>
      </w:r>
      <w:r w:rsidR="00EC5C32">
        <w:rPr>
          <w:rFonts w:ascii="Tahoma" w:hAnsi="Tahoma" w:cs="Tahoma"/>
          <w:sz w:val="24"/>
          <w:szCs w:val="24"/>
        </w:rPr>
        <w:t>c</w:t>
      </w:r>
      <w:r w:rsidR="00CE050C">
        <w:rPr>
          <w:rFonts w:ascii="Tahoma" w:hAnsi="Tahoma" w:cs="Tahoma"/>
          <w:sz w:val="24"/>
          <w:szCs w:val="24"/>
        </w:rPr>
        <w:t>cess</w:t>
      </w:r>
      <w:r w:rsidR="002F5A8E">
        <w:rPr>
          <w:rFonts w:ascii="Tahoma" w:hAnsi="Tahoma" w:cs="Tahoma"/>
          <w:sz w:val="24"/>
          <w:szCs w:val="24"/>
        </w:rPr>
        <w:t xml:space="preserve"> and lead </w:t>
      </w:r>
      <w:r w:rsidR="007C32D3">
        <w:rPr>
          <w:rFonts w:ascii="Tahoma" w:hAnsi="Tahoma" w:cs="Tahoma"/>
          <w:sz w:val="24"/>
          <w:szCs w:val="24"/>
        </w:rPr>
        <w:t xml:space="preserve">in turn </w:t>
      </w:r>
      <w:r w:rsidR="002F5A8E">
        <w:rPr>
          <w:rFonts w:ascii="Tahoma" w:hAnsi="Tahoma" w:cs="Tahoma"/>
          <w:sz w:val="24"/>
          <w:szCs w:val="24"/>
        </w:rPr>
        <w:t>to more rewarding teaching</w:t>
      </w:r>
      <w:r w:rsidR="005D5C83">
        <w:rPr>
          <w:rFonts w:ascii="Tahoma" w:hAnsi="Tahoma" w:cs="Tahoma"/>
          <w:sz w:val="24"/>
          <w:szCs w:val="24"/>
        </w:rPr>
        <w:t>.</w:t>
      </w:r>
      <w:r w:rsidRPr="003F0877">
        <w:rPr>
          <w:rFonts w:ascii="Tahoma" w:hAnsi="Tahoma" w:cs="Tahoma"/>
          <w:sz w:val="24"/>
          <w:szCs w:val="24"/>
        </w:rPr>
        <w:t xml:space="preserve"> </w:t>
      </w:r>
      <w:r w:rsidR="0051781C">
        <w:rPr>
          <w:rFonts w:ascii="Tahoma" w:hAnsi="Tahoma" w:cs="Tahoma"/>
          <w:sz w:val="24"/>
          <w:szCs w:val="24"/>
        </w:rPr>
        <w:t>Additionally</w:t>
      </w:r>
      <w:r w:rsidR="00DF1A7C">
        <w:rPr>
          <w:rFonts w:ascii="Tahoma" w:hAnsi="Tahoma" w:cs="Tahoma"/>
          <w:sz w:val="24"/>
          <w:szCs w:val="24"/>
        </w:rPr>
        <w:t xml:space="preserve">, </w:t>
      </w:r>
      <w:r w:rsidR="00316C33">
        <w:rPr>
          <w:rFonts w:ascii="Tahoma" w:hAnsi="Tahoma" w:cs="Tahoma"/>
          <w:sz w:val="24"/>
          <w:szCs w:val="24"/>
        </w:rPr>
        <w:t>WIL collaborations</w:t>
      </w:r>
      <w:r w:rsidR="00FD1959">
        <w:rPr>
          <w:rFonts w:ascii="Tahoma" w:hAnsi="Tahoma" w:cs="Tahoma"/>
          <w:sz w:val="24"/>
          <w:szCs w:val="24"/>
        </w:rPr>
        <w:t xml:space="preserve"> may </w:t>
      </w:r>
      <w:r w:rsidR="00F14F5F">
        <w:rPr>
          <w:rFonts w:ascii="Tahoma" w:hAnsi="Tahoma" w:cs="Tahoma"/>
          <w:sz w:val="24"/>
          <w:szCs w:val="24"/>
        </w:rPr>
        <w:t xml:space="preserve">help the university to </w:t>
      </w:r>
      <w:r w:rsidR="00FD1959">
        <w:rPr>
          <w:rFonts w:ascii="Tahoma" w:hAnsi="Tahoma" w:cs="Tahoma"/>
          <w:sz w:val="24"/>
          <w:szCs w:val="24"/>
        </w:rPr>
        <w:t>identify new</w:t>
      </w:r>
      <w:r w:rsidR="00316C33">
        <w:rPr>
          <w:rFonts w:ascii="Tahoma" w:hAnsi="Tahoma" w:cs="Tahoma"/>
          <w:sz w:val="24"/>
          <w:szCs w:val="24"/>
        </w:rPr>
        <w:t xml:space="preserve"> research or consultancy </w:t>
      </w:r>
      <w:r w:rsidR="00FD1959">
        <w:rPr>
          <w:rFonts w:ascii="Tahoma" w:hAnsi="Tahoma" w:cs="Tahoma"/>
          <w:sz w:val="24"/>
          <w:szCs w:val="24"/>
        </w:rPr>
        <w:t>opportunities.</w:t>
      </w:r>
      <w:r w:rsidR="003566C1" w:rsidRPr="003F0877">
        <w:rPr>
          <w:rFonts w:ascii="Tahoma" w:hAnsi="Tahoma" w:cs="Tahoma"/>
          <w:sz w:val="24"/>
          <w:szCs w:val="24"/>
        </w:rPr>
        <w:t xml:space="preserve"> </w:t>
      </w:r>
      <w:r w:rsidR="0051781C">
        <w:rPr>
          <w:rFonts w:ascii="Tahoma" w:hAnsi="Tahoma" w:cs="Tahoma"/>
          <w:sz w:val="24"/>
          <w:szCs w:val="24"/>
        </w:rPr>
        <w:t>However, i</w:t>
      </w:r>
      <w:r w:rsidR="00DF1A7C">
        <w:rPr>
          <w:rFonts w:ascii="Tahoma" w:hAnsi="Tahoma" w:cs="Tahoma"/>
          <w:sz w:val="24"/>
          <w:szCs w:val="24"/>
        </w:rPr>
        <w:t>t is important</w:t>
      </w:r>
      <w:r w:rsidR="00513563">
        <w:rPr>
          <w:rFonts w:ascii="Tahoma" w:hAnsi="Tahoma" w:cs="Tahoma"/>
          <w:sz w:val="24"/>
          <w:szCs w:val="24"/>
        </w:rPr>
        <w:t xml:space="preserve"> </w:t>
      </w:r>
      <w:r w:rsidR="00DF1A7C">
        <w:rPr>
          <w:rFonts w:ascii="Tahoma" w:hAnsi="Tahoma" w:cs="Tahoma"/>
          <w:sz w:val="24"/>
          <w:szCs w:val="24"/>
        </w:rPr>
        <w:t xml:space="preserve">for </w:t>
      </w:r>
      <w:r w:rsidR="00002624">
        <w:rPr>
          <w:rFonts w:ascii="Tahoma" w:hAnsi="Tahoma" w:cs="Tahoma"/>
          <w:sz w:val="24"/>
          <w:szCs w:val="24"/>
        </w:rPr>
        <w:t xml:space="preserve">universities to balance the type and design of WIL that they </w:t>
      </w:r>
      <w:r w:rsidR="00DF1A7C">
        <w:rPr>
          <w:rFonts w:ascii="Tahoma" w:hAnsi="Tahoma" w:cs="Tahoma"/>
          <w:sz w:val="24"/>
          <w:szCs w:val="24"/>
        </w:rPr>
        <w:t xml:space="preserve">implement </w:t>
      </w:r>
      <w:r w:rsidR="00002624">
        <w:rPr>
          <w:rFonts w:ascii="Tahoma" w:hAnsi="Tahoma" w:cs="Tahoma"/>
          <w:sz w:val="24"/>
          <w:szCs w:val="24"/>
        </w:rPr>
        <w:t xml:space="preserve">with the organisational resources that they </w:t>
      </w:r>
      <w:r w:rsidR="00293413">
        <w:rPr>
          <w:rFonts w:ascii="Tahoma" w:hAnsi="Tahoma" w:cs="Tahoma"/>
          <w:sz w:val="24"/>
          <w:szCs w:val="24"/>
        </w:rPr>
        <w:t>have</w:t>
      </w:r>
      <w:r w:rsidR="00513563">
        <w:rPr>
          <w:rFonts w:ascii="Tahoma" w:hAnsi="Tahoma" w:cs="Tahoma"/>
          <w:sz w:val="24"/>
          <w:szCs w:val="24"/>
        </w:rPr>
        <w:t xml:space="preserve"> to </w:t>
      </w:r>
      <w:r w:rsidR="00644E62">
        <w:rPr>
          <w:rFonts w:ascii="Tahoma" w:hAnsi="Tahoma" w:cs="Tahoma"/>
          <w:sz w:val="24"/>
          <w:szCs w:val="24"/>
        </w:rPr>
        <w:t>support</w:t>
      </w:r>
      <w:r w:rsidR="00513563">
        <w:rPr>
          <w:rFonts w:ascii="Tahoma" w:hAnsi="Tahoma" w:cs="Tahoma"/>
          <w:sz w:val="24"/>
          <w:szCs w:val="24"/>
        </w:rPr>
        <w:t xml:space="preserve"> it</w:t>
      </w:r>
      <w:r w:rsidR="00644E62">
        <w:rPr>
          <w:rFonts w:ascii="Tahoma" w:hAnsi="Tahoma" w:cs="Tahoma"/>
          <w:sz w:val="24"/>
          <w:szCs w:val="24"/>
        </w:rPr>
        <w:t>. In essence, it may be more beneficial to all the stakeholders to implement a small WIL project well</w:t>
      </w:r>
      <w:r w:rsidR="003D5C88">
        <w:rPr>
          <w:rFonts w:ascii="Tahoma" w:hAnsi="Tahoma" w:cs="Tahoma"/>
          <w:sz w:val="24"/>
          <w:szCs w:val="24"/>
        </w:rPr>
        <w:t>,</w:t>
      </w:r>
      <w:r w:rsidR="00293413">
        <w:rPr>
          <w:rFonts w:ascii="Tahoma" w:hAnsi="Tahoma" w:cs="Tahoma"/>
          <w:sz w:val="24"/>
          <w:szCs w:val="24"/>
        </w:rPr>
        <w:t xml:space="preserve"> rather </w:t>
      </w:r>
      <w:r w:rsidR="00644E62">
        <w:rPr>
          <w:rFonts w:ascii="Tahoma" w:hAnsi="Tahoma" w:cs="Tahoma"/>
          <w:sz w:val="24"/>
          <w:szCs w:val="24"/>
        </w:rPr>
        <w:t xml:space="preserve">than a large complex project badly. </w:t>
      </w:r>
      <w:r w:rsidR="000909B0">
        <w:rPr>
          <w:rFonts w:ascii="Tahoma" w:hAnsi="Tahoma" w:cs="Tahoma"/>
          <w:sz w:val="24"/>
          <w:szCs w:val="24"/>
        </w:rPr>
        <w:t>The b</w:t>
      </w:r>
      <w:r w:rsidR="00644E62">
        <w:rPr>
          <w:rFonts w:ascii="Tahoma" w:hAnsi="Tahoma" w:cs="Tahoma"/>
          <w:sz w:val="24"/>
          <w:szCs w:val="24"/>
        </w:rPr>
        <w:t xml:space="preserve">arriers to effective WIL implementation </w:t>
      </w:r>
      <w:r w:rsidR="00513563">
        <w:rPr>
          <w:rFonts w:ascii="Tahoma" w:hAnsi="Tahoma" w:cs="Tahoma"/>
          <w:sz w:val="24"/>
          <w:szCs w:val="24"/>
        </w:rPr>
        <w:t xml:space="preserve">can </w:t>
      </w:r>
      <w:r w:rsidR="00644E62">
        <w:rPr>
          <w:rFonts w:ascii="Tahoma" w:hAnsi="Tahoma" w:cs="Tahoma"/>
          <w:sz w:val="24"/>
          <w:szCs w:val="24"/>
        </w:rPr>
        <w:t>include</w:t>
      </w:r>
      <w:r w:rsidR="001718C8">
        <w:rPr>
          <w:rFonts w:ascii="Tahoma" w:hAnsi="Tahoma" w:cs="Tahoma"/>
          <w:sz w:val="24"/>
          <w:szCs w:val="24"/>
        </w:rPr>
        <w:t>:</w:t>
      </w:r>
      <w:r w:rsidR="00293413">
        <w:rPr>
          <w:rFonts w:ascii="Tahoma" w:hAnsi="Tahoma" w:cs="Tahoma"/>
          <w:sz w:val="24"/>
          <w:szCs w:val="24"/>
        </w:rPr>
        <w:t xml:space="preserve"> stakeholder miscommunication; low </w:t>
      </w:r>
      <w:r w:rsidR="001718C8">
        <w:rPr>
          <w:rFonts w:ascii="Tahoma" w:hAnsi="Tahoma" w:cs="Tahoma"/>
          <w:sz w:val="24"/>
          <w:szCs w:val="24"/>
        </w:rPr>
        <w:t xml:space="preserve">stakeholder </w:t>
      </w:r>
      <w:r w:rsidR="00644E62">
        <w:rPr>
          <w:rFonts w:ascii="Tahoma" w:hAnsi="Tahoma" w:cs="Tahoma"/>
          <w:sz w:val="24"/>
          <w:szCs w:val="24"/>
        </w:rPr>
        <w:t xml:space="preserve">motivation; poor preparation; and </w:t>
      </w:r>
      <w:r w:rsidR="001718C8">
        <w:rPr>
          <w:rFonts w:ascii="Tahoma" w:hAnsi="Tahoma" w:cs="Tahoma"/>
          <w:sz w:val="24"/>
          <w:szCs w:val="24"/>
        </w:rPr>
        <w:t xml:space="preserve">inappropriate </w:t>
      </w:r>
      <w:r w:rsidR="00644E62">
        <w:rPr>
          <w:rFonts w:ascii="Tahoma" w:hAnsi="Tahoma" w:cs="Tahoma"/>
          <w:sz w:val="24"/>
          <w:szCs w:val="24"/>
        </w:rPr>
        <w:t>assessment processes</w:t>
      </w:r>
      <w:r w:rsidR="001718C8">
        <w:rPr>
          <w:rFonts w:ascii="Tahoma" w:hAnsi="Tahoma" w:cs="Tahoma"/>
          <w:sz w:val="24"/>
          <w:szCs w:val="24"/>
        </w:rPr>
        <w:t xml:space="preserve">. </w:t>
      </w:r>
      <w:r w:rsidR="009706DE">
        <w:rPr>
          <w:rFonts w:ascii="Tahoma" w:hAnsi="Tahoma" w:cs="Tahoma"/>
          <w:sz w:val="24"/>
          <w:szCs w:val="24"/>
        </w:rPr>
        <w:t>Often,</w:t>
      </w:r>
      <w:r w:rsidR="0051781C">
        <w:rPr>
          <w:rFonts w:ascii="Tahoma" w:hAnsi="Tahoma" w:cs="Tahoma"/>
          <w:sz w:val="24"/>
          <w:szCs w:val="24"/>
        </w:rPr>
        <w:t xml:space="preserve"> both universities and employers</w:t>
      </w:r>
      <w:r w:rsidR="009706DE">
        <w:rPr>
          <w:rFonts w:ascii="Tahoma" w:hAnsi="Tahoma" w:cs="Tahoma"/>
          <w:sz w:val="24"/>
          <w:szCs w:val="24"/>
        </w:rPr>
        <w:t xml:space="preserve"> need to make </w:t>
      </w:r>
      <w:r w:rsidR="0051781C">
        <w:rPr>
          <w:rFonts w:ascii="Tahoma" w:hAnsi="Tahoma" w:cs="Tahoma"/>
          <w:sz w:val="24"/>
          <w:szCs w:val="24"/>
        </w:rPr>
        <w:t>w</w:t>
      </w:r>
      <w:r w:rsidR="001718C8">
        <w:rPr>
          <w:rFonts w:ascii="Tahoma" w:hAnsi="Tahoma" w:cs="Tahoma"/>
          <w:sz w:val="24"/>
          <w:szCs w:val="24"/>
        </w:rPr>
        <w:t xml:space="preserve">idespread changes to </w:t>
      </w:r>
      <w:r w:rsidR="009706DE">
        <w:rPr>
          <w:rFonts w:ascii="Tahoma" w:hAnsi="Tahoma" w:cs="Tahoma"/>
          <w:sz w:val="24"/>
          <w:szCs w:val="24"/>
        </w:rPr>
        <w:t xml:space="preserve">their </w:t>
      </w:r>
      <w:r w:rsidR="001718C8">
        <w:rPr>
          <w:rFonts w:ascii="Tahoma" w:hAnsi="Tahoma" w:cs="Tahoma"/>
          <w:sz w:val="24"/>
          <w:szCs w:val="24"/>
        </w:rPr>
        <w:t>regulations and traditional ways of working</w:t>
      </w:r>
      <w:r w:rsidR="008D40C4">
        <w:rPr>
          <w:rFonts w:ascii="Tahoma" w:hAnsi="Tahoma" w:cs="Tahoma"/>
          <w:sz w:val="24"/>
          <w:szCs w:val="24"/>
        </w:rPr>
        <w:t>, and, to facilitate this,</w:t>
      </w:r>
      <w:r w:rsidR="001E1B89">
        <w:rPr>
          <w:rFonts w:ascii="Tahoma" w:hAnsi="Tahoma" w:cs="Tahoma"/>
          <w:sz w:val="24"/>
          <w:szCs w:val="24"/>
        </w:rPr>
        <w:t xml:space="preserve"> governmental assistance is </w:t>
      </w:r>
      <w:r w:rsidR="0051781C">
        <w:rPr>
          <w:rFonts w:ascii="Tahoma" w:hAnsi="Tahoma" w:cs="Tahoma"/>
          <w:sz w:val="24"/>
          <w:szCs w:val="24"/>
        </w:rPr>
        <w:t>needed</w:t>
      </w:r>
      <w:r w:rsidR="001E1B89">
        <w:rPr>
          <w:rFonts w:ascii="Tahoma" w:hAnsi="Tahoma" w:cs="Tahoma"/>
          <w:sz w:val="24"/>
          <w:szCs w:val="24"/>
        </w:rPr>
        <w:t xml:space="preserve"> as described </w:t>
      </w:r>
      <w:r w:rsidR="00CE050C">
        <w:rPr>
          <w:rFonts w:ascii="Tahoma" w:hAnsi="Tahoma" w:cs="Tahoma"/>
          <w:sz w:val="24"/>
          <w:szCs w:val="24"/>
        </w:rPr>
        <w:t>later</w:t>
      </w:r>
      <w:r w:rsidR="001E1B89">
        <w:rPr>
          <w:rFonts w:ascii="Tahoma" w:hAnsi="Tahoma" w:cs="Tahoma"/>
          <w:sz w:val="24"/>
          <w:szCs w:val="24"/>
        </w:rPr>
        <w:t>.</w:t>
      </w:r>
      <w:r w:rsidR="00002624">
        <w:rPr>
          <w:rFonts w:ascii="Tahoma" w:hAnsi="Tahoma" w:cs="Tahoma"/>
          <w:sz w:val="24"/>
          <w:szCs w:val="24"/>
        </w:rPr>
        <w:t xml:space="preserve">    </w:t>
      </w:r>
    </w:p>
    <w:p w:rsidR="009F1608" w:rsidRDefault="009F1608" w:rsidP="00E95007">
      <w:pPr>
        <w:pStyle w:val="BodyText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employers, WIL provides opportunities to investigate more speculative developments</w:t>
      </w:r>
      <w:r w:rsidR="00513563">
        <w:rPr>
          <w:rFonts w:ascii="Tahoma" w:hAnsi="Tahoma" w:cs="Tahoma"/>
          <w:sz w:val="24"/>
          <w:szCs w:val="24"/>
        </w:rPr>
        <w:t xml:space="preserve"> and projects</w:t>
      </w:r>
      <w:r>
        <w:rPr>
          <w:rFonts w:ascii="Tahoma" w:hAnsi="Tahoma" w:cs="Tahoma"/>
          <w:sz w:val="24"/>
          <w:szCs w:val="24"/>
        </w:rPr>
        <w:t xml:space="preserve">, </w:t>
      </w:r>
      <w:r w:rsidR="007348FC">
        <w:rPr>
          <w:rFonts w:ascii="Tahoma" w:hAnsi="Tahoma" w:cs="Tahoma"/>
          <w:sz w:val="24"/>
          <w:szCs w:val="24"/>
        </w:rPr>
        <w:t xml:space="preserve">to identify potential new additions to their permanent workforce, </w:t>
      </w:r>
      <w:r w:rsidR="004623AC">
        <w:rPr>
          <w:rFonts w:ascii="Tahoma" w:hAnsi="Tahoma" w:cs="Tahoma"/>
          <w:sz w:val="24"/>
          <w:szCs w:val="24"/>
        </w:rPr>
        <w:t xml:space="preserve">and, because </w:t>
      </w:r>
      <w:r w:rsidR="00DB583C">
        <w:rPr>
          <w:rFonts w:ascii="Tahoma" w:hAnsi="Tahoma" w:cs="Tahoma"/>
          <w:sz w:val="24"/>
          <w:szCs w:val="24"/>
        </w:rPr>
        <w:t xml:space="preserve">collaboration </w:t>
      </w:r>
      <w:r w:rsidR="004623AC">
        <w:rPr>
          <w:rFonts w:ascii="Tahoma" w:hAnsi="Tahoma" w:cs="Tahoma"/>
          <w:sz w:val="24"/>
          <w:szCs w:val="24"/>
        </w:rPr>
        <w:t xml:space="preserve">is a two way process, </w:t>
      </w:r>
      <w:r>
        <w:rPr>
          <w:rFonts w:ascii="Tahoma" w:hAnsi="Tahoma" w:cs="Tahoma"/>
          <w:sz w:val="24"/>
          <w:szCs w:val="24"/>
        </w:rPr>
        <w:t xml:space="preserve">to learn recent </w:t>
      </w:r>
      <w:r w:rsidR="003E2616">
        <w:rPr>
          <w:rFonts w:ascii="Tahoma" w:hAnsi="Tahoma" w:cs="Tahoma"/>
          <w:sz w:val="24"/>
          <w:szCs w:val="24"/>
        </w:rPr>
        <w:t>innovations</w:t>
      </w:r>
      <w:r>
        <w:rPr>
          <w:rFonts w:ascii="Tahoma" w:hAnsi="Tahoma" w:cs="Tahoma"/>
          <w:sz w:val="24"/>
          <w:szCs w:val="24"/>
        </w:rPr>
        <w:t xml:space="preserve"> in the</w:t>
      </w:r>
      <w:r w:rsidR="003E2616">
        <w:rPr>
          <w:rFonts w:ascii="Tahoma" w:hAnsi="Tahoma" w:cs="Tahoma"/>
          <w:sz w:val="24"/>
          <w:szCs w:val="24"/>
        </w:rPr>
        <w:t>ir</w:t>
      </w:r>
      <w:r>
        <w:rPr>
          <w:rFonts w:ascii="Tahoma" w:hAnsi="Tahoma" w:cs="Tahoma"/>
          <w:sz w:val="24"/>
          <w:szCs w:val="24"/>
        </w:rPr>
        <w:t xml:space="preserve"> </w:t>
      </w:r>
      <w:r w:rsidR="003E2616">
        <w:rPr>
          <w:rFonts w:ascii="Tahoma" w:hAnsi="Tahoma" w:cs="Tahoma"/>
          <w:sz w:val="24"/>
          <w:szCs w:val="24"/>
        </w:rPr>
        <w:t>sector</w:t>
      </w:r>
      <w:r>
        <w:rPr>
          <w:rFonts w:ascii="Tahoma" w:hAnsi="Tahoma" w:cs="Tahoma"/>
          <w:sz w:val="24"/>
          <w:szCs w:val="24"/>
        </w:rPr>
        <w:t xml:space="preserve"> </w:t>
      </w:r>
      <w:r w:rsidR="005A54C9">
        <w:rPr>
          <w:rFonts w:ascii="Tahoma" w:hAnsi="Tahoma" w:cs="Tahoma"/>
          <w:sz w:val="24"/>
          <w:szCs w:val="24"/>
        </w:rPr>
        <w:t xml:space="preserve">and </w:t>
      </w:r>
      <w:r w:rsidR="00DB583C">
        <w:rPr>
          <w:rFonts w:ascii="Tahoma" w:hAnsi="Tahoma" w:cs="Tahoma"/>
          <w:sz w:val="24"/>
          <w:szCs w:val="24"/>
        </w:rPr>
        <w:t xml:space="preserve">so </w:t>
      </w:r>
      <w:r w:rsidR="005A54C9">
        <w:rPr>
          <w:rFonts w:ascii="Tahoma" w:hAnsi="Tahoma" w:cs="Tahoma"/>
          <w:sz w:val="24"/>
          <w:szCs w:val="24"/>
        </w:rPr>
        <w:t xml:space="preserve">increase </w:t>
      </w:r>
      <w:r w:rsidR="00DB583C">
        <w:rPr>
          <w:rFonts w:ascii="Tahoma" w:hAnsi="Tahoma" w:cs="Tahoma"/>
          <w:sz w:val="24"/>
          <w:szCs w:val="24"/>
        </w:rPr>
        <w:t xml:space="preserve">the </w:t>
      </w:r>
      <w:r w:rsidR="00891B36">
        <w:rPr>
          <w:rFonts w:ascii="Tahoma" w:hAnsi="Tahoma" w:cs="Tahoma"/>
          <w:sz w:val="24"/>
          <w:szCs w:val="24"/>
        </w:rPr>
        <w:t>effectiveness</w:t>
      </w:r>
      <w:r w:rsidR="005A54C9">
        <w:rPr>
          <w:rFonts w:ascii="Tahoma" w:hAnsi="Tahoma" w:cs="Tahoma"/>
          <w:sz w:val="24"/>
          <w:szCs w:val="24"/>
        </w:rPr>
        <w:t xml:space="preserve"> </w:t>
      </w:r>
      <w:r w:rsidR="00DB583C">
        <w:rPr>
          <w:rFonts w:ascii="Tahoma" w:hAnsi="Tahoma" w:cs="Tahoma"/>
          <w:sz w:val="24"/>
          <w:szCs w:val="24"/>
        </w:rPr>
        <w:t>of</w:t>
      </w:r>
      <w:r w:rsidR="005A54C9">
        <w:rPr>
          <w:rFonts w:ascii="Tahoma" w:hAnsi="Tahoma" w:cs="Tahoma"/>
          <w:sz w:val="24"/>
          <w:szCs w:val="24"/>
        </w:rPr>
        <w:t xml:space="preserve"> </w:t>
      </w:r>
      <w:r w:rsidR="004623AC">
        <w:rPr>
          <w:rFonts w:ascii="Tahoma" w:hAnsi="Tahoma" w:cs="Tahoma"/>
          <w:sz w:val="24"/>
          <w:szCs w:val="24"/>
        </w:rPr>
        <w:t xml:space="preserve">their </w:t>
      </w:r>
      <w:r w:rsidR="005A54C9">
        <w:rPr>
          <w:rFonts w:ascii="Tahoma" w:hAnsi="Tahoma" w:cs="Tahoma"/>
          <w:sz w:val="24"/>
          <w:szCs w:val="24"/>
        </w:rPr>
        <w:t>existing employees</w:t>
      </w:r>
      <w:r w:rsidR="007348FC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="00F625EC">
        <w:rPr>
          <w:rFonts w:ascii="Tahoma" w:hAnsi="Tahoma" w:cs="Tahoma"/>
          <w:sz w:val="24"/>
          <w:szCs w:val="24"/>
        </w:rPr>
        <w:t xml:space="preserve">For commercial organisations, WIL can also </w:t>
      </w:r>
      <w:r w:rsidR="00F919AF">
        <w:rPr>
          <w:rFonts w:ascii="Tahoma" w:hAnsi="Tahoma" w:cs="Tahoma"/>
          <w:sz w:val="24"/>
          <w:szCs w:val="24"/>
        </w:rPr>
        <w:t xml:space="preserve">have </w:t>
      </w:r>
      <w:r w:rsidR="00F919AF">
        <w:rPr>
          <w:rFonts w:ascii="Tahoma" w:hAnsi="Tahoma" w:cs="Tahoma"/>
          <w:sz w:val="24"/>
          <w:szCs w:val="24"/>
        </w:rPr>
        <w:lastRenderedPageBreak/>
        <w:t xml:space="preserve">reputational, and hence business, benefits. </w:t>
      </w:r>
      <w:r>
        <w:rPr>
          <w:rFonts w:ascii="Tahoma" w:hAnsi="Tahoma" w:cs="Tahoma"/>
          <w:sz w:val="24"/>
          <w:szCs w:val="24"/>
        </w:rPr>
        <w:t>It is important</w:t>
      </w:r>
      <w:r w:rsidR="007348FC">
        <w:rPr>
          <w:rFonts w:ascii="Tahoma" w:hAnsi="Tahoma" w:cs="Tahoma"/>
          <w:sz w:val="24"/>
          <w:szCs w:val="24"/>
        </w:rPr>
        <w:t>, however,</w:t>
      </w:r>
      <w:r>
        <w:rPr>
          <w:rFonts w:ascii="Tahoma" w:hAnsi="Tahoma" w:cs="Tahoma"/>
          <w:sz w:val="24"/>
          <w:szCs w:val="24"/>
        </w:rPr>
        <w:t xml:space="preserve"> </w:t>
      </w:r>
      <w:r w:rsidR="009F40C5">
        <w:rPr>
          <w:rFonts w:ascii="Tahoma" w:hAnsi="Tahoma" w:cs="Tahoma"/>
          <w:sz w:val="24"/>
          <w:szCs w:val="24"/>
        </w:rPr>
        <w:t>for</w:t>
      </w:r>
      <w:r>
        <w:rPr>
          <w:rFonts w:ascii="Tahoma" w:hAnsi="Tahoma" w:cs="Tahoma"/>
          <w:sz w:val="24"/>
          <w:szCs w:val="24"/>
        </w:rPr>
        <w:t xml:space="preserve"> </w:t>
      </w:r>
      <w:r w:rsidR="009F40C5">
        <w:rPr>
          <w:rFonts w:ascii="Tahoma" w:hAnsi="Tahoma" w:cs="Tahoma"/>
          <w:sz w:val="24"/>
          <w:szCs w:val="24"/>
        </w:rPr>
        <w:t xml:space="preserve">WIL </w:t>
      </w:r>
      <w:r>
        <w:rPr>
          <w:rFonts w:ascii="Tahoma" w:hAnsi="Tahoma" w:cs="Tahoma"/>
          <w:sz w:val="24"/>
          <w:szCs w:val="24"/>
        </w:rPr>
        <w:t xml:space="preserve">employers </w:t>
      </w:r>
      <w:r w:rsidR="009F40C5">
        <w:rPr>
          <w:rFonts w:ascii="Tahoma" w:hAnsi="Tahoma" w:cs="Tahoma"/>
          <w:sz w:val="24"/>
          <w:szCs w:val="24"/>
        </w:rPr>
        <w:t xml:space="preserve">to </w:t>
      </w:r>
      <w:r>
        <w:rPr>
          <w:rFonts w:ascii="Tahoma" w:hAnsi="Tahoma" w:cs="Tahoma"/>
          <w:sz w:val="24"/>
          <w:szCs w:val="24"/>
        </w:rPr>
        <w:t>realise that WIL is not simply an opportunity to acquire free or cheap labour</w:t>
      </w:r>
      <w:r w:rsidR="00215EAA">
        <w:rPr>
          <w:rFonts w:ascii="Tahoma" w:hAnsi="Tahoma" w:cs="Tahoma"/>
          <w:sz w:val="24"/>
          <w:szCs w:val="24"/>
        </w:rPr>
        <w:t>; t</w:t>
      </w:r>
      <w:r w:rsidR="009F40C5">
        <w:rPr>
          <w:rFonts w:ascii="Tahoma" w:hAnsi="Tahoma" w:cs="Tahoma"/>
          <w:sz w:val="24"/>
          <w:szCs w:val="24"/>
        </w:rPr>
        <w:t xml:space="preserve">hey need to contribute to the student’s leaning as well as reap the benefits </w:t>
      </w:r>
      <w:r w:rsidR="00DC4750">
        <w:rPr>
          <w:rFonts w:ascii="Tahoma" w:hAnsi="Tahoma" w:cs="Tahoma"/>
          <w:sz w:val="24"/>
          <w:szCs w:val="24"/>
        </w:rPr>
        <w:t>f</w:t>
      </w:r>
      <w:r w:rsidR="007348FC">
        <w:rPr>
          <w:rFonts w:ascii="Tahoma" w:hAnsi="Tahoma" w:cs="Tahoma"/>
          <w:sz w:val="24"/>
          <w:szCs w:val="24"/>
        </w:rPr>
        <w:t>rom</w:t>
      </w:r>
      <w:r w:rsidR="009F40C5">
        <w:rPr>
          <w:rFonts w:ascii="Tahoma" w:hAnsi="Tahoma" w:cs="Tahoma"/>
          <w:sz w:val="24"/>
          <w:szCs w:val="24"/>
        </w:rPr>
        <w:t xml:space="preserve"> it. </w:t>
      </w:r>
      <w:r w:rsidR="009706DE">
        <w:rPr>
          <w:rFonts w:ascii="Tahoma" w:hAnsi="Tahoma" w:cs="Tahoma"/>
          <w:sz w:val="24"/>
          <w:szCs w:val="24"/>
        </w:rPr>
        <w:t>Finally</w:t>
      </w:r>
      <w:r w:rsidR="00711C46">
        <w:rPr>
          <w:rFonts w:ascii="Tahoma" w:hAnsi="Tahoma" w:cs="Tahoma"/>
          <w:sz w:val="24"/>
          <w:szCs w:val="24"/>
        </w:rPr>
        <w:t>, the commercial or ethical implications of the proposed collaborative work may require confidentiality agreements to be put in place and for the work to only be performed b</w:t>
      </w:r>
      <w:r w:rsidR="003D5C88">
        <w:rPr>
          <w:rFonts w:ascii="Tahoma" w:hAnsi="Tahoma" w:cs="Tahoma"/>
          <w:sz w:val="24"/>
          <w:szCs w:val="24"/>
        </w:rPr>
        <w:t xml:space="preserve">etween </w:t>
      </w:r>
      <w:r w:rsidR="00711C46">
        <w:rPr>
          <w:rFonts w:ascii="Tahoma" w:hAnsi="Tahoma" w:cs="Tahoma"/>
          <w:sz w:val="24"/>
          <w:szCs w:val="24"/>
        </w:rPr>
        <w:t xml:space="preserve">partners who already have a trusting relationship. </w:t>
      </w:r>
      <w:r w:rsidR="00262557">
        <w:rPr>
          <w:rFonts w:ascii="Tahoma" w:hAnsi="Tahoma" w:cs="Tahoma"/>
          <w:sz w:val="24"/>
          <w:szCs w:val="24"/>
        </w:rPr>
        <w:t>While, b</w:t>
      </w:r>
      <w:r w:rsidR="00E41B52">
        <w:rPr>
          <w:rFonts w:ascii="Tahoma" w:hAnsi="Tahoma" w:cs="Tahoma"/>
          <w:sz w:val="24"/>
          <w:szCs w:val="24"/>
        </w:rPr>
        <w:t>y providing dedicated support staff,</w:t>
      </w:r>
      <w:r w:rsidR="007A5CE8">
        <w:rPr>
          <w:rFonts w:ascii="Tahoma" w:hAnsi="Tahoma" w:cs="Tahoma"/>
          <w:sz w:val="24"/>
          <w:szCs w:val="24"/>
        </w:rPr>
        <w:t xml:space="preserve"> large organisations are often </w:t>
      </w:r>
      <w:r w:rsidR="00262557">
        <w:rPr>
          <w:rFonts w:ascii="Tahoma" w:hAnsi="Tahoma" w:cs="Tahoma"/>
          <w:sz w:val="24"/>
          <w:szCs w:val="24"/>
        </w:rPr>
        <w:t xml:space="preserve">better </w:t>
      </w:r>
      <w:r w:rsidR="007A5CE8">
        <w:rPr>
          <w:rFonts w:ascii="Tahoma" w:hAnsi="Tahoma" w:cs="Tahoma"/>
          <w:sz w:val="24"/>
          <w:szCs w:val="24"/>
        </w:rPr>
        <w:t>able to sustain WIL</w:t>
      </w:r>
      <w:r w:rsidR="001500AB">
        <w:rPr>
          <w:rFonts w:ascii="Tahoma" w:hAnsi="Tahoma" w:cs="Tahoma"/>
          <w:sz w:val="24"/>
          <w:szCs w:val="24"/>
        </w:rPr>
        <w:t xml:space="preserve"> and </w:t>
      </w:r>
      <w:r w:rsidR="00DB583C">
        <w:rPr>
          <w:rFonts w:ascii="Tahoma" w:hAnsi="Tahoma" w:cs="Tahoma"/>
          <w:sz w:val="24"/>
          <w:szCs w:val="24"/>
        </w:rPr>
        <w:t xml:space="preserve">to </w:t>
      </w:r>
      <w:r w:rsidR="001500AB">
        <w:rPr>
          <w:rFonts w:ascii="Tahoma" w:hAnsi="Tahoma" w:cs="Tahoma"/>
          <w:sz w:val="24"/>
          <w:szCs w:val="24"/>
        </w:rPr>
        <w:t>convert talented students into employees</w:t>
      </w:r>
      <w:r w:rsidR="00262557">
        <w:rPr>
          <w:rFonts w:ascii="Tahoma" w:hAnsi="Tahoma" w:cs="Tahoma"/>
          <w:sz w:val="24"/>
          <w:szCs w:val="24"/>
        </w:rPr>
        <w:t xml:space="preserve">, </w:t>
      </w:r>
      <w:r w:rsidR="00E41B52">
        <w:rPr>
          <w:rFonts w:ascii="Tahoma" w:hAnsi="Tahoma" w:cs="Tahoma"/>
          <w:sz w:val="24"/>
          <w:szCs w:val="24"/>
        </w:rPr>
        <w:t xml:space="preserve">smaller enterprises are often more adaptable and receptive to </w:t>
      </w:r>
      <w:r w:rsidR="00DB583C">
        <w:rPr>
          <w:rFonts w:ascii="Tahoma" w:hAnsi="Tahoma" w:cs="Tahoma"/>
          <w:sz w:val="24"/>
          <w:szCs w:val="24"/>
        </w:rPr>
        <w:t xml:space="preserve">the </w:t>
      </w:r>
      <w:r w:rsidR="00E41B52">
        <w:rPr>
          <w:rFonts w:ascii="Tahoma" w:hAnsi="Tahoma" w:cs="Tahoma"/>
          <w:sz w:val="24"/>
          <w:szCs w:val="24"/>
        </w:rPr>
        <w:t>new ideas emerging from</w:t>
      </w:r>
      <w:r w:rsidR="00262557">
        <w:rPr>
          <w:rFonts w:ascii="Tahoma" w:hAnsi="Tahoma" w:cs="Tahoma"/>
          <w:sz w:val="24"/>
          <w:szCs w:val="24"/>
        </w:rPr>
        <w:t xml:space="preserve"> </w:t>
      </w:r>
      <w:r w:rsidR="007A6227">
        <w:rPr>
          <w:rFonts w:ascii="Tahoma" w:hAnsi="Tahoma" w:cs="Tahoma"/>
          <w:sz w:val="24"/>
          <w:szCs w:val="24"/>
        </w:rPr>
        <w:t>WIL</w:t>
      </w:r>
      <w:r w:rsidR="00E41B52">
        <w:rPr>
          <w:rFonts w:ascii="Tahoma" w:hAnsi="Tahoma" w:cs="Tahoma"/>
          <w:sz w:val="24"/>
          <w:szCs w:val="24"/>
        </w:rPr>
        <w:t xml:space="preserve">. </w:t>
      </w:r>
      <w:r w:rsidR="001866F6">
        <w:rPr>
          <w:rFonts w:ascii="Tahoma" w:hAnsi="Tahoma" w:cs="Tahoma"/>
          <w:sz w:val="24"/>
          <w:szCs w:val="24"/>
        </w:rPr>
        <w:t xml:space="preserve">In all cases, liaising with a single university contact </w:t>
      </w:r>
      <w:r w:rsidR="00EC5C32">
        <w:rPr>
          <w:rFonts w:ascii="Tahoma" w:hAnsi="Tahoma" w:cs="Tahoma"/>
          <w:sz w:val="24"/>
          <w:szCs w:val="24"/>
        </w:rPr>
        <w:t>with decision-making authority greatly facilitates</w:t>
      </w:r>
      <w:r w:rsidR="00C2607C">
        <w:rPr>
          <w:rFonts w:ascii="Tahoma" w:hAnsi="Tahoma" w:cs="Tahoma"/>
          <w:sz w:val="24"/>
          <w:szCs w:val="24"/>
        </w:rPr>
        <w:t xml:space="preserve"> </w:t>
      </w:r>
      <w:r w:rsidR="007A2C22">
        <w:rPr>
          <w:rFonts w:ascii="Tahoma" w:hAnsi="Tahoma" w:cs="Tahoma"/>
          <w:sz w:val="24"/>
          <w:szCs w:val="24"/>
        </w:rPr>
        <w:t xml:space="preserve">the </w:t>
      </w:r>
      <w:r w:rsidR="00DB583C">
        <w:rPr>
          <w:rFonts w:ascii="Tahoma" w:hAnsi="Tahoma" w:cs="Tahoma"/>
          <w:sz w:val="24"/>
          <w:szCs w:val="24"/>
        </w:rPr>
        <w:t xml:space="preserve">success of the </w:t>
      </w:r>
      <w:r w:rsidR="007A2C22">
        <w:rPr>
          <w:rFonts w:ascii="Tahoma" w:hAnsi="Tahoma" w:cs="Tahoma"/>
          <w:sz w:val="24"/>
          <w:szCs w:val="24"/>
        </w:rPr>
        <w:t>process</w:t>
      </w:r>
      <w:r w:rsidR="001866F6">
        <w:rPr>
          <w:rFonts w:ascii="Tahoma" w:hAnsi="Tahoma" w:cs="Tahoma"/>
          <w:sz w:val="24"/>
          <w:szCs w:val="24"/>
        </w:rPr>
        <w:t xml:space="preserve">.  </w:t>
      </w:r>
      <w:r w:rsidR="007A5CE8">
        <w:rPr>
          <w:rFonts w:ascii="Tahoma" w:hAnsi="Tahoma" w:cs="Tahoma"/>
          <w:sz w:val="24"/>
          <w:szCs w:val="24"/>
        </w:rPr>
        <w:t xml:space="preserve">   </w:t>
      </w:r>
      <w:r w:rsidR="00711C4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F3710D" w:rsidRPr="003F0877" w:rsidRDefault="00F3710D" w:rsidP="00E95007">
      <w:pPr>
        <w:pStyle w:val="BodyText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For governments, </w:t>
      </w:r>
      <w:r w:rsidR="00F625EC">
        <w:rPr>
          <w:rFonts w:ascii="Tahoma" w:hAnsi="Tahoma" w:cs="Tahoma"/>
          <w:sz w:val="24"/>
          <w:szCs w:val="24"/>
        </w:rPr>
        <w:t xml:space="preserve">the enhanced self-efficacy, self-confidence and self-esteem </w:t>
      </w:r>
      <w:r w:rsidR="00D33983">
        <w:rPr>
          <w:rFonts w:ascii="Tahoma" w:hAnsi="Tahoma" w:cs="Tahoma"/>
          <w:sz w:val="24"/>
          <w:szCs w:val="24"/>
        </w:rPr>
        <w:t>associated with</w:t>
      </w:r>
      <w:r w:rsidR="00F625EC">
        <w:rPr>
          <w:rFonts w:ascii="Tahoma" w:hAnsi="Tahoma" w:cs="Tahoma"/>
          <w:sz w:val="24"/>
          <w:szCs w:val="24"/>
        </w:rPr>
        <w:t xml:space="preserve"> WIL leads to </w:t>
      </w:r>
      <w:r>
        <w:rPr>
          <w:rFonts w:ascii="Tahoma" w:hAnsi="Tahoma" w:cs="Tahoma"/>
          <w:sz w:val="24"/>
          <w:szCs w:val="24"/>
        </w:rPr>
        <w:t>a flexible and responsive workforce t</w:t>
      </w:r>
      <w:r w:rsidR="00F625EC">
        <w:rPr>
          <w:rFonts w:ascii="Tahoma" w:hAnsi="Tahoma" w:cs="Tahoma"/>
          <w:sz w:val="24"/>
          <w:szCs w:val="24"/>
        </w:rPr>
        <w:t>hat can</w:t>
      </w:r>
      <w:r w:rsidR="009706DE">
        <w:rPr>
          <w:rFonts w:ascii="Tahoma" w:hAnsi="Tahoma" w:cs="Tahoma"/>
          <w:sz w:val="24"/>
          <w:szCs w:val="24"/>
        </w:rPr>
        <w:t xml:space="preserve"> better</w:t>
      </w:r>
      <w:r>
        <w:rPr>
          <w:rFonts w:ascii="Tahoma" w:hAnsi="Tahoma" w:cs="Tahoma"/>
          <w:sz w:val="24"/>
          <w:szCs w:val="24"/>
        </w:rPr>
        <w:t xml:space="preserve"> contribute to the economic prosperity of the country. </w:t>
      </w:r>
      <w:r w:rsidR="004868E6">
        <w:rPr>
          <w:rFonts w:ascii="Tahoma" w:hAnsi="Tahoma" w:cs="Tahoma"/>
          <w:sz w:val="24"/>
          <w:szCs w:val="24"/>
        </w:rPr>
        <w:t xml:space="preserve">More </w:t>
      </w:r>
      <w:r w:rsidR="009706DE">
        <w:rPr>
          <w:rFonts w:ascii="Tahoma" w:hAnsi="Tahoma" w:cs="Tahoma"/>
          <w:sz w:val="24"/>
          <w:szCs w:val="24"/>
        </w:rPr>
        <w:t>directly</w:t>
      </w:r>
      <w:r w:rsidR="004868E6">
        <w:rPr>
          <w:rFonts w:ascii="Tahoma" w:hAnsi="Tahoma" w:cs="Tahoma"/>
          <w:sz w:val="24"/>
          <w:szCs w:val="24"/>
        </w:rPr>
        <w:t xml:space="preserve">, WIL projects themselves can lead to local economic prosperity in the villages, towns and cities where they are based. </w:t>
      </w:r>
      <w:r w:rsidR="007E63A3">
        <w:rPr>
          <w:rFonts w:ascii="Tahoma" w:hAnsi="Tahoma" w:cs="Tahoma"/>
          <w:sz w:val="24"/>
          <w:szCs w:val="24"/>
        </w:rPr>
        <w:t>However, t</w:t>
      </w:r>
      <w:r>
        <w:rPr>
          <w:rFonts w:ascii="Tahoma" w:hAnsi="Tahoma" w:cs="Tahoma"/>
          <w:sz w:val="24"/>
          <w:szCs w:val="24"/>
        </w:rPr>
        <w:t xml:space="preserve">o </w:t>
      </w:r>
      <w:r w:rsidR="00A97225">
        <w:rPr>
          <w:rFonts w:ascii="Tahoma" w:hAnsi="Tahoma" w:cs="Tahoma"/>
          <w:sz w:val="24"/>
          <w:szCs w:val="24"/>
        </w:rPr>
        <w:t>derive</w:t>
      </w:r>
      <w:r>
        <w:rPr>
          <w:rFonts w:ascii="Tahoma" w:hAnsi="Tahoma" w:cs="Tahoma"/>
          <w:sz w:val="24"/>
          <w:szCs w:val="24"/>
        </w:rPr>
        <w:t xml:space="preserve"> th</w:t>
      </w:r>
      <w:r w:rsidR="009706DE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s</w:t>
      </w:r>
      <w:r w:rsidR="009706DE">
        <w:rPr>
          <w:rFonts w:ascii="Tahoma" w:hAnsi="Tahoma" w:cs="Tahoma"/>
          <w:sz w:val="24"/>
          <w:szCs w:val="24"/>
        </w:rPr>
        <w:t>e benefits</w:t>
      </w:r>
      <w:r>
        <w:rPr>
          <w:rFonts w:ascii="Tahoma" w:hAnsi="Tahoma" w:cs="Tahoma"/>
          <w:sz w:val="24"/>
          <w:szCs w:val="24"/>
        </w:rPr>
        <w:t xml:space="preserve">, governmental agencies need to foster </w:t>
      </w:r>
      <w:r w:rsidR="00D04799">
        <w:rPr>
          <w:rFonts w:ascii="Tahoma" w:hAnsi="Tahoma" w:cs="Tahoma"/>
          <w:sz w:val="24"/>
          <w:szCs w:val="24"/>
        </w:rPr>
        <w:t>WIL collaborations th</w:t>
      </w:r>
      <w:r w:rsidR="00771796">
        <w:rPr>
          <w:rFonts w:ascii="Tahoma" w:hAnsi="Tahoma" w:cs="Tahoma"/>
          <w:sz w:val="24"/>
          <w:szCs w:val="24"/>
        </w:rPr>
        <w:t>r</w:t>
      </w:r>
      <w:r w:rsidR="00D04799">
        <w:rPr>
          <w:rFonts w:ascii="Tahoma" w:hAnsi="Tahoma" w:cs="Tahoma"/>
          <w:sz w:val="24"/>
          <w:szCs w:val="24"/>
        </w:rPr>
        <w:t>ough</w:t>
      </w:r>
      <w:r w:rsidR="001E1B89">
        <w:rPr>
          <w:rFonts w:ascii="Tahoma" w:hAnsi="Tahoma" w:cs="Tahoma"/>
          <w:sz w:val="24"/>
          <w:szCs w:val="24"/>
        </w:rPr>
        <w:t xml:space="preserve"> incentives and the</w:t>
      </w:r>
      <w:r w:rsidR="00D04799">
        <w:rPr>
          <w:rFonts w:ascii="Tahoma" w:hAnsi="Tahoma" w:cs="Tahoma"/>
          <w:sz w:val="24"/>
          <w:szCs w:val="24"/>
        </w:rPr>
        <w:t xml:space="preserve"> dissemination of information</w:t>
      </w:r>
      <w:r w:rsidR="001E1B89">
        <w:rPr>
          <w:rFonts w:ascii="Tahoma" w:hAnsi="Tahoma" w:cs="Tahoma"/>
          <w:sz w:val="24"/>
          <w:szCs w:val="24"/>
        </w:rPr>
        <w:t>, training</w:t>
      </w:r>
      <w:r w:rsidR="00D04799">
        <w:rPr>
          <w:rFonts w:ascii="Tahoma" w:hAnsi="Tahoma" w:cs="Tahoma"/>
          <w:sz w:val="24"/>
          <w:szCs w:val="24"/>
        </w:rPr>
        <w:t xml:space="preserve"> and </w:t>
      </w:r>
      <w:r w:rsidR="001E1B89">
        <w:rPr>
          <w:rFonts w:ascii="Tahoma" w:hAnsi="Tahoma" w:cs="Tahoma"/>
          <w:sz w:val="24"/>
          <w:szCs w:val="24"/>
        </w:rPr>
        <w:t>other support</w:t>
      </w:r>
      <w:r>
        <w:rPr>
          <w:rFonts w:ascii="Tahoma" w:hAnsi="Tahoma" w:cs="Tahoma"/>
          <w:sz w:val="24"/>
          <w:szCs w:val="24"/>
        </w:rPr>
        <w:t xml:space="preserve"> </w:t>
      </w:r>
      <w:r w:rsidR="001E1B89">
        <w:rPr>
          <w:rFonts w:ascii="Tahoma" w:hAnsi="Tahoma" w:cs="Tahoma"/>
          <w:sz w:val="24"/>
          <w:szCs w:val="24"/>
        </w:rPr>
        <w:t>t</w:t>
      </w:r>
      <w:r w:rsidR="00D04799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both </w:t>
      </w:r>
      <w:r w:rsidR="00D04799">
        <w:rPr>
          <w:rFonts w:ascii="Tahoma" w:hAnsi="Tahoma" w:cs="Tahoma"/>
          <w:sz w:val="24"/>
          <w:szCs w:val="24"/>
        </w:rPr>
        <w:t xml:space="preserve">academics and employers. </w:t>
      </w:r>
      <w:r w:rsidR="001E1B89">
        <w:rPr>
          <w:rFonts w:ascii="Tahoma" w:hAnsi="Tahoma" w:cs="Tahoma"/>
          <w:sz w:val="24"/>
          <w:szCs w:val="24"/>
        </w:rPr>
        <w:t xml:space="preserve">Furthermore, </w:t>
      </w:r>
      <w:r w:rsidR="007F3AB2">
        <w:rPr>
          <w:rFonts w:ascii="Tahoma" w:hAnsi="Tahoma" w:cs="Tahoma"/>
          <w:sz w:val="24"/>
          <w:szCs w:val="24"/>
        </w:rPr>
        <w:t xml:space="preserve">governments </w:t>
      </w:r>
      <w:r w:rsidR="00E36F54">
        <w:rPr>
          <w:rFonts w:ascii="Tahoma" w:hAnsi="Tahoma" w:cs="Tahoma"/>
          <w:sz w:val="24"/>
          <w:szCs w:val="24"/>
        </w:rPr>
        <w:t xml:space="preserve">and professional </w:t>
      </w:r>
      <w:r w:rsidR="007E63A3">
        <w:rPr>
          <w:rFonts w:ascii="Tahoma" w:hAnsi="Tahoma" w:cs="Tahoma"/>
          <w:sz w:val="24"/>
          <w:szCs w:val="24"/>
        </w:rPr>
        <w:t xml:space="preserve">groupings need </w:t>
      </w:r>
      <w:r w:rsidR="007F3AB2">
        <w:rPr>
          <w:rFonts w:ascii="Tahoma" w:hAnsi="Tahoma" w:cs="Tahoma"/>
          <w:sz w:val="24"/>
          <w:szCs w:val="24"/>
        </w:rPr>
        <w:t>to provide quality assurance framework</w:t>
      </w:r>
      <w:r w:rsidR="001F1A24">
        <w:rPr>
          <w:rFonts w:ascii="Tahoma" w:hAnsi="Tahoma" w:cs="Tahoma"/>
          <w:sz w:val="24"/>
          <w:szCs w:val="24"/>
        </w:rPr>
        <w:t>s</w:t>
      </w:r>
      <w:r w:rsidR="007F3AB2">
        <w:rPr>
          <w:rFonts w:ascii="Tahoma" w:hAnsi="Tahoma" w:cs="Tahoma"/>
          <w:sz w:val="24"/>
          <w:szCs w:val="24"/>
        </w:rPr>
        <w:t xml:space="preserve"> which maximise the benefits of WIL projects</w:t>
      </w:r>
      <w:r w:rsidR="00E36F54">
        <w:rPr>
          <w:rFonts w:ascii="Tahoma" w:hAnsi="Tahoma" w:cs="Tahoma"/>
          <w:sz w:val="24"/>
          <w:szCs w:val="24"/>
        </w:rPr>
        <w:t xml:space="preserve"> to all stakeholders</w:t>
      </w:r>
      <w:r w:rsidR="0024117F">
        <w:rPr>
          <w:rFonts w:ascii="Tahoma" w:hAnsi="Tahoma" w:cs="Tahoma"/>
          <w:sz w:val="24"/>
          <w:szCs w:val="24"/>
        </w:rPr>
        <w:t>, and g</w:t>
      </w:r>
      <w:r w:rsidR="002C6D9A">
        <w:rPr>
          <w:rFonts w:ascii="Tahoma" w:hAnsi="Tahoma" w:cs="Tahoma"/>
          <w:sz w:val="24"/>
          <w:szCs w:val="24"/>
        </w:rPr>
        <w:t>overnments</w:t>
      </w:r>
      <w:r w:rsidR="00A97225">
        <w:rPr>
          <w:rFonts w:ascii="Tahoma" w:hAnsi="Tahoma" w:cs="Tahoma"/>
          <w:sz w:val="24"/>
          <w:szCs w:val="24"/>
        </w:rPr>
        <w:t>,</w:t>
      </w:r>
      <w:r w:rsidR="0024117F">
        <w:rPr>
          <w:rFonts w:ascii="Tahoma" w:hAnsi="Tahoma" w:cs="Tahoma"/>
          <w:sz w:val="24"/>
          <w:szCs w:val="24"/>
        </w:rPr>
        <w:t xml:space="preserve"> universities</w:t>
      </w:r>
      <w:r w:rsidR="00A97225">
        <w:rPr>
          <w:rFonts w:ascii="Tahoma" w:hAnsi="Tahoma" w:cs="Tahoma"/>
          <w:sz w:val="24"/>
          <w:szCs w:val="24"/>
        </w:rPr>
        <w:t xml:space="preserve"> and employers</w:t>
      </w:r>
      <w:r w:rsidR="0024117F">
        <w:rPr>
          <w:rFonts w:ascii="Tahoma" w:hAnsi="Tahoma" w:cs="Tahoma"/>
          <w:sz w:val="24"/>
          <w:szCs w:val="24"/>
        </w:rPr>
        <w:t xml:space="preserve"> </w:t>
      </w:r>
      <w:r w:rsidR="007E63A3">
        <w:rPr>
          <w:rFonts w:ascii="Tahoma" w:hAnsi="Tahoma" w:cs="Tahoma"/>
          <w:sz w:val="24"/>
          <w:szCs w:val="24"/>
        </w:rPr>
        <w:t>need</w:t>
      </w:r>
      <w:r w:rsidR="002C6D9A">
        <w:rPr>
          <w:rFonts w:ascii="Tahoma" w:hAnsi="Tahoma" w:cs="Tahoma"/>
          <w:sz w:val="24"/>
          <w:szCs w:val="24"/>
        </w:rPr>
        <w:t xml:space="preserve"> </w:t>
      </w:r>
      <w:r w:rsidR="007E63A3">
        <w:rPr>
          <w:rFonts w:ascii="Tahoma" w:hAnsi="Tahoma" w:cs="Tahoma"/>
          <w:sz w:val="24"/>
          <w:szCs w:val="24"/>
        </w:rPr>
        <w:t>to</w:t>
      </w:r>
      <w:r w:rsidR="002C6D9A">
        <w:rPr>
          <w:rFonts w:ascii="Tahoma" w:hAnsi="Tahoma" w:cs="Tahoma"/>
          <w:sz w:val="24"/>
          <w:szCs w:val="24"/>
        </w:rPr>
        <w:t xml:space="preserve"> work</w:t>
      </w:r>
      <w:r w:rsidR="0024117F">
        <w:rPr>
          <w:rFonts w:ascii="Tahoma" w:hAnsi="Tahoma" w:cs="Tahoma"/>
          <w:sz w:val="24"/>
          <w:szCs w:val="24"/>
        </w:rPr>
        <w:t xml:space="preserve"> </w:t>
      </w:r>
      <w:r w:rsidR="002C6D9A">
        <w:rPr>
          <w:rFonts w:ascii="Tahoma" w:hAnsi="Tahoma" w:cs="Tahoma"/>
          <w:sz w:val="24"/>
          <w:szCs w:val="24"/>
        </w:rPr>
        <w:t xml:space="preserve">internationally to ensure that </w:t>
      </w:r>
      <w:r w:rsidR="0024117F">
        <w:rPr>
          <w:rFonts w:ascii="Tahoma" w:hAnsi="Tahoma" w:cs="Tahoma"/>
          <w:sz w:val="24"/>
          <w:szCs w:val="24"/>
        </w:rPr>
        <w:t xml:space="preserve">their </w:t>
      </w:r>
      <w:r w:rsidR="002C6D9A">
        <w:rPr>
          <w:rFonts w:ascii="Tahoma" w:hAnsi="Tahoma" w:cs="Tahoma"/>
          <w:sz w:val="24"/>
          <w:szCs w:val="24"/>
        </w:rPr>
        <w:t xml:space="preserve">WIL standards are maintained when students undertake </w:t>
      </w:r>
      <w:r w:rsidR="0024117F">
        <w:rPr>
          <w:rFonts w:ascii="Tahoma" w:hAnsi="Tahoma" w:cs="Tahoma"/>
          <w:sz w:val="24"/>
          <w:szCs w:val="24"/>
        </w:rPr>
        <w:t xml:space="preserve">international </w:t>
      </w:r>
      <w:r w:rsidR="002C6D9A">
        <w:rPr>
          <w:rFonts w:ascii="Tahoma" w:hAnsi="Tahoma" w:cs="Tahoma"/>
          <w:sz w:val="24"/>
          <w:szCs w:val="24"/>
        </w:rPr>
        <w:t>placements.</w:t>
      </w:r>
    </w:p>
    <w:p w:rsidR="001E0774" w:rsidRPr="003F0877" w:rsidRDefault="0083417B" w:rsidP="003F0877">
      <w:pPr>
        <w:pStyle w:val="BodyText"/>
        <w:spacing w:after="240" w:line="360" w:lineRule="auto"/>
        <w:rPr>
          <w:rFonts w:ascii="Tahoma" w:hAnsi="Tahoma" w:cs="Tahoma"/>
          <w:sz w:val="24"/>
          <w:szCs w:val="24"/>
        </w:rPr>
      </w:pPr>
      <w:r w:rsidRPr="003F0877">
        <w:rPr>
          <w:rFonts w:ascii="Tahoma" w:hAnsi="Tahoma" w:cs="Tahoma"/>
          <w:sz w:val="24"/>
          <w:szCs w:val="24"/>
        </w:rPr>
        <w:t xml:space="preserve">Overall, I enjoyed </w:t>
      </w:r>
      <w:r w:rsidR="003F0877" w:rsidRPr="003F0877">
        <w:rPr>
          <w:rFonts w:ascii="Tahoma" w:hAnsi="Tahoma" w:cs="Tahoma"/>
          <w:sz w:val="24"/>
          <w:szCs w:val="24"/>
        </w:rPr>
        <w:t xml:space="preserve">and benefitted from </w:t>
      </w:r>
      <w:r w:rsidRPr="003F0877">
        <w:rPr>
          <w:rFonts w:ascii="Tahoma" w:hAnsi="Tahoma" w:cs="Tahoma"/>
          <w:sz w:val="24"/>
          <w:szCs w:val="24"/>
        </w:rPr>
        <w:t>reading this book and recommend it to anyone who is involved in WIL</w:t>
      </w:r>
      <w:r w:rsidR="00287AFB">
        <w:rPr>
          <w:rFonts w:ascii="Tahoma" w:hAnsi="Tahoma" w:cs="Tahoma"/>
          <w:sz w:val="24"/>
          <w:szCs w:val="24"/>
        </w:rPr>
        <w:t xml:space="preserve"> or </w:t>
      </w:r>
      <w:r w:rsidR="00A97225">
        <w:rPr>
          <w:rFonts w:ascii="Tahoma" w:hAnsi="Tahoma" w:cs="Tahoma"/>
          <w:sz w:val="24"/>
          <w:szCs w:val="24"/>
        </w:rPr>
        <w:t xml:space="preserve">who </w:t>
      </w:r>
      <w:r w:rsidR="00287AFB">
        <w:rPr>
          <w:rFonts w:ascii="Tahoma" w:hAnsi="Tahoma" w:cs="Tahoma"/>
          <w:sz w:val="24"/>
          <w:szCs w:val="24"/>
        </w:rPr>
        <w:t>wishes to know more about the topic</w:t>
      </w:r>
      <w:r w:rsidR="00264A84">
        <w:rPr>
          <w:rFonts w:ascii="Tahoma" w:hAnsi="Tahoma" w:cs="Tahoma"/>
          <w:sz w:val="24"/>
          <w:szCs w:val="24"/>
        </w:rPr>
        <w:t xml:space="preserve">. </w:t>
      </w:r>
      <w:r w:rsidR="00AD4BCC">
        <w:rPr>
          <w:rFonts w:ascii="Tahoma" w:hAnsi="Tahoma" w:cs="Tahoma"/>
          <w:sz w:val="24"/>
          <w:szCs w:val="24"/>
        </w:rPr>
        <w:t>W</w:t>
      </w:r>
      <w:r w:rsidRPr="003F0877">
        <w:rPr>
          <w:rFonts w:ascii="Tahoma" w:hAnsi="Tahoma" w:cs="Tahoma"/>
          <w:sz w:val="24"/>
          <w:szCs w:val="24"/>
        </w:rPr>
        <w:t xml:space="preserve">hile the context </w:t>
      </w:r>
      <w:r w:rsidR="003F0877" w:rsidRPr="003F0877">
        <w:rPr>
          <w:rFonts w:ascii="Tahoma" w:hAnsi="Tahoma" w:cs="Tahoma"/>
          <w:sz w:val="24"/>
          <w:szCs w:val="24"/>
        </w:rPr>
        <w:t xml:space="preserve">of the writing </w:t>
      </w:r>
      <w:r w:rsidRPr="003F0877">
        <w:rPr>
          <w:rFonts w:ascii="Tahoma" w:hAnsi="Tahoma" w:cs="Tahoma"/>
          <w:sz w:val="24"/>
          <w:szCs w:val="24"/>
        </w:rPr>
        <w:t xml:space="preserve">will </w:t>
      </w:r>
      <w:r w:rsidR="001933EA">
        <w:rPr>
          <w:rFonts w:ascii="Tahoma" w:hAnsi="Tahoma" w:cs="Tahoma"/>
          <w:sz w:val="24"/>
          <w:szCs w:val="24"/>
        </w:rPr>
        <w:t xml:space="preserve">be </w:t>
      </w:r>
      <w:r w:rsidRPr="003F0877">
        <w:rPr>
          <w:rFonts w:ascii="Tahoma" w:hAnsi="Tahoma" w:cs="Tahoma"/>
          <w:sz w:val="24"/>
          <w:szCs w:val="24"/>
        </w:rPr>
        <w:t xml:space="preserve">particularly </w:t>
      </w:r>
      <w:r w:rsidR="001933EA">
        <w:rPr>
          <w:rFonts w:ascii="Tahoma" w:hAnsi="Tahoma" w:cs="Tahoma"/>
          <w:sz w:val="24"/>
          <w:szCs w:val="24"/>
        </w:rPr>
        <w:t>useful to</w:t>
      </w:r>
      <w:r w:rsidRPr="003F0877">
        <w:rPr>
          <w:rFonts w:ascii="Tahoma" w:hAnsi="Tahoma" w:cs="Tahoma"/>
          <w:sz w:val="24"/>
          <w:szCs w:val="24"/>
        </w:rPr>
        <w:t xml:space="preserve"> </w:t>
      </w:r>
      <w:r w:rsidR="00151EBB" w:rsidRPr="003F0877">
        <w:rPr>
          <w:rFonts w:ascii="Tahoma" w:hAnsi="Tahoma" w:cs="Tahoma"/>
          <w:sz w:val="24"/>
          <w:szCs w:val="24"/>
        </w:rPr>
        <w:t>business academics</w:t>
      </w:r>
      <w:r w:rsidR="00727FDB" w:rsidRPr="003F0877">
        <w:rPr>
          <w:rFonts w:ascii="Tahoma" w:hAnsi="Tahoma" w:cs="Tahoma"/>
          <w:sz w:val="24"/>
          <w:szCs w:val="24"/>
        </w:rPr>
        <w:t xml:space="preserve"> and businesses</w:t>
      </w:r>
      <w:r w:rsidR="00AD4BCC">
        <w:rPr>
          <w:rFonts w:ascii="Tahoma" w:hAnsi="Tahoma" w:cs="Tahoma"/>
          <w:sz w:val="24"/>
          <w:szCs w:val="24"/>
        </w:rPr>
        <w:t xml:space="preserve"> wherever they are based</w:t>
      </w:r>
      <w:r w:rsidR="00151EBB" w:rsidRPr="003F0877">
        <w:rPr>
          <w:rFonts w:ascii="Tahoma" w:hAnsi="Tahoma" w:cs="Tahoma"/>
          <w:sz w:val="24"/>
          <w:szCs w:val="24"/>
        </w:rPr>
        <w:t>, its essences</w:t>
      </w:r>
      <w:r w:rsidRPr="003F0877">
        <w:rPr>
          <w:rFonts w:ascii="Tahoma" w:hAnsi="Tahoma" w:cs="Tahoma"/>
          <w:sz w:val="24"/>
          <w:szCs w:val="24"/>
        </w:rPr>
        <w:t xml:space="preserve"> </w:t>
      </w:r>
      <w:r w:rsidR="00151EBB" w:rsidRPr="003F0877">
        <w:rPr>
          <w:rFonts w:ascii="Tahoma" w:hAnsi="Tahoma" w:cs="Tahoma"/>
          <w:sz w:val="24"/>
          <w:szCs w:val="24"/>
        </w:rPr>
        <w:t xml:space="preserve">could </w:t>
      </w:r>
      <w:r w:rsidR="00AD4BCC">
        <w:rPr>
          <w:rFonts w:ascii="Tahoma" w:hAnsi="Tahoma" w:cs="Tahoma"/>
          <w:sz w:val="24"/>
          <w:szCs w:val="24"/>
        </w:rPr>
        <w:t xml:space="preserve">also </w:t>
      </w:r>
      <w:r w:rsidR="00151EBB" w:rsidRPr="003F0877">
        <w:rPr>
          <w:rFonts w:ascii="Tahoma" w:hAnsi="Tahoma" w:cs="Tahoma"/>
          <w:sz w:val="24"/>
          <w:szCs w:val="24"/>
        </w:rPr>
        <w:t>be applied very broadly</w:t>
      </w:r>
      <w:r w:rsidR="00727FDB" w:rsidRPr="003F0877">
        <w:rPr>
          <w:rFonts w:ascii="Tahoma" w:hAnsi="Tahoma" w:cs="Tahoma"/>
          <w:sz w:val="24"/>
          <w:szCs w:val="24"/>
        </w:rPr>
        <w:t xml:space="preserve"> </w:t>
      </w:r>
      <w:r w:rsidR="00AD4BCC">
        <w:rPr>
          <w:rFonts w:ascii="Tahoma" w:hAnsi="Tahoma" w:cs="Tahoma"/>
          <w:sz w:val="24"/>
          <w:szCs w:val="24"/>
        </w:rPr>
        <w:t xml:space="preserve">and internationally </w:t>
      </w:r>
      <w:r w:rsidR="00727FDB" w:rsidRPr="003F0877">
        <w:rPr>
          <w:rFonts w:ascii="Tahoma" w:hAnsi="Tahoma" w:cs="Tahoma"/>
          <w:sz w:val="24"/>
          <w:szCs w:val="24"/>
        </w:rPr>
        <w:t xml:space="preserve">within </w:t>
      </w:r>
      <w:r w:rsidR="008E2328">
        <w:rPr>
          <w:rFonts w:ascii="Tahoma" w:hAnsi="Tahoma" w:cs="Tahoma"/>
          <w:sz w:val="24"/>
          <w:szCs w:val="24"/>
        </w:rPr>
        <w:t xml:space="preserve">other </w:t>
      </w:r>
      <w:r w:rsidR="00A97225">
        <w:rPr>
          <w:rFonts w:ascii="Tahoma" w:hAnsi="Tahoma" w:cs="Tahoma"/>
          <w:sz w:val="24"/>
          <w:szCs w:val="24"/>
        </w:rPr>
        <w:t xml:space="preserve">academic </w:t>
      </w:r>
      <w:r w:rsidR="008E2328">
        <w:rPr>
          <w:rFonts w:ascii="Tahoma" w:hAnsi="Tahoma" w:cs="Tahoma"/>
          <w:sz w:val="24"/>
          <w:szCs w:val="24"/>
        </w:rPr>
        <w:t xml:space="preserve">disciplines and </w:t>
      </w:r>
      <w:r w:rsidR="00A97225">
        <w:rPr>
          <w:rFonts w:ascii="Tahoma" w:hAnsi="Tahoma" w:cs="Tahoma"/>
          <w:sz w:val="24"/>
          <w:szCs w:val="24"/>
        </w:rPr>
        <w:t xml:space="preserve">in </w:t>
      </w:r>
      <w:r w:rsidR="00727FDB" w:rsidRPr="003F0877">
        <w:rPr>
          <w:rFonts w:ascii="Tahoma" w:hAnsi="Tahoma" w:cs="Tahoma"/>
          <w:sz w:val="24"/>
          <w:szCs w:val="24"/>
        </w:rPr>
        <w:t>the public and charitable sectors</w:t>
      </w:r>
      <w:r w:rsidR="00151EBB" w:rsidRPr="003F0877">
        <w:rPr>
          <w:rFonts w:ascii="Tahoma" w:hAnsi="Tahoma" w:cs="Tahoma"/>
          <w:sz w:val="24"/>
          <w:szCs w:val="24"/>
        </w:rPr>
        <w:t xml:space="preserve">. </w:t>
      </w:r>
      <w:r w:rsidR="00287AFB">
        <w:rPr>
          <w:rFonts w:ascii="Tahoma" w:hAnsi="Tahoma" w:cs="Tahoma"/>
          <w:sz w:val="24"/>
          <w:szCs w:val="24"/>
        </w:rPr>
        <w:t xml:space="preserve">The book’s </w:t>
      </w:r>
      <w:r w:rsidR="00264A84" w:rsidRPr="003F0877">
        <w:rPr>
          <w:rFonts w:ascii="Tahoma" w:hAnsi="Tahoma" w:cs="Tahoma"/>
          <w:sz w:val="24"/>
          <w:szCs w:val="24"/>
        </w:rPr>
        <w:t xml:space="preserve">content is </w:t>
      </w:r>
      <w:r w:rsidR="00287AFB">
        <w:rPr>
          <w:rFonts w:ascii="Tahoma" w:hAnsi="Tahoma" w:cs="Tahoma"/>
          <w:sz w:val="24"/>
          <w:szCs w:val="24"/>
        </w:rPr>
        <w:t xml:space="preserve">accessible, </w:t>
      </w:r>
      <w:r w:rsidR="00264A84" w:rsidRPr="003F0877">
        <w:rPr>
          <w:rFonts w:ascii="Tahoma" w:hAnsi="Tahoma" w:cs="Tahoma"/>
          <w:sz w:val="24"/>
          <w:szCs w:val="24"/>
        </w:rPr>
        <w:t>comprehensive</w:t>
      </w:r>
      <w:r w:rsidR="00DB3ABC">
        <w:rPr>
          <w:rFonts w:ascii="Tahoma" w:hAnsi="Tahoma" w:cs="Tahoma"/>
          <w:sz w:val="24"/>
          <w:szCs w:val="24"/>
        </w:rPr>
        <w:t>,</w:t>
      </w:r>
      <w:r w:rsidR="00264A84">
        <w:rPr>
          <w:rFonts w:ascii="Tahoma" w:hAnsi="Tahoma" w:cs="Tahoma"/>
          <w:sz w:val="24"/>
          <w:szCs w:val="24"/>
        </w:rPr>
        <w:t xml:space="preserve"> global</w:t>
      </w:r>
      <w:r w:rsidR="00DB3ABC">
        <w:rPr>
          <w:rFonts w:ascii="Tahoma" w:hAnsi="Tahoma" w:cs="Tahoma"/>
          <w:sz w:val="24"/>
          <w:szCs w:val="24"/>
        </w:rPr>
        <w:t xml:space="preserve"> and forward-thinking</w:t>
      </w:r>
      <w:r w:rsidR="00264A84">
        <w:rPr>
          <w:rFonts w:ascii="Tahoma" w:hAnsi="Tahoma" w:cs="Tahoma"/>
          <w:sz w:val="24"/>
          <w:szCs w:val="24"/>
        </w:rPr>
        <w:t>.</w:t>
      </w:r>
      <w:r w:rsidR="00264A84" w:rsidRPr="003F0877">
        <w:rPr>
          <w:rFonts w:ascii="Tahoma" w:hAnsi="Tahoma" w:cs="Tahoma"/>
          <w:sz w:val="24"/>
          <w:szCs w:val="24"/>
        </w:rPr>
        <w:t xml:space="preserve"> </w:t>
      </w:r>
      <w:r w:rsidR="00492A63" w:rsidRPr="003F0877">
        <w:rPr>
          <w:rFonts w:ascii="Tahoma" w:hAnsi="Tahoma" w:cs="Tahoma"/>
          <w:sz w:val="24"/>
          <w:szCs w:val="24"/>
        </w:rPr>
        <w:t xml:space="preserve">     </w:t>
      </w:r>
      <w:r w:rsidR="007D3134" w:rsidRPr="003F0877">
        <w:rPr>
          <w:rFonts w:ascii="Tahoma" w:hAnsi="Tahoma" w:cs="Tahoma"/>
          <w:sz w:val="24"/>
          <w:szCs w:val="24"/>
        </w:rPr>
        <w:t xml:space="preserve">   </w:t>
      </w:r>
      <w:r w:rsidR="006B5AEC" w:rsidRPr="003F0877">
        <w:rPr>
          <w:rFonts w:ascii="Tahoma" w:hAnsi="Tahoma" w:cs="Tahoma"/>
          <w:sz w:val="24"/>
          <w:szCs w:val="24"/>
        </w:rPr>
        <w:t xml:space="preserve"> </w:t>
      </w:r>
      <w:r w:rsidR="001E0774" w:rsidRPr="003F0877">
        <w:rPr>
          <w:rFonts w:ascii="Tahoma" w:hAnsi="Tahoma" w:cs="Tahoma"/>
          <w:sz w:val="24"/>
          <w:szCs w:val="24"/>
        </w:rPr>
        <w:t xml:space="preserve">  </w:t>
      </w:r>
    </w:p>
    <w:sectPr w:rsidR="001E0774" w:rsidRPr="003F0877" w:rsidSect="0057297E">
      <w:headerReference w:type="default" r:id="rId9"/>
      <w:footerReference w:type="default" r:id="rId10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9F8" w:rsidRDefault="001609F8" w:rsidP="00D119C0">
      <w:pPr>
        <w:spacing w:after="0" w:line="240" w:lineRule="auto"/>
      </w:pPr>
      <w:r>
        <w:separator/>
      </w:r>
    </w:p>
  </w:endnote>
  <w:endnote w:type="continuationSeparator" w:id="0">
    <w:p w:rsidR="001609F8" w:rsidRDefault="001609F8" w:rsidP="00D1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2B" w:rsidRDefault="00F86A2B">
    <w:pPr>
      <w:pStyle w:val="Footer"/>
    </w:pPr>
  </w:p>
  <w:p w:rsidR="00C455B5" w:rsidRDefault="00C455B5">
    <w:pPr>
      <w:pStyle w:val="Footer"/>
    </w:pPr>
    <w:r>
      <w:t>Innovative Practice in Higher Education</w:t>
    </w:r>
    <w:r w:rsidR="001718C8">
      <w:tab/>
    </w:r>
    <w:r w:rsidR="001718C8">
      <w:tab/>
    </w:r>
    <w:fldSimple w:instr=" PAGE   \* MERGEFORMAT ">
      <w:r w:rsidR="00F217E1">
        <w:rPr>
          <w:noProof/>
        </w:rPr>
        <w:t>4</w:t>
      </w:r>
    </w:fldSimple>
  </w:p>
  <w:p w:rsidR="00C455B5" w:rsidRDefault="00C455B5">
    <w:pPr>
      <w:pStyle w:val="Footer"/>
    </w:pPr>
    <w:r>
      <w:rPr>
        <w:rFonts w:cs="Calibri"/>
      </w:rPr>
      <w:t>©</w:t>
    </w:r>
    <w:proofErr w:type="spellStart"/>
    <w:r>
      <w:t>IPiHE</w:t>
    </w:r>
    <w:proofErr w:type="spellEnd"/>
    <w:r>
      <w:t xml:space="preserve"> 202</w:t>
    </w:r>
    <w:r w:rsidR="00DA476A">
      <w:t>2</w:t>
    </w:r>
  </w:p>
  <w:p w:rsidR="00C455B5" w:rsidRDefault="00C455B5">
    <w:pPr>
      <w:pStyle w:val="Footer"/>
    </w:pPr>
    <w:r>
      <w:t>ISSN: 204-3315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9F8" w:rsidRDefault="001609F8" w:rsidP="00D119C0">
      <w:pPr>
        <w:spacing w:after="0" w:line="240" w:lineRule="auto"/>
      </w:pPr>
      <w:r>
        <w:separator/>
      </w:r>
    </w:p>
  </w:footnote>
  <w:footnote w:type="continuationSeparator" w:id="0">
    <w:p w:rsidR="001609F8" w:rsidRDefault="001609F8" w:rsidP="00D11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9C0" w:rsidRDefault="00D119C0">
    <w:pPr>
      <w:pStyle w:val="Header"/>
    </w:pPr>
    <w:r>
      <w:t xml:space="preserve">Innovative Practice </w:t>
    </w:r>
    <w:r w:rsidR="00C455B5">
      <w:t>in Higher Education</w:t>
    </w:r>
    <w:r w:rsidR="00C455B5">
      <w:tab/>
    </w:r>
    <w:r w:rsidR="00C455B5">
      <w:tab/>
      <w:t>Merry</w:t>
    </w:r>
  </w:p>
  <w:p w:rsidR="00C455B5" w:rsidRDefault="00C455B5">
    <w:pPr>
      <w:pStyle w:val="Header"/>
    </w:pPr>
    <w:r>
      <w:t>Vol. 4 (</w:t>
    </w:r>
    <w:r w:rsidR="009B5DAE">
      <w:t>3</w:t>
    </w:r>
    <w:r>
      <w:t>) April 202</w:t>
    </w:r>
    <w:r w:rsidR="009B5DAE"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18060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94C"/>
    <w:rsid w:val="00000CC2"/>
    <w:rsid w:val="0000204B"/>
    <w:rsid w:val="00002624"/>
    <w:rsid w:val="00003D18"/>
    <w:rsid w:val="00005AA7"/>
    <w:rsid w:val="00005F90"/>
    <w:rsid w:val="00010435"/>
    <w:rsid w:val="00010F9B"/>
    <w:rsid w:val="00011010"/>
    <w:rsid w:val="0001313E"/>
    <w:rsid w:val="0001437B"/>
    <w:rsid w:val="000143B1"/>
    <w:rsid w:val="00014424"/>
    <w:rsid w:val="000153D8"/>
    <w:rsid w:val="000176E4"/>
    <w:rsid w:val="000204DC"/>
    <w:rsid w:val="000205F1"/>
    <w:rsid w:val="00021A97"/>
    <w:rsid w:val="00026D3A"/>
    <w:rsid w:val="00034299"/>
    <w:rsid w:val="00035F34"/>
    <w:rsid w:val="0003641E"/>
    <w:rsid w:val="000400EF"/>
    <w:rsid w:val="00040E5C"/>
    <w:rsid w:val="00040E6F"/>
    <w:rsid w:val="0004116E"/>
    <w:rsid w:val="00043A1D"/>
    <w:rsid w:val="00045969"/>
    <w:rsid w:val="000518B7"/>
    <w:rsid w:val="00051F2C"/>
    <w:rsid w:val="0005259E"/>
    <w:rsid w:val="00052F77"/>
    <w:rsid w:val="00060F1C"/>
    <w:rsid w:val="00061020"/>
    <w:rsid w:val="00061067"/>
    <w:rsid w:val="00061223"/>
    <w:rsid w:val="00061C5F"/>
    <w:rsid w:val="000660A9"/>
    <w:rsid w:val="0007050A"/>
    <w:rsid w:val="000720DF"/>
    <w:rsid w:val="0007212F"/>
    <w:rsid w:val="00072354"/>
    <w:rsid w:val="00073581"/>
    <w:rsid w:val="00073BA8"/>
    <w:rsid w:val="0008152E"/>
    <w:rsid w:val="00083AB1"/>
    <w:rsid w:val="00083B50"/>
    <w:rsid w:val="00083C6A"/>
    <w:rsid w:val="00084997"/>
    <w:rsid w:val="00084C1A"/>
    <w:rsid w:val="0008592E"/>
    <w:rsid w:val="000909B0"/>
    <w:rsid w:val="00091B45"/>
    <w:rsid w:val="000925FF"/>
    <w:rsid w:val="00097BFB"/>
    <w:rsid w:val="000A0075"/>
    <w:rsid w:val="000A0ECA"/>
    <w:rsid w:val="000A2DE5"/>
    <w:rsid w:val="000A6B56"/>
    <w:rsid w:val="000A77A2"/>
    <w:rsid w:val="000A7B66"/>
    <w:rsid w:val="000A7C65"/>
    <w:rsid w:val="000B2333"/>
    <w:rsid w:val="000B3957"/>
    <w:rsid w:val="000B619D"/>
    <w:rsid w:val="000B7506"/>
    <w:rsid w:val="000B7DAA"/>
    <w:rsid w:val="000C2F4A"/>
    <w:rsid w:val="000C425C"/>
    <w:rsid w:val="000D00D9"/>
    <w:rsid w:val="000D25F6"/>
    <w:rsid w:val="000D4031"/>
    <w:rsid w:val="000D4B05"/>
    <w:rsid w:val="000D52AB"/>
    <w:rsid w:val="000D5DA8"/>
    <w:rsid w:val="000D702D"/>
    <w:rsid w:val="000E06F4"/>
    <w:rsid w:val="000E15B8"/>
    <w:rsid w:val="000E2912"/>
    <w:rsid w:val="000E4B10"/>
    <w:rsid w:val="000E5D60"/>
    <w:rsid w:val="000E60CB"/>
    <w:rsid w:val="000F2126"/>
    <w:rsid w:val="000F24E5"/>
    <w:rsid w:val="000F3224"/>
    <w:rsid w:val="001018C0"/>
    <w:rsid w:val="001027F3"/>
    <w:rsid w:val="00105493"/>
    <w:rsid w:val="001066E9"/>
    <w:rsid w:val="00106BC6"/>
    <w:rsid w:val="0011021E"/>
    <w:rsid w:val="00112B1D"/>
    <w:rsid w:val="00114415"/>
    <w:rsid w:val="00117215"/>
    <w:rsid w:val="001176D9"/>
    <w:rsid w:val="001205CF"/>
    <w:rsid w:val="00121FB3"/>
    <w:rsid w:val="00122716"/>
    <w:rsid w:val="00123977"/>
    <w:rsid w:val="00124E68"/>
    <w:rsid w:val="00124F32"/>
    <w:rsid w:val="00125130"/>
    <w:rsid w:val="001260D8"/>
    <w:rsid w:val="0012654E"/>
    <w:rsid w:val="00134038"/>
    <w:rsid w:val="0013771E"/>
    <w:rsid w:val="00141A06"/>
    <w:rsid w:val="00141CAF"/>
    <w:rsid w:val="00143F66"/>
    <w:rsid w:val="0014645B"/>
    <w:rsid w:val="00146B48"/>
    <w:rsid w:val="001500AB"/>
    <w:rsid w:val="001505E7"/>
    <w:rsid w:val="00151EBB"/>
    <w:rsid w:val="00152EA4"/>
    <w:rsid w:val="00153789"/>
    <w:rsid w:val="001557BB"/>
    <w:rsid w:val="00156E66"/>
    <w:rsid w:val="00157511"/>
    <w:rsid w:val="00157AC4"/>
    <w:rsid w:val="001609F8"/>
    <w:rsid w:val="001636BC"/>
    <w:rsid w:val="001638FB"/>
    <w:rsid w:val="00163B32"/>
    <w:rsid w:val="001705FC"/>
    <w:rsid w:val="001706A6"/>
    <w:rsid w:val="00170C38"/>
    <w:rsid w:val="001718C8"/>
    <w:rsid w:val="0017559A"/>
    <w:rsid w:val="00177CF4"/>
    <w:rsid w:val="001804A1"/>
    <w:rsid w:val="0018132B"/>
    <w:rsid w:val="00183FBC"/>
    <w:rsid w:val="0018571D"/>
    <w:rsid w:val="001866F6"/>
    <w:rsid w:val="0018759A"/>
    <w:rsid w:val="001900EE"/>
    <w:rsid w:val="00190C85"/>
    <w:rsid w:val="0019257D"/>
    <w:rsid w:val="001933EA"/>
    <w:rsid w:val="001956EE"/>
    <w:rsid w:val="001A0280"/>
    <w:rsid w:val="001A0C49"/>
    <w:rsid w:val="001A0D02"/>
    <w:rsid w:val="001A3788"/>
    <w:rsid w:val="001A4127"/>
    <w:rsid w:val="001B25E2"/>
    <w:rsid w:val="001B3F3A"/>
    <w:rsid w:val="001B65B5"/>
    <w:rsid w:val="001C31CC"/>
    <w:rsid w:val="001C4F0B"/>
    <w:rsid w:val="001C5B6E"/>
    <w:rsid w:val="001C70D9"/>
    <w:rsid w:val="001C7CAB"/>
    <w:rsid w:val="001D03F9"/>
    <w:rsid w:val="001D1CE4"/>
    <w:rsid w:val="001D4450"/>
    <w:rsid w:val="001D5145"/>
    <w:rsid w:val="001D6120"/>
    <w:rsid w:val="001D70E0"/>
    <w:rsid w:val="001D75CD"/>
    <w:rsid w:val="001E0774"/>
    <w:rsid w:val="001E0B50"/>
    <w:rsid w:val="001E1B89"/>
    <w:rsid w:val="001E2656"/>
    <w:rsid w:val="001E39C9"/>
    <w:rsid w:val="001E5703"/>
    <w:rsid w:val="001E7E8C"/>
    <w:rsid w:val="001F09AD"/>
    <w:rsid w:val="001F1A24"/>
    <w:rsid w:val="001F2069"/>
    <w:rsid w:val="001F4946"/>
    <w:rsid w:val="001F67E4"/>
    <w:rsid w:val="0020019F"/>
    <w:rsid w:val="002002AA"/>
    <w:rsid w:val="00201F16"/>
    <w:rsid w:val="00206037"/>
    <w:rsid w:val="002079BE"/>
    <w:rsid w:val="00210909"/>
    <w:rsid w:val="00213565"/>
    <w:rsid w:val="00213EA2"/>
    <w:rsid w:val="00215EAA"/>
    <w:rsid w:val="002161D1"/>
    <w:rsid w:val="00221C09"/>
    <w:rsid w:val="0022412E"/>
    <w:rsid w:val="00233460"/>
    <w:rsid w:val="00233C29"/>
    <w:rsid w:val="00233D5C"/>
    <w:rsid w:val="00235A67"/>
    <w:rsid w:val="00237B06"/>
    <w:rsid w:val="00240191"/>
    <w:rsid w:val="0024117F"/>
    <w:rsid w:val="002459AF"/>
    <w:rsid w:val="00245D12"/>
    <w:rsid w:val="00246741"/>
    <w:rsid w:val="002468DA"/>
    <w:rsid w:val="002501B4"/>
    <w:rsid w:val="00250B4A"/>
    <w:rsid w:val="0025102F"/>
    <w:rsid w:val="00256EAD"/>
    <w:rsid w:val="002620B8"/>
    <w:rsid w:val="00262557"/>
    <w:rsid w:val="00264235"/>
    <w:rsid w:val="00264A84"/>
    <w:rsid w:val="002670D2"/>
    <w:rsid w:val="002675A2"/>
    <w:rsid w:val="002736FE"/>
    <w:rsid w:val="00274AC3"/>
    <w:rsid w:val="00274D8A"/>
    <w:rsid w:val="0027522F"/>
    <w:rsid w:val="00281A31"/>
    <w:rsid w:val="00283560"/>
    <w:rsid w:val="0028512E"/>
    <w:rsid w:val="0028678C"/>
    <w:rsid w:val="00287AFB"/>
    <w:rsid w:val="00290180"/>
    <w:rsid w:val="00291E1E"/>
    <w:rsid w:val="00292F60"/>
    <w:rsid w:val="00293413"/>
    <w:rsid w:val="00293818"/>
    <w:rsid w:val="002952B0"/>
    <w:rsid w:val="002968B6"/>
    <w:rsid w:val="002978C8"/>
    <w:rsid w:val="002A2D0A"/>
    <w:rsid w:val="002A348B"/>
    <w:rsid w:val="002A3AA4"/>
    <w:rsid w:val="002A3AE3"/>
    <w:rsid w:val="002A79DA"/>
    <w:rsid w:val="002B08F3"/>
    <w:rsid w:val="002B23FE"/>
    <w:rsid w:val="002B2E73"/>
    <w:rsid w:val="002B3206"/>
    <w:rsid w:val="002B39E8"/>
    <w:rsid w:val="002B44F1"/>
    <w:rsid w:val="002C082A"/>
    <w:rsid w:val="002C103B"/>
    <w:rsid w:val="002C18D1"/>
    <w:rsid w:val="002C3036"/>
    <w:rsid w:val="002C4129"/>
    <w:rsid w:val="002C520D"/>
    <w:rsid w:val="002C5CD3"/>
    <w:rsid w:val="002C6D9A"/>
    <w:rsid w:val="002D6AE4"/>
    <w:rsid w:val="002E2EFA"/>
    <w:rsid w:val="002E5FC3"/>
    <w:rsid w:val="002E72AD"/>
    <w:rsid w:val="002F0847"/>
    <w:rsid w:val="002F0D51"/>
    <w:rsid w:val="002F164F"/>
    <w:rsid w:val="002F51FB"/>
    <w:rsid w:val="002F53F3"/>
    <w:rsid w:val="002F57D2"/>
    <w:rsid w:val="002F5A8E"/>
    <w:rsid w:val="002F7272"/>
    <w:rsid w:val="002F7C8B"/>
    <w:rsid w:val="00300F6B"/>
    <w:rsid w:val="003015FB"/>
    <w:rsid w:val="00301D73"/>
    <w:rsid w:val="00302055"/>
    <w:rsid w:val="00302FBF"/>
    <w:rsid w:val="00304119"/>
    <w:rsid w:val="00305497"/>
    <w:rsid w:val="003057C7"/>
    <w:rsid w:val="003073E6"/>
    <w:rsid w:val="003114B8"/>
    <w:rsid w:val="00314BB1"/>
    <w:rsid w:val="0031529F"/>
    <w:rsid w:val="0031541C"/>
    <w:rsid w:val="003154D3"/>
    <w:rsid w:val="00316C33"/>
    <w:rsid w:val="00317E4A"/>
    <w:rsid w:val="0032048E"/>
    <w:rsid w:val="003248C1"/>
    <w:rsid w:val="0032497E"/>
    <w:rsid w:val="0032588A"/>
    <w:rsid w:val="003262D7"/>
    <w:rsid w:val="00327E9D"/>
    <w:rsid w:val="00337723"/>
    <w:rsid w:val="00337897"/>
    <w:rsid w:val="00341170"/>
    <w:rsid w:val="00343EF1"/>
    <w:rsid w:val="00343F75"/>
    <w:rsid w:val="00345994"/>
    <w:rsid w:val="0034609B"/>
    <w:rsid w:val="00346911"/>
    <w:rsid w:val="00352035"/>
    <w:rsid w:val="003520F5"/>
    <w:rsid w:val="00352130"/>
    <w:rsid w:val="003536A8"/>
    <w:rsid w:val="00355147"/>
    <w:rsid w:val="003566C1"/>
    <w:rsid w:val="0036088B"/>
    <w:rsid w:val="00363C5B"/>
    <w:rsid w:val="00364CBD"/>
    <w:rsid w:val="00366872"/>
    <w:rsid w:val="003675F5"/>
    <w:rsid w:val="003713C0"/>
    <w:rsid w:val="00373F9D"/>
    <w:rsid w:val="00374FB5"/>
    <w:rsid w:val="003764AF"/>
    <w:rsid w:val="003801C6"/>
    <w:rsid w:val="00382125"/>
    <w:rsid w:val="00385F0A"/>
    <w:rsid w:val="00387ABC"/>
    <w:rsid w:val="003906D4"/>
    <w:rsid w:val="00390F79"/>
    <w:rsid w:val="00391DC5"/>
    <w:rsid w:val="00392DA1"/>
    <w:rsid w:val="003948F2"/>
    <w:rsid w:val="003956FC"/>
    <w:rsid w:val="003A02F6"/>
    <w:rsid w:val="003A2CAD"/>
    <w:rsid w:val="003A594C"/>
    <w:rsid w:val="003B00D0"/>
    <w:rsid w:val="003B12B6"/>
    <w:rsid w:val="003B2D91"/>
    <w:rsid w:val="003B606B"/>
    <w:rsid w:val="003B6FC5"/>
    <w:rsid w:val="003B75F4"/>
    <w:rsid w:val="003C0346"/>
    <w:rsid w:val="003C44B0"/>
    <w:rsid w:val="003C5DDD"/>
    <w:rsid w:val="003C75AB"/>
    <w:rsid w:val="003D0EE7"/>
    <w:rsid w:val="003D0FBA"/>
    <w:rsid w:val="003D421F"/>
    <w:rsid w:val="003D5BC1"/>
    <w:rsid w:val="003D5C88"/>
    <w:rsid w:val="003E2616"/>
    <w:rsid w:val="003E4DFD"/>
    <w:rsid w:val="003E64F0"/>
    <w:rsid w:val="003F0877"/>
    <w:rsid w:val="003F2595"/>
    <w:rsid w:val="003F2CC2"/>
    <w:rsid w:val="003F5946"/>
    <w:rsid w:val="00401145"/>
    <w:rsid w:val="004014D0"/>
    <w:rsid w:val="00404E26"/>
    <w:rsid w:val="00405679"/>
    <w:rsid w:val="00406F00"/>
    <w:rsid w:val="00407281"/>
    <w:rsid w:val="00410B86"/>
    <w:rsid w:val="00411DDE"/>
    <w:rsid w:val="00412896"/>
    <w:rsid w:val="00414312"/>
    <w:rsid w:val="00417B65"/>
    <w:rsid w:val="0042075D"/>
    <w:rsid w:val="00423F66"/>
    <w:rsid w:val="00430F5E"/>
    <w:rsid w:val="00432AEF"/>
    <w:rsid w:val="00440038"/>
    <w:rsid w:val="0044025C"/>
    <w:rsid w:val="00444156"/>
    <w:rsid w:val="00444732"/>
    <w:rsid w:val="0044495C"/>
    <w:rsid w:val="004465B1"/>
    <w:rsid w:val="004470DD"/>
    <w:rsid w:val="004526B7"/>
    <w:rsid w:val="00453C5D"/>
    <w:rsid w:val="00454669"/>
    <w:rsid w:val="004609E7"/>
    <w:rsid w:val="004623AC"/>
    <w:rsid w:val="00463547"/>
    <w:rsid w:val="004650D1"/>
    <w:rsid w:val="0047560F"/>
    <w:rsid w:val="00476351"/>
    <w:rsid w:val="00476EE1"/>
    <w:rsid w:val="0048015C"/>
    <w:rsid w:val="00482F96"/>
    <w:rsid w:val="00485D19"/>
    <w:rsid w:val="004868E6"/>
    <w:rsid w:val="0048745A"/>
    <w:rsid w:val="0049233F"/>
    <w:rsid w:val="00492A63"/>
    <w:rsid w:val="00492FFB"/>
    <w:rsid w:val="00495725"/>
    <w:rsid w:val="004A09AB"/>
    <w:rsid w:val="004A1C2C"/>
    <w:rsid w:val="004A2FB0"/>
    <w:rsid w:val="004A3B57"/>
    <w:rsid w:val="004A3D8A"/>
    <w:rsid w:val="004A6DA9"/>
    <w:rsid w:val="004B2BCA"/>
    <w:rsid w:val="004B4D47"/>
    <w:rsid w:val="004C07D2"/>
    <w:rsid w:val="004C08ED"/>
    <w:rsid w:val="004C15F5"/>
    <w:rsid w:val="004C2DBF"/>
    <w:rsid w:val="004C4DB7"/>
    <w:rsid w:val="004C5607"/>
    <w:rsid w:val="004C75E4"/>
    <w:rsid w:val="004D159A"/>
    <w:rsid w:val="004D1852"/>
    <w:rsid w:val="004D1FDC"/>
    <w:rsid w:val="004D28B3"/>
    <w:rsid w:val="004D2A03"/>
    <w:rsid w:val="004D35B7"/>
    <w:rsid w:val="004D3D6E"/>
    <w:rsid w:val="004E0486"/>
    <w:rsid w:val="004E0892"/>
    <w:rsid w:val="004E2335"/>
    <w:rsid w:val="004E6708"/>
    <w:rsid w:val="004E7EBD"/>
    <w:rsid w:val="004F1E86"/>
    <w:rsid w:val="004F2A55"/>
    <w:rsid w:val="004F505F"/>
    <w:rsid w:val="004F617C"/>
    <w:rsid w:val="004F62A8"/>
    <w:rsid w:val="004F7EA1"/>
    <w:rsid w:val="00501134"/>
    <w:rsid w:val="005018EF"/>
    <w:rsid w:val="00502703"/>
    <w:rsid w:val="00503CCE"/>
    <w:rsid w:val="0050607C"/>
    <w:rsid w:val="00513563"/>
    <w:rsid w:val="00515F7B"/>
    <w:rsid w:val="00516E06"/>
    <w:rsid w:val="0051781C"/>
    <w:rsid w:val="005202E4"/>
    <w:rsid w:val="00522D13"/>
    <w:rsid w:val="00523607"/>
    <w:rsid w:val="005241A2"/>
    <w:rsid w:val="00524212"/>
    <w:rsid w:val="00524937"/>
    <w:rsid w:val="005260A0"/>
    <w:rsid w:val="005264D6"/>
    <w:rsid w:val="005276DA"/>
    <w:rsid w:val="00530BFE"/>
    <w:rsid w:val="00533DBD"/>
    <w:rsid w:val="00534268"/>
    <w:rsid w:val="00534B99"/>
    <w:rsid w:val="005361E0"/>
    <w:rsid w:val="00541EC4"/>
    <w:rsid w:val="005422EB"/>
    <w:rsid w:val="00542C99"/>
    <w:rsid w:val="00544785"/>
    <w:rsid w:val="00550D07"/>
    <w:rsid w:val="00551181"/>
    <w:rsid w:val="00551BFB"/>
    <w:rsid w:val="00553A16"/>
    <w:rsid w:val="00554841"/>
    <w:rsid w:val="00560145"/>
    <w:rsid w:val="00560EE1"/>
    <w:rsid w:val="005636A1"/>
    <w:rsid w:val="00564E17"/>
    <w:rsid w:val="00565079"/>
    <w:rsid w:val="00570BC9"/>
    <w:rsid w:val="00570EBD"/>
    <w:rsid w:val="005721F7"/>
    <w:rsid w:val="0057297E"/>
    <w:rsid w:val="00572ED1"/>
    <w:rsid w:val="005747A1"/>
    <w:rsid w:val="005761BD"/>
    <w:rsid w:val="00583805"/>
    <w:rsid w:val="00584637"/>
    <w:rsid w:val="00585431"/>
    <w:rsid w:val="00585DF7"/>
    <w:rsid w:val="00590115"/>
    <w:rsid w:val="00590FB7"/>
    <w:rsid w:val="00593C86"/>
    <w:rsid w:val="005958CD"/>
    <w:rsid w:val="0059590A"/>
    <w:rsid w:val="00595F11"/>
    <w:rsid w:val="0059680A"/>
    <w:rsid w:val="005976BD"/>
    <w:rsid w:val="00597F7A"/>
    <w:rsid w:val="005A0345"/>
    <w:rsid w:val="005A2EEC"/>
    <w:rsid w:val="005A54C9"/>
    <w:rsid w:val="005A6832"/>
    <w:rsid w:val="005A73A7"/>
    <w:rsid w:val="005B1D8D"/>
    <w:rsid w:val="005B2D49"/>
    <w:rsid w:val="005B3D44"/>
    <w:rsid w:val="005B4BAA"/>
    <w:rsid w:val="005B4E0D"/>
    <w:rsid w:val="005B60CF"/>
    <w:rsid w:val="005B67EC"/>
    <w:rsid w:val="005C007C"/>
    <w:rsid w:val="005C27D9"/>
    <w:rsid w:val="005C3434"/>
    <w:rsid w:val="005C3BD4"/>
    <w:rsid w:val="005C5BBD"/>
    <w:rsid w:val="005C63B3"/>
    <w:rsid w:val="005C7A90"/>
    <w:rsid w:val="005D0FD9"/>
    <w:rsid w:val="005D1E8A"/>
    <w:rsid w:val="005D5573"/>
    <w:rsid w:val="005D5583"/>
    <w:rsid w:val="005D5C83"/>
    <w:rsid w:val="005E0483"/>
    <w:rsid w:val="005E2C8A"/>
    <w:rsid w:val="005E3404"/>
    <w:rsid w:val="005E7595"/>
    <w:rsid w:val="005E7BF6"/>
    <w:rsid w:val="005F4DD0"/>
    <w:rsid w:val="005F66E9"/>
    <w:rsid w:val="00602FD7"/>
    <w:rsid w:val="006030C4"/>
    <w:rsid w:val="0060491A"/>
    <w:rsid w:val="00604BA6"/>
    <w:rsid w:val="00605CF5"/>
    <w:rsid w:val="00605F7B"/>
    <w:rsid w:val="00607A3A"/>
    <w:rsid w:val="00610CF1"/>
    <w:rsid w:val="00611BD8"/>
    <w:rsid w:val="00611D5F"/>
    <w:rsid w:val="00611E59"/>
    <w:rsid w:val="006123B2"/>
    <w:rsid w:val="006157C6"/>
    <w:rsid w:val="006179FC"/>
    <w:rsid w:val="00617EA1"/>
    <w:rsid w:val="00620AC0"/>
    <w:rsid w:val="00623135"/>
    <w:rsid w:val="00624F43"/>
    <w:rsid w:val="00625F48"/>
    <w:rsid w:val="0062680C"/>
    <w:rsid w:val="00627F3B"/>
    <w:rsid w:val="006322E8"/>
    <w:rsid w:val="00633008"/>
    <w:rsid w:val="00635EC4"/>
    <w:rsid w:val="00636C25"/>
    <w:rsid w:val="0063754A"/>
    <w:rsid w:val="0063761C"/>
    <w:rsid w:val="00640918"/>
    <w:rsid w:val="00641A54"/>
    <w:rsid w:val="006426EC"/>
    <w:rsid w:val="00644AFB"/>
    <w:rsid w:val="00644E62"/>
    <w:rsid w:val="00645D5E"/>
    <w:rsid w:val="00647825"/>
    <w:rsid w:val="00650AD9"/>
    <w:rsid w:val="00652753"/>
    <w:rsid w:val="00654C5D"/>
    <w:rsid w:val="00655095"/>
    <w:rsid w:val="00655148"/>
    <w:rsid w:val="00655A6B"/>
    <w:rsid w:val="00657E50"/>
    <w:rsid w:val="00660696"/>
    <w:rsid w:val="00661847"/>
    <w:rsid w:val="00663171"/>
    <w:rsid w:val="00664437"/>
    <w:rsid w:val="00670B1B"/>
    <w:rsid w:val="00672F2E"/>
    <w:rsid w:val="00674305"/>
    <w:rsid w:val="006749F4"/>
    <w:rsid w:val="00675088"/>
    <w:rsid w:val="00675961"/>
    <w:rsid w:val="0067639F"/>
    <w:rsid w:val="00676C7B"/>
    <w:rsid w:val="006805EB"/>
    <w:rsid w:val="00682C39"/>
    <w:rsid w:val="00686767"/>
    <w:rsid w:val="006874D7"/>
    <w:rsid w:val="0069072E"/>
    <w:rsid w:val="0069094E"/>
    <w:rsid w:val="00694AFB"/>
    <w:rsid w:val="00697309"/>
    <w:rsid w:val="006A080A"/>
    <w:rsid w:val="006A09EA"/>
    <w:rsid w:val="006A3B99"/>
    <w:rsid w:val="006A42FD"/>
    <w:rsid w:val="006A4F5A"/>
    <w:rsid w:val="006A63E7"/>
    <w:rsid w:val="006A7695"/>
    <w:rsid w:val="006B5AEC"/>
    <w:rsid w:val="006B5CFA"/>
    <w:rsid w:val="006B6066"/>
    <w:rsid w:val="006B6C5A"/>
    <w:rsid w:val="006B6DC8"/>
    <w:rsid w:val="006C0508"/>
    <w:rsid w:val="006C09EE"/>
    <w:rsid w:val="006C1486"/>
    <w:rsid w:val="006C2FD6"/>
    <w:rsid w:val="006C34EC"/>
    <w:rsid w:val="006C5161"/>
    <w:rsid w:val="006D1A23"/>
    <w:rsid w:val="006D4B87"/>
    <w:rsid w:val="006D5337"/>
    <w:rsid w:val="006D7A51"/>
    <w:rsid w:val="006E245F"/>
    <w:rsid w:val="006E32EC"/>
    <w:rsid w:val="006E4574"/>
    <w:rsid w:val="006E57D4"/>
    <w:rsid w:val="006E6409"/>
    <w:rsid w:val="006E6BFB"/>
    <w:rsid w:val="006E76D1"/>
    <w:rsid w:val="006F070C"/>
    <w:rsid w:val="006F1F31"/>
    <w:rsid w:val="006F34AC"/>
    <w:rsid w:val="006F5FCD"/>
    <w:rsid w:val="00701B6B"/>
    <w:rsid w:val="007030F6"/>
    <w:rsid w:val="00703527"/>
    <w:rsid w:val="007049F5"/>
    <w:rsid w:val="00704FAC"/>
    <w:rsid w:val="0070600F"/>
    <w:rsid w:val="007104F3"/>
    <w:rsid w:val="007109A8"/>
    <w:rsid w:val="007112F2"/>
    <w:rsid w:val="00711C46"/>
    <w:rsid w:val="0071273A"/>
    <w:rsid w:val="00713C74"/>
    <w:rsid w:val="00715EF6"/>
    <w:rsid w:val="00726A9A"/>
    <w:rsid w:val="00727FDB"/>
    <w:rsid w:val="007321A7"/>
    <w:rsid w:val="00732523"/>
    <w:rsid w:val="00732AA8"/>
    <w:rsid w:val="007348FC"/>
    <w:rsid w:val="00743B4C"/>
    <w:rsid w:val="00745435"/>
    <w:rsid w:val="00745674"/>
    <w:rsid w:val="00746620"/>
    <w:rsid w:val="00750758"/>
    <w:rsid w:val="00750E22"/>
    <w:rsid w:val="00753560"/>
    <w:rsid w:val="0075367C"/>
    <w:rsid w:val="00754AAD"/>
    <w:rsid w:val="00755673"/>
    <w:rsid w:val="00755D36"/>
    <w:rsid w:val="00762581"/>
    <w:rsid w:val="00762793"/>
    <w:rsid w:val="00762973"/>
    <w:rsid w:val="0076338A"/>
    <w:rsid w:val="00770F78"/>
    <w:rsid w:val="00771796"/>
    <w:rsid w:val="00771BCE"/>
    <w:rsid w:val="00773A9F"/>
    <w:rsid w:val="0077714C"/>
    <w:rsid w:val="007774C1"/>
    <w:rsid w:val="007840C8"/>
    <w:rsid w:val="00784370"/>
    <w:rsid w:val="00784BAE"/>
    <w:rsid w:val="007866D7"/>
    <w:rsid w:val="0079056F"/>
    <w:rsid w:val="00793FF9"/>
    <w:rsid w:val="007A168B"/>
    <w:rsid w:val="007A2C22"/>
    <w:rsid w:val="007A468C"/>
    <w:rsid w:val="007A4CDF"/>
    <w:rsid w:val="007A5CE8"/>
    <w:rsid w:val="007A6227"/>
    <w:rsid w:val="007A7DE2"/>
    <w:rsid w:val="007A7FC1"/>
    <w:rsid w:val="007B05FD"/>
    <w:rsid w:val="007B0A65"/>
    <w:rsid w:val="007C21D7"/>
    <w:rsid w:val="007C2A6C"/>
    <w:rsid w:val="007C32D3"/>
    <w:rsid w:val="007C428B"/>
    <w:rsid w:val="007C665A"/>
    <w:rsid w:val="007C7ADC"/>
    <w:rsid w:val="007D0D50"/>
    <w:rsid w:val="007D3134"/>
    <w:rsid w:val="007D4742"/>
    <w:rsid w:val="007D7015"/>
    <w:rsid w:val="007E0B40"/>
    <w:rsid w:val="007E0B5E"/>
    <w:rsid w:val="007E4796"/>
    <w:rsid w:val="007E543F"/>
    <w:rsid w:val="007E63A3"/>
    <w:rsid w:val="007F03C3"/>
    <w:rsid w:val="007F350E"/>
    <w:rsid w:val="007F3AB2"/>
    <w:rsid w:val="007F448B"/>
    <w:rsid w:val="007F5915"/>
    <w:rsid w:val="007F622A"/>
    <w:rsid w:val="007F78A2"/>
    <w:rsid w:val="0080026E"/>
    <w:rsid w:val="00800999"/>
    <w:rsid w:val="00805C0F"/>
    <w:rsid w:val="00807E01"/>
    <w:rsid w:val="0081021C"/>
    <w:rsid w:val="008112DB"/>
    <w:rsid w:val="00811585"/>
    <w:rsid w:val="00813838"/>
    <w:rsid w:val="00813EBC"/>
    <w:rsid w:val="00815DDB"/>
    <w:rsid w:val="00816D73"/>
    <w:rsid w:val="00817934"/>
    <w:rsid w:val="0082099C"/>
    <w:rsid w:val="00820CA0"/>
    <w:rsid w:val="00823E15"/>
    <w:rsid w:val="008247C7"/>
    <w:rsid w:val="0082520C"/>
    <w:rsid w:val="008264EA"/>
    <w:rsid w:val="00830ED2"/>
    <w:rsid w:val="00832832"/>
    <w:rsid w:val="0083417B"/>
    <w:rsid w:val="00841C22"/>
    <w:rsid w:val="008455C1"/>
    <w:rsid w:val="00845988"/>
    <w:rsid w:val="00851DAB"/>
    <w:rsid w:val="00854230"/>
    <w:rsid w:val="0085745F"/>
    <w:rsid w:val="00865FA4"/>
    <w:rsid w:val="00870E7B"/>
    <w:rsid w:val="0087191E"/>
    <w:rsid w:val="0087332D"/>
    <w:rsid w:val="0087374A"/>
    <w:rsid w:val="00873F85"/>
    <w:rsid w:val="008773E1"/>
    <w:rsid w:val="00881396"/>
    <w:rsid w:val="008818E4"/>
    <w:rsid w:val="00882376"/>
    <w:rsid w:val="00882643"/>
    <w:rsid w:val="008863F2"/>
    <w:rsid w:val="00891B36"/>
    <w:rsid w:val="00894965"/>
    <w:rsid w:val="00894D04"/>
    <w:rsid w:val="00895048"/>
    <w:rsid w:val="00897DC1"/>
    <w:rsid w:val="008A23CF"/>
    <w:rsid w:val="008A32CA"/>
    <w:rsid w:val="008A3825"/>
    <w:rsid w:val="008A5A5F"/>
    <w:rsid w:val="008A746E"/>
    <w:rsid w:val="008A7BFE"/>
    <w:rsid w:val="008B1790"/>
    <w:rsid w:val="008B38CC"/>
    <w:rsid w:val="008B78A7"/>
    <w:rsid w:val="008C4740"/>
    <w:rsid w:val="008C4DAB"/>
    <w:rsid w:val="008C7525"/>
    <w:rsid w:val="008D1921"/>
    <w:rsid w:val="008D1D2D"/>
    <w:rsid w:val="008D40C4"/>
    <w:rsid w:val="008D455F"/>
    <w:rsid w:val="008D7FF7"/>
    <w:rsid w:val="008E0804"/>
    <w:rsid w:val="008E0831"/>
    <w:rsid w:val="008E2328"/>
    <w:rsid w:val="008E28AC"/>
    <w:rsid w:val="008E4B42"/>
    <w:rsid w:val="008E5300"/>
    <w:rsid w:val="008F017A"/>
    <w:rsid w:val="008F02F0"/>
    <w:rsid w:val="008F3F58"/>
    <w:rsid w:val="008F40A7"/>
    <w:rsid w:val="008F5EED"/>
    <w:rsid w:val="008F638B"/>
    <w:rsid w:val="008F693A"/>
    <w:rsid w:val="008F7A6D"/>
    <w:rsid w:val="008F7B0D"/>
    <w:rsid w:val="0090380F"/>
    <w:rsid w:val="00907F23"/>
    <w:rsid w:val="00912FCE"/>
    <w:rsid w:val="00914506"/>
    <w:rsid w:val="009221E8"/>
    <w:rsid w:val="0092460E"/>
    <w:rsid w:val="009253D8"/>
    <w:rsid w:val="00925648"/>
    <w:rsid w:val="00927BAC"/>
    <w:rsid w:val="00931AE7"/>
    <w:rsid w:val="00934029"/>
    <w:rsid w:val="0093423C"/>
    <w:rsid w:val="00934DB0"/>
    <w:rsid w:val="00935975"/>
    <w:rsid w:val="00936966"/>
    <w:rsid w:val="00937325"/>
    <w:rsid w:val="009376B4"/>
    <w:rsid w:val="009378AD"/>
    <w:rsid w:val="00943DF5"/>
    <w:rsid w:val="0094574A"/>
    <w:rsid w:val="0094613F"/>
    <w:rsid w:val="00950A29"/>
    <w:rsid w:val="00950B64"/>
    <w:rsid w:val="00950DAF"/>
    <w:rsid w:val="00953A9F"/>
    <w:rsid w:val="00954571"/>
    <w:rsid w:val="00956FB6"/>
    <w:rsid w:val="0095736C"/>
    <w:rsid w:val="00961904"/>
    <w:rsid w:val="00964C31"/>
    <w:rsid w:val="009654F6"/>
    <w:rsid w:val="009661D1"/>
    <w:rsid w:val="009703DE"/>
    <w:rsid w:val="00970471"/>
    <w:rsid w:val="009706DE"/>
    <w:rsid w:val="009729B9"/>
    <w:rsid w:val="009733BC"/>
    <w:rsid w:val="009755A8"/>
    <w:rsid w:val="0098216C"/>
    <w:rsid w:val="00983BE1"/>
    <w:rsid w:val="009845B4"/>
    <w:rsid w:val="009859EB"/>
    <w:rsid w:val="009870B2"/>
    <w:rsid w:val="009908EB"/>
    <w:rsid w:val="0099090F"/>
    <w:rsid w:val="00991FED"/>
    <w:rsid w:val="00992285"/>
    <w:rsid w:val="00992BC0"/>
    <w:rsid w:val="00992CAC"/>
    <w:rsid w:val="009978A0"/>
    <w:rsid w:val="009A304F"/>
    <w:rsid w:val="009A4141"/>
    <w:rsid w:val="009A6A05"/>
    <w:rsid w:val="009A7832"/>
    <w:rsid w:val="009B2E28"/>
    <w:rsid w:val="009B3F7D"/>
    <w:rsid w:val="009B4C5D"/>
    <w:rsid w:val="009B5DAE"/>
    <w:rsid w:val="009B6507"/>
    <w:rsid w:val="009B7370"/>
    <w:rsid w:val="009B7B36"/>
    <w:rsid w:val="009C093C"/>
    <w:rsid w:val="009C34FE"/>
    <w:rsid w:val="009C5BFE"/>
    <w:rsid w:val="009C6195"/>
    <w:rsid w:val="009D00EA"/>
    <w:rsid w:val="009D096F"/>
    <w:rsid w:val="009D113B"/>
    <w:rsid w:val="009D1523"/>
    <w:rsid w:val="009D5685"/>
    <w:rsid w:val="009D620E"/>
    <w:rsid w:val="009D75BF"/>
    <w:rsid w:val="009E09C5"/>
    <w:rsid w:val="009E2035"/>
    <w:rsid w:val="009E2B0C"/>
    <w:rsid w:val="009E4FB7"/>
    <w:rsid w:val="009E5371"/>
    <w:rsid w:val="009E764B"/>
    <w:rsid w:val="009F0F2B"/>
    <w:rsid w:val="009F1608"/>
    <w:rsid w:val="009F3830"/>
    <w:rsid w:val="009F40C5"/>
    <w:rsid w:val="009F6EA5"/>
    <w:rsid w:val="00A01E58"/>
    <w:rsid w:val="00A0771D"/>
    <w:rsid w:val="00A125D0"/>
    <w:rsid w:val="00A1384F"/>
    <w:rsid w:val="00A207D1"/>
    <w:rsid w:val="00A2156B"/>
    <w:rsid w:val="00A2325F"/>
    <w:rsid w:val="00A237C9"/>
    <w:rsid w:val="00A26F3A"/>
    <w:rsid w:val="00A3076A"/>
    <w:rsid w:val="00A30CF9"/>
    <w:rsid w:val="00A33052"/>
    <w:rsid w:val="00A3326C"/>
    <w:rsid w:val="00A33C3E"/>
    <w:rsid w:val="00A424C0"/>
    <w:rsid w:val="00A44122"/>
    <w:rsid w:val="00A44ABB"/>
    <w:rsid w:val="00A45304"/>
    <w:rsid w:val="00A4541D"/>
    <w:rsid w:val="00A456D9"/>
    <w:rsid w:val="00A541AB"/>
    <w:rsid w:val="00A54D42"/>
    <w:rsid w:val="00A60200"/>
    <w:rsid w:val="00A649C2"/>
    <w:rsid w:val="00A671BB"/>
    <w:rsid w:val="00A6726E"/>
    <w:rsid w:val="00A7052B"/>
    <w:rsid w:val="00A74FEA"/>
    <w:rsid w:val="00A80E1B"/>
    <w:rsid w:val="00A8222B"/>
    <w:rsid w:val="00A82AC6"/>
    <w:rsid w:val="00A84BF7"/>
    <w:rsid w:val="00A90519"/>
    <w:rsid w:val="00A934C5"/>
    <w:rsid w:val="00A97225"/>
    <w:rsid w:val="00AA2DBD"/>
    <w:rsid w:val="00AA5FCD"/>
    <w:rsid w:val="00AB0160"/>
    <w:rsid w:val="00AB047A"/>
    <w:rsid w:val="00AB0937"/>
    <w:rsid w:val="00AB5151"/>
    <w:rsid w:val="00AC06B7"/>
    <w:rsid w:val="00AC06D5"/>
    <w:rsid w:val="00AC1243"/>
    <w:rsid w:val="00AC2BB3"/>
    <w:rsid w:val="00AC6A3B"/>
    <w:rsid w:val="00AD0F9C"/>
    <w:rsid w:val="00AD2FD8"/>
    <w:rsid w:val="00AD4BCC"/>
    <w:rsid w:val="00AE208F"/>
    <w:rsid w:val="00AE3FEF"/>
    <w:rsid w:val="00AE5A21"/>
    <w:rsid w:val="00AE5B47"/>
    <w:rsid w:val="00AF0E42"/>
    <w:rsid w:val="00AF4308"/>
    <w:rsid w:val="00AF6117"/>
    <w:rsid w:val="00B038DC"/>
    <w:rsid w:val="00B03CC7"/>
    <w:rsid w:val="00B06476"/>
    <w:rsid w:val="00B10CE9"/>
    <w:rsid w:val="00B14797"/>
    <w:rsid w:val="00B156AC"/>
    <w:rsid w:val="00B21740"/>
    <w:rsid w:val="00B233E2"/>
    <w:rsid w:val="00B23464"/>
    <w:rsid w:val="00B26FB0"/>
    <w:rsid w:val="00B27103"/>
    <w:rsid w:val="00B27329"/>
    <w:rsid w:val="00B3255F"/>
    <w:rsid w:val="00B32DFD"/>
    <w:rsid w:val="00B37BE4"/>
    <w:rsid w:val="00B41235"/>
    <w:rsid w:val="00B41A94"/>
    <w:rsid w:val="00B474E4"/>
    <w:rsid w:val="00B5167A"/>
    <w:rsid w:val="00B54656"/>
    <w:rsid w:val="00B57023"/>
    <w:rsid w:val="00B6516D"/>
    <w:rsid w:val="00B65B23"/>
    <w:rsid w:val="00B74AAE"/>
    <w:rsid w:val="00B752E8"/>
    <w:rsid w:val="00B765DC"/>
    <w:rsid w:val="00B772D7"/>
    <w:rsid w:val="00B90DD8"/>
    <w:rsid w:val="00B92118"/>
    <w:rsid w:val="00B9462A"/>
    <w:rsid w:val="00B96803"/>
    <w:rsid w:val="00BA0490"/>
    <w:rsid w:val="00BA124B"/>
    <w:rsid w:val="00BA29CE"/>
    <w:rsid w:val="00BA378F"/>
    <w:rsid w:val="00BA38E8"/>
    <w:rsid w:val="00BA477F"/>
    <w:rsid w:val="00BA4EFE"/>
    <w:rsid w:val="00BA598F"/>
    <w:rsid w:val="00BA740C"/>
    <w:rsid w:val="00BA7A7F"/>
    <w:rsid w:val="00BB0E24"/>
    <w:rsid w:val="00BB41C5"/>
    <w:rsid w:val="00BB47C8"/>
    <w:rsid w:val="00BB65FD"/>
    <w:rsid w:val="00BB79ED"/>
    <w:rsid w:val="00BC28EC"/>
    <w:rsid w:val="00BC43F5"/>
    <w:rsid w:val="00BD2175"/>
    <w:rsid w:val="00BD362A"/>
    <w:rsid w:val="00BD42FD"/>
    <w:rsid w:val="00BD5B55"/>
    <w:rsid w:val="00BE2013"/>
    <w:rsid w:val="00BE31D0"/>
    <w:rsid w:val="00BE5E4C"/>
    <w:rsid w:val="00BE67CD"/>
    <w:rsid w:val="00BE6CFB"/>
    <w:rsid w:val="00BE74FA"/>
    <w:rsid w:val="00BF0238"/>
    <w:rsid w:val="00BF435F"/>
    <w:rsid w:val="00BF62A4"/>
    <w:rsid w:val="00BF631B"/>
    <w:rsid w:val="00C000E7"/>
    <w:rsid w:val="00C0018E"/>
    <w:rsid w:val="00C05179"/>
    <w:rsid w:val="00C05A41"/>
    <w:rsid w:val="00C05EDE"/>
    <w:rsid w:val="00C065DB"/>
    <w:rsid w:val="00C07069"/>
    <w:rsid w:val="00C10C4F"/>
    <w:rsid w:val="00C11B09"/>
    <w:rsid w:val="00C124B1"/>
    <w:rsid w:val="00C13F31"/>
    <w:rsid w:val="00C14CCF"/>
    <w:rsid w:val="00C17D2E"/>
    <w:rsid w:val="00C20015"/>
    <w:rsid w:val="00C200C5"/>
    <w:rsid w:val="00C22859"/>
    <w:rsid w:val="00C25272"/>
    <w:rsid w:val="00C2607C"/>
    <w:rsid w:val="00C26D7F"/>
    <w:rsid w:val="00C31E6F"/>
    <w:rsid w:val="00C3453A"/>
    <w:rsid w:val="00C34981"/>
    <w:rsid w:val="00C359A2"/>
    <w:rsid w:val="00C36376"/>
    <w:rsid w:val="00C36758"/>
    <w:rsid w:val="00C43768"/>
    <w:rsid w:val="00C455B5"/>
    <w:rsid w:val="00C5196D"/>
    <w:rsid w:val="00C51A5F"/>
    <w:rsid w:val="00C52870"/>
    <w:rsid w:val="00C578A6"/>
    <w:rsid w:val="00C57968"/>
    <w:rsid w:val="00C61212"/>
    <w:rsid w:val="00C63DBE"/>
    <w:rsid w:val="00C665A3"/>
    <w:rsid w:val="00C73C6F"/>
    <w:rsid w:val="00C73F9E"/>
    <w:rsid w:val="00C76158"/>
    <w:rsid w:val="00C76ED8"/>
    <w:rsid w:val="00C773AA"/>
    <w:rsid w:val="00C819ED"/>
    <w:rsid w:val="00C81C87"/>
    <w:rsid w:val="00C83EDE"/>
    <w:rsid w:val="00C8469B"/>
    <w:rsid w:val="00C8652E"/>
    <w:rsid w:val="00C9141C"/>
    <w:rsid w:val="00C91E4A"/>
    <w:rsid w:val="00C91FFE"/>
    <w:rsid w:val="00C92229"/>
    <w:rsid w:val="00C95963"/>
    <w:rsid w:val="00C96577"/>
    <w:rsid w:val="00CA1458"/>
    <w:rsid w:val="00CA2219"/>
    <w:rsid w:val="00CA2739"/>
    <w:rsid w:val="00CA3E10"/>
    <w:rsid w:val="00CA65C4"/>
    <w:rsid w:val="00CB2009"/>
    <w:rsid w:val="00CB2864"/>
    <w:rsid w:val="00CB28E8"/>
    <w:rsid w:val="00CB392F"/>
    <w:rsid w:val="00CB4B5E"/>
    <w:rsid w:val="00CB7856"/>
    <w:rsid w:val="00CB7BB1"/>
    <w:rsid w:val="00CB7CF8"/>
    <w:rsid w:val="00CC1FE6"/>
    <w:rsid w:val="00CC2120"/>
    <w:rsid w:val="00CC3F23"/>
    <w:rsid w:val="00CC4952"/>
    <w:rsid w:val="00CC4F1B"/>
    <w:rsid w:val="00CC5892"/>
    <w:rsid w:val="00CC5914"/>
    <w:rsid w:val="00CD4A13"/>
    <w:rsid w:val="00CE050C"/>
    <w:rsid w:val="00CE07E7"/>
    <w:rsid w:val="00CE1D24"/>
    <w:rsid w:val="00CE1E54"/>
    <w:rsid w:val="00CE1F89"/>
    <w:rsid w:val="00CE55E6"/>
    <w:rsid w:val="00CE5722"/>
    <w:rsid w:val="00CE5B36"/>
    <w:rsid w:val="00CE6CFD"/>
    <w:rsid w:val="00CF0C4B"/>
    <w:rsid w:val="00CF104B"/>
    <w:rsid w:val="00CF32C8"/>
    <w:rsid w:val="00CF43DA"/>
    <w:rsid w:val="00CF6697"/>
    <w:rsid w:val="00D01CFF"/>
    <w:rsid w:val="00D03298"/>
    <w:rsid w:val="00D03C8B"/>
    <w:rsid w:val="00D04799"/>
    <w:rsid w:val="00D05503"/>
    <w:rsid w:val="00D119C0"/>
    <w:rsid w:val="00D1471A"/>
    <w:rsid w:val="00D21E7D"/>
    <w:rsid w:val="00D228C3"/>
    <w:rsid w:val="00D22D1E"/>
    <w:rsid w:val="00D22E24"/>
    <w:rsid w:val="00D23B75"/>
    <w:rsid w:val="00D242E3"/>
    <w:rsid w:val="00D249ED"/>
    <w:rsid w:val="00D255BD"/>
    <w:rsid w:val="00D25985"/>
    <w:rsid w:val="00D277E0"/>
    <w:rsid w:val="00D27A12"/>
    <w:rsid w:val="00D30CDD"/>
    <w:rsid w:val="00D33983"/>
    <w:rsid w:val="00D33EBA"/>
    <w:rsid w:val="00D350BC"/>
    <w:rsid w:val="00D35A49"/>
    <w:rsid w:val="00D37BF7"/>
    <w:rsid w:val="00D413A2"/>
    <w:rsid w:val="00D42A71"/>
    <w:rsid w:val="00D52BF8"/>
    <w:rsid w:val="00D53340"/>
    <w:rsid w:val="00D6317F"/>
    <w:rsid w:val="00D63645"/>
    <w:rsid w:val="00D64F29"/>
    <w:rsid w:val="00D679F0"/>
    <w:rsid w:val="00D70C84"/>
    <w:rsid w:val="00D73BFB"/>
    <w:rsid w:val="00D748D0"/>
    <w:rsid w:val="00D75926"/>
    <w:rsid w:val="00D75B79"/>
    <w:rsid w:val="00D75D94"/>
    <w:rsid w:val="00D7687F"/>
    <w:rsid w:val="00D8050A"/>
    <w:rsid w:val="00D8372F"/>
    <w:rsid w:val="00D86555"/>
    <w:rsid w:val="00D876A1"/>
    <w:rsid w:val="00D9154D"/>
    <w:rsid w:val="00D924EB"/>
    <w:rsid w:val="00D931D6"/>
    <w:rsid w:val="00DA1DE3"/>
    <w:rsid w:val="00DA1FB5"/>
    <w:rsid w:val="00DA3D6F"/>
    <w:rsid w:val="00DA476A"/>
    <w:rsid w:val="00DB3ABC"/>
    <w:rsid w:val="00DB583C"/>
    <w:rsid w:val="00DC2A87"/>
    <w:rsid w:val="00DC2B82"/>
    <w:rsid w:val="00DC4750"/>
    <w:rsid w:val="00DC56DD"/>
    <w:rsid w:val="00DC57F5"/>
    <w:rsid w:val="00DC7CDD"/>
    <w:rsid w:val="00DD1592"/>
    <w:rsid w:val="00DD278B"/>
    <w:rsid w:val="00DD28B9"/>
    <w:rsid w:val="00DE0291"/>
    <w:rsid w:val="00DE30C3"/>
    <w:rsid w:val="00DE52FB"/>
    <w:rsid w:val="00DE7B2C"/>
    <w:rsid w:val="00DF097D"/>
    <w:rsid w:val="00DF0AF5"/>
    <w:rsid w:val="00DF1A7C"/>
    <w:rsid w:val="00DF27EE"/>
    <w:rsid w:val="00DF3470"/>
    <w:rsid w:val="00DF384D"/>
    <w:rsid w:val="00DF4BA3"/>
    <w:rsid w:val="00DF5817"/>
    <w:rsid w:val="00DF6C8A"/>
    <w:rsid w:val="00DF7DEB"/>
    <w:rsid w:val="00E00D37"/>
    <w:rsid w:val="00E03CB8"/>
    <w:rsid w:val="00E06BFE"/>
    <w:rsid w:val="00E1148D"/>
    <w:rsid w:val="00E117B7"/>
    <w:rsid w:val="00E126F4"/>
    <w:rsid w:val="00E1451F"/>
    <w:rsid w:val="00E14657"/>
    <w:rsid w:val="00E15D1E"/>
    <w:rsid w:val="00E15EBF"/>
    <w:rsid w:val="00E16020"/>
    <w:rsid w:val="00E1635F"/>
    <w:rsid w:val="00E2000E"/>
    <w:rsid w:val="00E22260"/>
    <w:rsid w:val="00E2306C"/>
    <w:rsid w:val="00E25B5B"/>
    <w:rsid w:val="00E25C4D"/>
    <w:rsid w:val="00E25F50"/>
    <w:rsid w:val="00E26A0C"/>
    <w:rsid w:val="00E303D1"/>
    <w:rsid w:val="00E30A94"/>
    <w:rsid w:val="00E336DD"/>
    <w:rsid w:val="00E3647B"/>
    <w:rsid w:val="00E366D9"/>
    <w:rsid w:val="00E36AB3"/>
    <w:rsid w:val="00E36F54"/>
    <w:rsid w:val="00E37627"/>
    <w:rsid w:val="00E406B4"/>
    <w:rsid w:val="00E41B52"/>
    <w:rsid w:val="00E4252E"/>
    <w:rsid w:val="00E42B54"/>
    <w:rsid w:val="00E43CE4"/>
    <w:rsid w:val="00E45339"/>
    <w:rsid w:val="00E45736"/>
    <w:rsid w:val="00E50700"/>
    <w:rsid w:val="00E5104C"/>
    <w:rsid w:val="00E52CD9"/>
    <w:rsid w:val="00E53A50"/>
    <w:rsid w:val="00E55272"/>
    <w:rsid w:val="00E55E3D"/>
    <w:rsid w:val="00E564D3"/>
    <w:rsid w:val="00E572C3"/>
    <w:rsid w:val="00E57F7B"/>
    <w:rsid w:val="00E60D9B"/>
    <w:rsid w:val="00E62971"/>
    <w:rsid w:val="00E62E6F"/>
    <w:rsid w:val="00E64C7D"/>
    <w:rsid w:val="00E64F6E"/>
    <w:rsid w:val="00E6587E"/>
    <w:rsid w:val="00E71BC4"/>
    <w:rsid w:val="00E7298A"/>
    <w:rsid w:val="00E73BFD"/>
    <w:rsid w:val="00E7434B"/>
    <w:rsid w:val="00E7455C"/>
    <w:rsid w:val="00E76A46"/>
    <w:rsid w:val="00E76B93"/>
    <w:rsid w:val="00E77854"/>
    <w:rsid w:val="00E80FCF"/>
    <w:rsid w:val="00E847FC"/>
    <w:rsid w:val="00E8704E"/>
    <w:rsid w:val="00E90561"/>
    <w:rsid w:val="00E906C1"/>
    <w:rsid w:val="00E95007"/>
    <w:rsid w:val="00E97C49"/>
    <w:rsid w:val="00E97E69"/>
    <w:rsid w:val="00EA1D00"/>
    <w:rsid w:val="00EA2714"/>
    <w:rsid w:val="00EA42A4"/>
    <w:rsid w:val="00EA508A"/>
    <w:rsid w:val="00EA6D43"/>
    <w:rsid w:val="00EB0F9B"/>
    <w:rsid w:val="00EB172A"/>
    <w:rsid w:val="00EB2E72"/>
    <w:rsid w:val="00EB392D"/>
    <w:rsid w:val="00EC5008"/>
    <w:rsid w:val="00EC5822"/>
    <w:rsid w:val="00EC5C32"/>
    <w:rsid w:val="00EC661F"/>
    <w:rsid w:val="00EC6F49"/>
    <w:rsid w:val="00EC79A0"/>
    <w:rsid w:val="00ED44D8"/>
    <w:rsid w:val="00ED6B11"/>
    <w:rsid w:val="00ED7F0A"/>
    <w:rsid w:val="00EE65EE"/>
    <w:rsid w:val="00EE7079"/>
    <w:rsid w:val="00EF24D4"/>
    <w:rsid w:val="00EF260B"/>
    <w:rsid w:val="00EF637C"/>
    <w:rsid w:val="00F02575"/>
    <w:rsid w:val="00F030BB"/>
    <w:rsid w:val="00F04251"/>
    <w:rsid w:val="00F07EDD"/>
    <w:rsid w:val="00F121BA"/>
    <w:rsid w:val="00F12DEA"/>
    <w:rsid w:val="00F1309B"/>
    <w:rsid w:val="00F14F5F"/>
    <w:rsid w:val="00F1610F"/>
    <w:rsid w:val="00F217E1"/>
    <w:rsid w:val="00F258F1"/>
    <w:rsid w:val="00F25D72"/>
    <w:rsid w:val="00F274BF"/>
    <w:rsid w:val="00F278E0"/>
    <w:rsid w:val="00F27E82"/>
    <w:rsid w:val="00F31105"/>
    <w:rsid w:val="00F3248E"/>
    <w:rsid w:val="00F339E8"/>
    <w:rsid w:val="00F35748"/>
    <w:rsid w:val="00F3710D"/>
    <w:rsid w:val="00F41DBC"/>
    <w:rsid w:val="00F41E28"/>
    <w:rsid w:val="00F42CF0"/>
    <w:rsid w:val="00F43E16"/>
    <w:rsid w:val="00F456B8"/>
    <w:rsid w:val="00F463F5"/>
    <w:rsid w:val="00F46696"/>
    <w:rsid w:val="00F46A26"/>
    <w:rsid w:val="00F501A2"/>
    <w:rsid w:val="00F55AB9"/>
    <w:rsid w:val="00F56045"/>
    <w:rsid w:val="00F579B5"/>
    <w:rsid w:val="00F625EC"/>
    <w:rsid w:val="00F6512D"/>
    <w:rsid w:val="00F65ECC"/>
    <w:rsid w:val="00F663A3"/>
    <w:rsid w:val="00F66F54"/>
    <w:rsid w:val="00F678BC"/>
    <w:rsid w:val="00F71618"/>
    <w:rsid w:val="00F72FE3"/>
    <w:rsid w:val="00F7485E"/>
    <w:rsid w:val="00F75924"/>
    <w:rsid w:val="00F83AA8"/>
    <w:rsid w:val="00F84100"/>
    <w:rsid w:val="00F85989"/>
    <w:rsid w:val="00F8699E"/>
    <w:rsid w:val="00F86A2B"/>
    <w:rsid w:val="00F919AF"/>
    <w:rsid w:val="00F91AAC"/>
    <w:rsid w:val="00F9214E"/>
    <w:rsid w:val="00F926DD"/>
    <w:rsid w:val="00F92BB3"/>
    <w:rsid w:val="00F9634B"/>
    <w:rsid w:val="00F97A89"/>
    <w:rsid w:val="00FA1916"/>
    <w:rsid w:val="00FA2A19"/>
    <w:rsid w:val="00FA2C6A"/>
    <w:rsid w:val="00FA3FC2"/>
    <w:rsid w:val="00FA49AD"/>
    <w:rsid w:val="00FA6D55"/>
    <w:rsid w:val="00FA7032"/>
    <w:rsid w:val="00FA738A"/>
    <w:rsid w:val="00FB013B"/>
    <w:rsid w:val="00FB065A"/>
    <w:rsid w:val="00FB28AB"/>
    <w:rsid w:val="00FB4935"/>
    <w:rsid w:val="00FC2482"/>
    <w:rsid w:val="00FC2E7D"/>
    <w:rsid w:val="00FD1959"/>
    <w:rsid w:val="00FD2F77"/>
    <w:rsid w:val="00FD3912"/>
    <w:rsid w:val="00FD4293"/>
    <w:rsid w:val="00FD51DC"/>
    <w:rsid w:val="00FD5732"/>
    <w:rsid w:val="00FD7421"/>
    <w:rsid w:val="00FE15EC"/>
    <w:rsid w:val="00FE26A5"/>
    <w:rsid w:val="00FE29E0"/>
    <w:rsid w:val="00FE4236"/>
    <w:rsid w:val="00FE5106"/>
    <w:rsid w:val="00FE6284"/>
    <w:rsid w:val="00FE67F0"/>
    <w:rsid w:val="00FE74B1"/>
    <w:rsid w:val="00FE7A26"/>
    <w:rsid w:val="00FE7C70"/>
    <w:rsid w:val="00FE7C73"/>
    <w:rsid w:val="00FE7F09"/>
    <w:rsid w:val="00FF01C8"/>
    <w:rsid w:val="00FF091E"/>
    <w:rsid w:val="00FF1BED"/>
    <w:rsid w:val="00FF2634"/>
    <w:rsid w:val="00FF28DF"/>
    <w:rsid w:val="00FF2BC4"/>
    <w:rsid w:val="00FF2DBA"/>
    <w:rsid w:val="00FF55DA"/>
    <w:rsid w:val="00FF5C8A"/>
    <w:rsid w:val="00FF6DAE"/>
    <w:rsid w:val="00FF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9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B147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47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41AB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4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541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147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41AB"/>
    <w:rPr>
      <w:rFonts w:ascii="Times New Roman" w:hAnsi="Times New Roman" w:cs="Times New Roman"/>
      <w:sz w:val="2"/>
      <w:lang w:eastAsia="en-US"/>
    </w:rPr>
  </w:style>
  <w:style w:type="paragraph" w:styleId="List">
    <w:name w:val="List"/>
    <w:basedOn w:val="Normal"/>
    <w:uiPriority w:val="99"/>
    <w:rsid w:val="0048015C"/>
    <w:pPr>
      <w:ind w:left="283" w:hanging="283"/>
    </w:pPr>
  </w:style>
  <w:style w:type="paragraph" w:styleId="BodyText">
    <w:name w:val="Body Text"/>
    <w:basedOn w:val="Normal"/>
    <w:link w:val="BodyTextChar"/>
    <w:uiPriority w:val="99"/>
    <w:rsid w:val="004801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3036"/>
    <w:rPr>
      <w:rFonts w:cs="Times New Roman"/>
      <w:lang w:eastAsia="en-US"/>
    </w:rPr>
  </w:style>
  <w:style w:type="paragraph" w:styleId="ListBullet">
    <w:name w:val="List Bullet"/>
    <w:basedOn w:val="Normal"/>
    <w:uiPriority w:val="99"/>
    <w:rsid w:val="002B08F3"/>
    <w:pPr>
      <w:tabs>
        <w:tab w:val="num" w:pos="360"/>
      </w:tabs>
      <w:ind w:left="360" w:hanging="360"/>
    </w:pPr>
  </w:style>
  <w:style w:type="character" w:styleId="Hyperlink">
    <w:name w:val="Hyperlink"/>
    <w:basedOn w:val="DefaultParagraphFont"/>
    <w:uiPriority w:val="99"/>
    <w:unhideWhenUsed/>
    <w:rsid w:val="005729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11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19C0"/>
    <w:rPr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11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19C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merry@staffs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E999-4A62-4417-B255-1B6E82F4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2962</TotalTime>
  <Pages>1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While studying at university, I was always aware of the importance of my final year research project with regards to the overall classification which I could achieve for my degree</vt:lpstr>
    </vt:vector>
  </TitlesOfParts>
  <Company/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While studying at university, I was always aware of the importance of my final year research project with regards to the overall classification which I could achieve for my degree</dc:title>
  <dc:creator>me</dc:creator>
  <cp:lastModifiedBy>User</cp:lastModifiedBy>
  <cp:revision>86</cp:revision>
  <cp:lastPrinted>2021-12-28T16:57:00Z</cp:lastPrinted>
  <dcterms:created xsi:type="dcterms:W3CDTF">2021-11-10T20:21:00Z</dcterms:created>
  <dcterms:modified xsi:type="dcterms:W3CDTF">2021-12-28T16:58:00Z</dcterms:modified>
</cp:coreProperties>
</file>