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1C" w:rsidRDefault="07D31E6A" w:rsidP="48B59080">
      <w:pPr>
        <w:pStyle w:val="Heading1"/>
        <w:spacing w:line="360" w:lineRule="auto"/>
        <w:rPr>
          <w:rFonts w:ascii="Tahoma" w:eastAsia="Tahoma" w:hAnsi="Tahoma" w:cs="Tahoma"/>
          <w:b/>
          <w:bCs/>
          <w:color w:val="auto"/>
          <w:lang w:val="en-US"/>
        </w:rPr>
      </w:pPr>
      <w:r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Relational </w:t>
      </w:r>
      <w:r w:rsidR="566A2EAA" w:rsidRPr="10C7D826">
        <w:rPr>
          <w:rFonts w:ascii="Tahoma" w:eastAsia="Tahoma" w:hAnsi="Tahoma" w:cs="Tahoma"/>
          <w:b/>
          <w:bCs/>
          <w:color w:val="auto"/>
          <w:lang w:val="en-US"/>
        </w:rPr>
        <w:t>R</w:t>
      </w:r>
      <w:r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eflections: </w:t>
      </w:r>
      <w:r w:rsidR="711E1000"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How </w:t>
      </w:r>
      <w:r w:rsidR="6D826F8A" w:rsidRPr="10C7D826">
        <w:rPr>
          <w:rFonts w:ascii="Tahoma" w:eastAsia="Tahoma" w:hAnsi="Tahoma" w:cs="Tahoma"/>
          <w:b/>
          <w:bCs/>
          <w:color w:val="auto"/>
          <w:lang w:val="en-US"/>
        </w:rPr>
        <w:t>d</w:t>
      </w:r>
      <w:r w:rsidR="711E1000"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o </w:t>
      </w:r>
      <w:r w:rsidR="1978CD44" w:rsidRPr="10C7D826">
        <w:rPr>
          <w:rFonts w:ascii="Tahoma" w:eastAsia="Tahoma" w:hAnsi="Tahoma" w:cs="Tahoma"/>
          <w:b/>
          <w:bCs/>
          <w:color w:val="auto"/>
          <w:lang w:val="en-US"/>
        </w:rPr>
        <w:t>w</w:t>
      </w:r>
      <w:r w:rsidR="711E1000"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e </w:t>
      </w:r>
      <w:r w:rsidR="21D519D0"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nurture </w:t>
      </w:r>
      <w:r w:rsidR="00C2618C">
        <w:rPr>
          <w:rFonts w:ascii="Tahoma" w:eastAsia="Tahoma" w:hAnsi="Tahoma" w:cs="Tahoma"/>
          <w:b/>
          <w:bCs/>
          <w:color w:val="auto"/>
          <w:lang w:val="en-US"/>
        </w:rPr>
        <w:t>b</w:t>
      </w:r>
      <w:r w:rsidR="711E1000"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elonging in </w:t>
      </w:r>
      <w:r w:rsidR="06EAAC9B" w:rsidRPr="10C7D826">
        <w:rPr>
          <w:rFonts w:ascii="Tahoma" w:eastAsia="Tahoma" w:hAnsi="Tahoma" w:cs="Tahoma"/>
          <w:b/>
          <w:bCs/>
          <w:color w:val="auto"/>
          <w:lang w:val="en-US"/>
        </w:rPr>
        <w:t xml:space="preserve">creative </w:t>
      </w:r>
      <w:r w:rsidR="239D0C26" w:rsidRPr="10C7D826">
        <w:rPr>
          <w:rFonts w:ascii="Tahoma" w:eastAsia="Tahoma" w:hAnsi="Tahoma" w:cs="Tahoma"/>
          <w:b/>
          <w:bCs/>
          <w:color w:val="auto"/>
          <w:lang w:val="en-US"/>
        </w:rPr>
        <w:t>Higher Education</w:t>
      </w:r>
      <w:r w:rsidR="711E1000" w:rsidRPr="10C7D826">
        <w:rPr>
          <w:rFonts w:ascii="Tahoma" w:eastAsia="Tahoma" w:hAnsi="Tahoma" w:cs="Tahoma"/>
          <w:b/>
          <w:bCs/>
          <w:color w:val="auto"/>
          <w:lang w:val="en-US"/>
        </w:rPr>
        <w:t>?</w:t>
      </w:r>
    </w:p>
    <w:p w:rsidR="00BA181C" w:rsidRPr="0027600E" w:rsidRDefault="00BA181C" w:rsidP="00BA181C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:rsidR="00BA181C" w:rsidRPr="0027600E" w:rsidRDefault="003F26AB" w:rsidP="00BA181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Liz Bunting and Vikki Hill</w:t>
      </w:r>
    </w:p>
    <w:p w:rsidR="00BA181C" w:rsidRPr="0027600E" w:rsidRDefault="00BA181C" w:rsidP="00BA181C">
      <w:pPr>
        <w:rPr>
          <w:rFonts w:ascii="Tahoma" w:hAnsi="Tahoma" w:cs="Tahoma"/>
          <w:b/>
          <w:sz w:val="28"/>
          <w:szCs w:val="28"/>
        </w:rPr>
      </w:pPr>
    </w:p>
    <w:p w:rsidR="00BA181C" w:rsidRPr="007033C6" w:rsidRDefault="003F26AB" w:rsidP="00BA181C">
      <w:pPr>
        <w:rPr>
          <w:rFonts w:ascii="Tahoma" w:hAnsi="Tahoma" w:cs="Tahoma"/>
        </w:rPr>
      </w:pPr>
      <w:r>
        <w:rPr>
          <w:rFonts w:ascii="Tahoma" w:hAnsi="Tahoma" w:cs="Tahoma"/>
        </w:rPr>
        <w:t>University of the Arts London, UK</w:t>
      </w:r>
    </w:p>
    <w:p w:rsidR="00BA181C" w:rsidRPr="007033C6" w:rsidRDefault="00BA181C" w:rsidP="00BA181C">
      <w:pPr>
        <w:rPr>
          <w:rFonts w:ascii="Tahoma" w:hAnsi="Tahoma" w:cs="Tahoma"/>
        </w:rPr>
      </w:pPr>
    </w:p>
    <w:p w:rsidR="00BA181C" w:rsidRPr="007033C6" w:rsidRDefault="00BA181C" w:rsidP="00BA181C">
      <w:pPr>
        <w:rPr>
          <w:rFonts w:ascii="Tahoma" w:hAnsi="Tahoma" w:cs="Tahoma"/>
        </w:rPr>
      </w:pPr>
      <w:r w:rsidRPr="007033C6">
        <w:rPr>
          <w:rFonts w:ascii="Tahoma" w:hAnsi="Tahoma" w:cs="Tahoma"/>
        </w:rPr>
        <w:t xml:space="preserve">Corresponding author: </w:t>
      </w:r>
      <w:hyperlink r:id="rId10" w:history="1">
        <w:r w:rsidR="00C2618C" w:rsidRPr="002F0862">
          <w:rPr>
            <w:rStyle w:val="Hyperlink"/>
            <w:rFonts w:ascii="Tahoma" w:hAnsi="Tahoma" w:cs="Tahoma"/>
          </w:rPr>
          <w:t>v.hill@arts.ac.uk</w:t>
        </w:r>
      </w:hyperlink>
      <w:r w:rsidR="00C2618C">
        <w:rPr>
          <w:rFonts w:ascii="Tahoma" w:hAnsi="Tahoma" w:cs="Tahoma"/>
        </w:rPr>
        <w:t xml:space="preserve"> </w:t>
      </w:r>
    </w:p>
    <w:p w:rsidR="00BA181C" w:rsidRDefault="00BA181C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031FEC" w:rsidRDefault="00031FEC" w:rsidP="48B59080">
      <w:pPr>
        <w:spacing w:line="360" w:lineRule="auto"/>
        <w:rPr>
          <w:rStyle w:val="Heading2Char"/>
          <w:rFonts w:ascii="Tahoma" w:eastAsia="Tahoma" w:hAnsi="Tahoma" w:cs="Tahoma"/>
          <w:b/>
          <w:bCs/>
          <w:color w:val="auto"/>
          <w:sz w:val="28"/>
          <w:szCs w:val="28"/>
          <w:lang w:val="en-US"/>
        </w:rPr>
      </w:pPr>
    </w:p>
    <w:p w:rsidR="14734AA7" w:rsidRPr="0047516A" w:rsidRDefault="14734AA7" w:rsidP="48B59080">
      <w:pPr>
        <w:spacing w:line="360" w:lineRule="auto"/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</w:pPr>
      <w:r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Abstract</w:t>
      </w:r>
    </w:p>
    <w:p w:rsidR="77030BEF" w:rsidRPr="0047516A" w:rsidRDefault="5831E89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In this paper, we reflect on</w:t>
      </w:r>
      <w:r w:rsidR="214641EF" w:rsidRPr="0047516A">
        <w:rPr>
          <w:rFonts w:ascii="Tahoma" w:eastAsia="Tahoma" w:hAnsi="Tahoma" w:cs="Tahoma"/>
          <w:color w:val="000000" w:themeColor="text1"/>
          <w:lang w:val="en-US"/>
        </w:rPr>
        <w:t xml:space="preserve"> a strand of educational development work </w:t>
      </w:r>
      <w:r w:rsidR="1689EEAB" w:rsidRPr="0047516A">
        <w:rPr>
          <w:rFonts w:ascii="Tahoma" w:eastAsia="Tahoma" w:hAnsi="Tahoma" w:cs="Tahoma"/>
          <w:color w:val="000000" w:themeColor="text1"/>
          <w:lang w:val="en-US"/>
        </w:rPr>
        <w:t>that aims to f</w:t>
      </w:r>
      <w:r w:rsidR="2D46FB7C" w:rsidRPr="00AB2812">
        <w:rPr>
          <w:rFonts w:ascii="Tahoma" w:eastAsia="Tahoma" w:hAnsi="Tahoma" w:cs="Tahoma"/>
          <w:color w:val="000000" w:themeColor="text1"/>
          <w:lang w:val="en-US"/>
        </w:rPr>
        <w:t xml:space="preserve">oster </w:t>
      </w:r>
      <w:r w:rsidR="635FF47E" w:rsidRPr="00AB2812">
        <w:rPr>
          <w:rFonts w:ascii="Tahoma" w:eastAsia="Tahoma" w:hAnsi="Tahoma" w:cs="Tahoma"/>
          <w:color w:val="000000" w:themeColor="text1"/>
          <w:lang w:val="en-US"/>
        </w:rPr>
        <w:t>b</w:t>
      </w:r>
      <w:r w:rsidR="2D46FB7C" w:rsidRPr="00AB2812">
        <w:rPr>
          <w:rFonts w:ascii="Tahoma" w:eastAsia="Tahoma" w:hAnsi="Tahoma" w:cs="Tahoma"/>
          <w:color w:val="000000" w:themeColor="text1"/>
          <w:lang w:val="en-US"/>
        </w:rPr>
        <w:t xml:space="preserve">elonging </w:t>
      </w:r>
      <w:r w:rsidR="6BA69FA2" w:rsidRPr="00AB2812">
        <w:rPr>
          <w:rFonts w:ascii="Tahoma" w:eastAsia="Tahoma" w:hAnsi="Tahoma" w:cs="Tahoma"/>
          <w:color w:val="000000" w:themeColor="text1"/>
          <w:lang w:val="en-US"/>
        </w:rPr>
        <w:t>and develop compassionate pedagogies</w:t>
      </w:r>
      <w:r w:rsidR="0AC7EB49" w:rsidRPr="00AB2812">
        <w:rPr>
          <w:rFonts w:ascii="Tahoma" w:eastAsia="Tahoma" w:hAnsi="Tahoma" w:cs="Tahoma"/>
          <w:color w:val="000000" w:themeColor="text1"/>
          <w:lang w:val="en-US"/>
        </w:rPr>
        <w:t xml:space="preserve"> within a UK creative arts university</w:t>
      </w:r>
      <w:r w:rsidR="32936FC3" w:rsidRPr="00AB2812">
        <w:rPr>
          <w:rFonts w:ascii="Tahoma" w:eastAsia="Tahoma" w:hAnsi="Tahoma" w:cs="Tahoma"/>
          <w:color w:val="000000" w:themeColor="text1"/>
          <w:lang w:val="en-US"/>
        </w:rPr>
        <w:t xml:space="preserve"> in response to COVID-19</w:t>
      </w:r>
      <w:r w:rsidR="15B003C8" w:rsidRPr="00AB2812">
        <w:rPr>
          <w:rFonts w:ascii="Tahoma" w:eastAsia="Tahoma" w:hAnsi="Tahoma" w:cs="Tahoma"/>
          <w:color w:val="000000" w:themeColor="text1"/>
          <w:lang w:val="en-US"/>
        </w:rPr>
        <w:t xml:space="preserve"> and global calls for racial justice</w:t>
      </w:r>
      <w:r w:rsidR="0AC7EB49" w:rsidRPr="0047516A">
        <w:rPr>
          <w:rFonts w:ascii="Tahoma" w:eastAsia="Tahoma" w:hAnsi="Tahoma" w:cs="Tahoma"/>
          <w:color w:val="000000" w:themeColor="text1"/>
          <w:lang w:val="en-US"/>
        </w:rPr>
        <w:t>. We</w:t>
      </w:r>
      <w:r w:rsidR="5B9E4008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8197C9E" w:rsidRPr="0047516A">
        <w:rPr>
          <w:rFonts w:ascii="Tahoma" w:eastAsia="Tahoma" w:hAnsi="Tahoma" w:cs="Tahoma"/>
          <w:color w:val="000000" w:themeColor="text1"/>
          <w:lang w:val="en-US"/>
        </w:rPr>
        <w:t xml:space="preserve">underpin </w:t>
      </w:r>
      <w:r w:rsidR="5B9E4008" w:rsidRPr="0047516A">
        <w:rPr>
          <w:rFonts w:ascii="Tahoma" w:eastAsia="Tahoma" w:hAnsi="Tahoma" w:cs="Tahoma"/>
          <w:color w:val="000000" w:themeColor="text1"/>
          <w:lang w:val="en-US"/>
        </w:rPr>
        <w:t xml:space="preserve">our </w:t>
      </w:r>
      <w:r w:rsidR="46985EB9" w:rsidRPr="0047516A">
        <w:rPr>
          <w:rFonts w:ascii="Tahoma" w:eastAsia="Tahoma" w:hAnsi="Tahoma" w:cs="Tahoma"/>
          <w:color w:val="000000" w:themeColor="text1"/>
          <w:lang w:val="en-US"/>
        </w:rPr>
        <w:t xml:space="preserve">paper with our theoretical understanding of belonging </w:t>
      </w:r>
      <w:r w:rsidR="3EF35633" w:rsidRPr="0047516A">
        <w:rPr>
          <w:rFonts w:ascii="Tahoma" w:eastAsia="Tahoma" w:hAnsi="Tahoma" w:cs="Tahoma"/>
          <w:color w:val="000000" w:themeColor="text1"/>
          <w:lang w:val="en-US"/>
        </w:rPr>
        <w:t>as a relational phenomen</w:t>
      </w:r>
      <w:r w:rsidR="03F94910" w:rsidRPr="0047516A">
        <w:rPr>
          <w:rFonts w:ascii="Tahoma" w:eastAsia="Tahoma" w:hAnsi="Tahoma" w:cs="Tahoma"/>
          <w:color w:val="000000" w:themeColor="text1"/>
          <w:lang w:val="en-US"/>
        </w:rPr>
        <w:t>on</w:t>
      </w:r>
      <w:r w:rsidR="3EF3563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EA643E0" w:rsidRPr="0047516A">
        <w:rPr>
          <w:rFonts w:ascii="Tahoma" w:eastAsia="Tahoma" w:hAnsi="Tahoma" w:cs="Tahoma"/>
          <w:color w:val="000000" w:themeColor="text1"/>
          <w:lang w:val="en-US"/>
        </w:rPr>
        <w:t xml:space="preserve">and explore how </w:t>
      </w:r>
      <w:r w:rsidR="73801C35" w:rsidRPr="0047516A">
        <w:rPr>
          <w:rFonts w:ascii="Tahoma" w:eastAsia="Tahoma" w:hAnsi="Tahoma" w:cs="Tahoma"/>
          <w:color w:val="000000" w:themeColor="text1"/>
          <w:lang w:val="en-US"/>
        </w:rPr>
        <w:t>this aligns with anti-racist policies and practices</w:t>
      </w:r>
      <w:r w:rsidR="2EA643E0" w:rsidRPr="0047516A">
        <w:rPr>
          <w:rFonts w:ascii="Tahoma" w:eastAsia="Tahoma" w:hAnsi="Tahoma" w:cs="Tahoma"/>
          <w:color w:val="000000" w:themeColor="text1"/>
          <w:lang w:val="en-US"/>
        </w:rPr>
        <w:t>. We present</w:t>
      </w:r>
      <w:r w:rsidR="0AC7EB49" w:rsidRPr="0047516A">
        <w:rPr>
          <w:rFonts w:ascii="Tahoma" w:eastAsia="Tahoma" w:hAnsi="Tahoma" w:cs="Tahoma"/>
          <w:color w:val="000000" w:themeColor="text1"/>
          <w:lang w:val="en-US"/>
        </w:rPr>
        <w:t xml:space="preserve"> our rational</w:t>
      </w:r>
      <w:r w:rsidR="244BA65C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0AC7EB49" w:rsidRPr="0047516A">
        <w:rPr>
          <w:rFonts w:ascii="Tahoma" w:eastAsia="Tahoma" w:hAnsi="Tahoma" w:cs="Tahoma"/>
          <w:color w:val="000000" w:themeColor="text1"/>
          <w:lang w:val="en-US"/>
        </w:rPr>
        <w:t xml:space="preserve"> for </w:t>
      </w:r>
      <w:r w:rsidR="137FEC3C" w:rsidRPr="0047516A">
        <w:rPr>
          <w:rFonts w:ascii="Tahoma" w:eastAsia="Tahoma" w:hAnsi="Tahoma" w:cs="Tahoma"/>
          <w:color w:val="000000" w:themeColor="text1"/>
          <w:lang w:val="en-US"/>
        </w:rPr>
        <w:t xml:space="preserve">the design of </w:t>
      </w:r>
      <w:r w:rsidR="352F54A1" w:rsidRPr="0047516A">
        <w:rPr>
          <w:rFonts w:ascii="Tahoma" w:eastAsia="Tahoma" w:hAnsi="Tahoma" w:cs="Tahoma"/>
          <w:color w:val="000000" w:themeColor="text1"/>
          <w:lang w:val="en-US"/>
        </w:rPr>
        <w:t xml:space="preserve">podcasts as </w:t>
      </w:r>
      <w:r w:rsidR="0AC7EB49" w:rsidRPr="0047516A">
        <w:rPr>
          <w:rFonts w:ascii="Tahoma" w:eastAsia="Tahoma" w:hAnsi="Tahoma" w:cs="Tahoma"/>
          <w:color w:val="000000" w:themeColor="text1"/>
          <w:lang w:val="en-US"/>
        </w:rPr>
        <w:t xml:space="preserve">dialogic, </w:t>
      </w:r>
      <w:r w:rsidR="4432E338" w:rsidRPr="0047516A">
        <w:rPr>
          <w:rFonts w:ascii="Tahoma" w:eastAsia="Tahoma" w:hAnsi="Tahoma" w:cs="Tahoma"/>
          <w:color w:val="000000" w:themeColor="text1"/>
          <w:lang w:val="en-US"/>
        </w:rPr>
        <w:t xml:space="preserve">affective and asynchronous tools </w:t>
      </w:r>
      <w:r w:rsidR="6F6177A0" w:rsidRPr="0047516A">
        <w:rPr>
          <w:rFonts w:ascii="Tahoma" w:eastAsia="Tahoma" w:hAnsi="Tahoma" w:cs="Tahoma"/>
          <w:color w:val="000000" w:themeColor="text1"/>
          <w:lang w:val="en-US"/>
        </w:rPr>
        <w:t>for use in</w:t>
      </w:r>
      <w:r w:rsidR="7F43DA05" w:rsidRPr="0047516A">
        <w:rPr>
          <w:rFonts w:ascii="Tahoma" w:eastAsia="Tahoma" w:hAnsi="Tahoma" w:cs="Tahoma"/>
          <w:color w:val="000000" w:themeColor="text1"/>
          <w:lang w:val="en-US"/>
        </w:rPr>
        <w:t xml:space="preserve"> educational development</w:t>
      </w:r>
      <w:r w:rsidR="49BD3DBD" w:rsidRPr="0047516A">
        <w:rPr>
          <w:rFonts w:ascii="Tahoma" w:eastAsia="Tahoma" w:hAnsi="Tahoma" w:cs="Tahoma"/>
          <w:color w:val="000000" w:themeColor="text1"/>
          <w:lang w:val="en-US"/>
        </w:rPr>
        <w:t xml:space="preserve"> to </w:t>
      </w:r>
      <w:r w:rsidR="515F4D3F" w:rsidRPr="0047516A">
        <w:rPr>
          <w:rFonts w:ascii="Tahoma" w:eastAsia="Tahoma" w:hAnsi="Tahoma" w:cs="Tahoma"/>
          <w:color w:val="000000" w:themeColor="text1"/>
          <w:lang w:val="en-US"/>
        </w:rPr>
        <w:t xml:space="preserve">respond to </w:t>
      </w:r>
      <w:r w:rsidR="49BD3DBD" w:rsidRPr="0047516A">
        <w:rPr>
          <w:rFonts w:ascii="Tahoma" w:eastAsia="Tahoma" w:hAnsi="Tahoma" w:cs="Tahoma"/>
          <w:color w:val="000000" w:themeColor="text1"/>
          <w:lang w:val="en-US"/>
        </w:rPr>
        <w:t>both practical and epistemic needs</w:t>
      </w:r>
      <w:r w:rsidR="7F43DA05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D690A55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7F43DA05" w:rsidRPr="0047516A">
        <w:rPr>
          <w:rFonts w:ascii="Tahoma" w:eastAsia="Tahoma" w:hAnsi="Tahoma" w:cs="Tahoma"/>
          <w:color w:val="000000" w:themeColor="text1"/>
          <w:lang w:val="en-US"/>
        </w:rPr>
        <w:t xml:space="preserve">ontributions from academic and support staff </w:t>
      </w:r>
      <w:r w:rsidR="1108F562" w:rsidRPr="0047516A">
        <w:rPr>
          <w:rFonts w:ascii="Tahoma" w:eastAsia="Tahoma" w:hAnsi="Tahoma" w:cs="Tahoma"/>
          <w:color w:val="000000" w:themeColor="text1"/>
          <w:lang w:val="en-US"/>
        </w:rPr>
        <w:t>on</w:t>
      </w:r>
      <w:r w:rsidR="7F43DA0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F7C06AB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7F43DA05" w:rsidRPr="0047516A">
        <w:rPr>
          <w:rFonts w:ascii="Tahoma" w:eastAsia="Tahoma" w:hAnsi="Tahoma" w:cs="Tahoma"/>
          <w:color w:val="000000" w:themeColor="text1"/>
          <w:lang w:val="en-US"/>
        </w:rPr>
        <w:t>m</w:t>
      </w:r>
      <w:r w:rsidR="25D88343" w:rsidRPr="0047516A">
        <w:rPr>
          <w:rFonts w:ascii="Tahoma" w:eastAsia="Tahoma" w:hAnsi="Tahoma" w:cs="Tahoma"/>
          <w:color w:val="000000" w:themeColor="text1"/>
          <w:lang w:val="en-US"/>
        </w:rPr>
        <w:t>yth-bust</w:t>
      </w:r>
      <w:r w:rsidR="2D60D098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25D88343" w:rsidRPr="0047516A">
        <w:rPr>
          <w:rFonts w:ascii="Tahoma" w:eastAsia="Tahoma" w:hAnsi="Tahoma" w:cs="Tahoma"/>
          <w:color w:val="000000" w:themeColor="text1"/>
          <w:lang w:val="en-US"/>
        </w:rPr>
        <w:t xml:space="preserve"> belon</w:t>
      </w:r>
      <w:r w:rsidR="50B39257" w:rsidRPr="0047516A">
        <w:rPr>
          <w:rFonts w:ascii="Tahoma" w:eastAsia="Tahoma" w:hAnsi="Tahoma" w:cs="Tahoma"/>
          <w:color w:val="000000" w:themeColor="text1"/>
          <w:lang w:val="en-US"/>
        </w:rPr>
        <w:t>g</w:t>
      </w:r>
      <w:r w:rsidR="25D88343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36CCBDB8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18F6104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9C42803" w:rsidRPr="0047516A">
        <w:rPr>
          <w:rFonts w:ascii="Tahoma" w:eastAsia="Tahoma" w:hAnsi="Tahoma" w:cs="Tahoma"/>
          <w:color w:val="000000" w:themeColor="text1"/>
          <w:lang w:val="en-US"/>
        </w:rPr>
        <w:t xml:space="preserve">are explored as we </w:t>
      </w:r>
      <w:r w:rsidR="177CA100" w:rsidRPr="0047516A">
        <w:rPr>
          <w:rFonts w:ascii="Tahoma" w:eastAsia="Tahoma" w:hAnsi="Tahoma" w:cs="Tahoma"/>
          <w:color w:val="000000" w:themeColor="text1"/>
          <w:lang w:val="en-US"/>
        </w:rPr>
        <w:t xml:space="preserve">consider the implications for </w:t>
      </w:r>
      <w:r w:rsidR="5474558E" w:rsidRPr="0047516A">
        <w:rPr>
          <w:rFonts w:ascii="Tahoma" w:eastAsia="Tahoma" w:hAnsi="Tahoma" w:cs="Tahoma"/>
          <w:color w:val="000000" w:themeColor="text1"/>
          <w:lang w:val="en-US"/>
        </w:rPr>
        <w:t>educators</w:t>
      </w:r>
      <w:r w:rsidR="3C5B32B0" w:rsidRPr="0047516A">
        <w:rPr>
          <w:rFonts w:ascii="Tahoma" w:eastAsia="Tahoma" w:hAnsi="Tahoma" w:cs="Tahoma"/>
          <w:color w:val="000000" w:themeColor="text1"/>
          <w:lang w:val="en-US"/>
        </w:rPr>
        <w:t xml:space="preserve"> in planning and delivering the curriculum. </w:t>
      </w:r>
      <w:r w:rsidR="535C5375" w:rsidRPr="0047516A">
        <w:rPr>
          <w:rFonts w:ascii="Tahoma" w:eastAsia="Tahoma" w:hAnsi="Tahoma" w:cs="Tahoma"/>
          <w:color w:val="000000" w:themeColor="text1"/>
          <w:lang w:val="en-US"/>
        </w:rPr>
        <w:t>We position t</w:t>
      </w:r>
      <w:r w:rsidR="367B9863" w:rsidRPr="0047516A">
        <w:rPr>
          <w:rFonts w:ascii="Tahoma" w:eastAsia="Tahoma" w:hAnsi="Tahoma" w:cs="Tahoma"/>
          <w:color w:val="000000" w:themeColor="text1"/>
          <w:lang w:val="en-US"/>
        </w:rPr>
        <w:t xml:space="preserve">he role </w:t>
      </w:r>
      <w:r w:rsidR="134CD946" w:rsidRPr="0047516A">
        <w:rPr>
          <w:rFonts w:ascii="Tahoma" w:eastAsia="Tahoma" w:hAnsi="Tahoma" w:cs="Tahoma"/>
          <w:color w:val="000000" w:themeColor="text1"/>
          <w:lang w:val="en-US"/>
        </w:rPr>
        <w:t xml:space="preserve">and responsibility of </w:t>
      </w:r>
      <w:r w:rsidR="07D77DF9" w:rsidRPr="0047516A">
        <w:rPr>
          <w:rFonts w:ascii="Tahoma" w:eastAsia="Tahoma" w:hAnsi="Tahoma" w:cs="Tahoma"/>
          <w:color w:val="000000" w:themeColor="text1"/>
          <w:lang w:val="en-US"/>
        </w:rPr>
        <w:t>institution</w:t>
      </w:r>
      <w:r w:rsidR="4A0F6276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5474558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44229C5" w:rsidRPr="0047516A">
        <w:rPr>
          <w:rFonts w:ascii="Tahoma" w:eastAsia="Tahoma" w:hAnsi="Tahoma" w:cs="Tahoma"/>
          <w:color w:val="000000" w:themeColor="text1"/>
          <w:lang w:val="en-US"/>
        </w:rPr>
        <w:t>to design and implement</w:t>
      </w:r>
      <w:r w:rsidR="5474558E" w:rsidRPr="0047516A">
        <w:rPr>
          <w:rFonts w:ascii="Tahoma" w:eastAsia="Tahoma" w:hAnsi="Tahoma" w:cs="Tahoma"/>
          <w:color w:val="000000" w:themeColor="text1"/>
          <w:lang w:val="en-US"/>
        </w:rPr>
        <w:t xml:space="preserve"> equitable </w:t>
      </w:r>
      <w:r w:rsidR="72FC2120" w:rsidRPr="0047516A">
        <w:rPr>
          <w:rFonts w:ascii="Tahoma" w:eastAsia="Tahoma" w:hAnsi="Tahoma" w:cs="Tahoma"/>
          <w:color w:val="000000" w:themeColor="text1"/>
          <w:lang w:val="en-US"/>
        </w:rPr>
        <w:t>policies and practice</w:t>
      </w:r>
      <w:r w:rsidR="011AFCB6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548493A8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72FC2120" w:rsidRPr="0047516A">
        <w:rPr>
          <w:rFonts w:ascii="Tahoma" w:eastAsia="Tahoma" w:hAnsi="Tahoma" w:cs="Tahoma"/>
          <w:color w:val="000000" w:themeColor="text1"/>
          <w:lang w:val="en-US"/>
        </w:rPr>
        <w:t xml:space="preserve"> to support staff </w:t>
      </w:r>
      <w:r w:rsidR="77935282" w:rsidRPr="0047516A">
        <w:rPr>
          <w:rFonts w:ascii="Tahoma" w:eastAsia="Tahoma" w:hAnsi="Tahoma" w:cs="Tahoma"/>
          <w:color w:val="000000" w:themeColor="text1"/>
          <w:lang w:val="en-US"/>
        </w:rPr>
        <w:t>to foster belonging</w:t>
      </w:r>
      <w:r w:rsidR="3AE27780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7793528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A79425E" w:rsidRPr="0047516A">
        <w:rPr>
          <w:rFonts w:ascii="Tahoma" w:eastAsia="Tahoma" w:hAnsi="Tahoma" w:cs="Tahoma"/>
          <w:color w:val="000000" w:themeColor="text1"/>
          <w:lang w:val="en-US"/>
        </w:rPr>
        <w:t>as central to</w:t>
      </w:r>
      <w:r w:rsidR="72FC2120" w:rsidRPr="0047516A">
        <w:rPr>
          <w:rFonts w:ascii="Tahoma" w:eastAsia="Tahoma" w:hAnsi="Tahoma" w:cs="Tahoma"/>
          <w:color w:val="000000" w:themeColor="text1"/>
          <w:lang w:val="en-US"/>
        </w:rPr>
        <w:t xml:space="preserve"> this </w:t>
      </w:r>
      <w:r w:rsidR="6F2BDCC1" w:rsidRPr="0047516A">
        <w:rPr>
          <w:rFonts w:ascii="Tahoma" w:eastAsia="Tahoma" w:hAnsi="Tahoma" w:cs="Tahoma"/>
          <w:color w:val="000000" w:themeColor="text1"/>
          <w:lang w:val="en-US"/>
        </w:rPr>
        <w:t>work</w:t>
      </w:r>
      <w:r w:rsidR="72FC2120" w:rsidRPr="0047516A">
        <w:rPr>
          <w:rFonts w:ascii="Tahoma" w:eastAsia="Tahoma" w:hAnsi="Tahoma" w:cs="Tahoma"/>
          <w:color w:val="000000" w:themeColor="text1"/>
          <w:lang w:val="en-US"/>
        </w:rPr>
        <w:t>.</w:t>
      </w:r>
    </w:p>
    <w:p w:rsidR="007C68C2" w:rsidRDefault="007C68C2" w:rsidP="48B59080">
      <w:pPr>
        <w:pStyle w:val="Heading2"/>
        <w:spacing w:line="360" w:lineRule="auto"/>
        <w:rPr>
          <w:rFonts w:ascii="Tahoma" w:eastAsia="Tahoma" w:hAnsi="Tahoma" w:cs="Tahoma"/>
          <w:b/>
          <w:bCs/>
          <w:color w:val="auto"/>
          <w:sz w:val="24"/>
          <w:szCs w:val="24"/>
          <w:lang w:val="en-US"/>
        </w:rPr>
      </w:pPr>
    </w:p>
    <w:p w:rsidR="007C68C2" w:rsidRDefault="14734AA7" w:rsidP="48B59080">
      <w:pPr>
        <w:pStyle w:val="Heading2"/>
        <w:spacing w:line="360" w:lineRule="auto"/>
        <w:rPr>
          <w:rFonts w:ascii="Tahoma" w:eastAsia="Tahoma" w:hAnsi="Tahoma" w:cs="Tahoma"/>
          <w:sz w:val="24"/>
          <w:szCs w:val="24"/>
          <w:lang w:val="en-US"/>
        </w:rPr>
      </w:pPr>
      <w:r w:rsidRPr="48B59080">
        <w:rPr>
          <w:rFonts w:ascii="Tahoma" w:eastAsia="Tahoma" w:hAnsi="Tahoma" w:cs="Tahoma"/>
          <w:b/>
          <w:bCs/>
          <w:color w:val="auto"/>
          <w:sz w:val="24"/>
          <w:szCs w:val="24"/>
          <w:lang w:val="en-US"/>
        </w:rPr>
        <w:t>Keywords</w:t>
      </w:r>
      <w:r w:rsidR="31A5A0CE" w:rsidRPr="48B59080">
        <w:rPr>
          <w:rFonts w:ascii="Tahoma" w:eastAsia="Tahoma" w:hAnsi="Tahoma" w:cs="Tahoma"/>
          <w:b/>
          <w:bCs/>
          <w:color w:val="auto"/>
          <w:sz w:val="24"/>
          <w:szCs w:val="24"/>
          <w:lang w:val="en-US"/>
        </w:rPr>
        <w:t xml:space="preserve">: </w:t>
      </w:r>
      <w:r w:rsidR="54FBD821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 xml:space="preserve">Belonging; </w:t>
      </w:r>
      <w:r w:rsidR="61AD15FF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>creative education</w:t>
      </w:r>
      <w:r w:rsidR="54FBD821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 xml:space="preserve">; academic enhancement; </w:t>
      </w:r>
      <w:r w:rsidR="4921A625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>awarding differentials;</w:t>
      </w:r>
      <w:r w:rsidR="6D55AB72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 xml:space="preserve"> social justice; compassion</w:t>
      </w:r>
      <w:r w:rsidR="1525F6B8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>ate pedagogy</w:t>
      </w:r>
    </w:p>
    <w:p w:rsidR="007C68C2" w:rsidRPr="007C68C2" w:rsidRDefault="007C68C2" w:rsidP="007C68C2">
      <w:pPr>
        <w:rPr>
          <w:lang w:val="en-US"/>
        </w:rPr>
      </w:pPr>
    </w:p>
    <w:p w:rsidR="007C68C2" w:rsidRDefault="007C68C2" w:rsidP="48B59080">
      <w:pPr>
        <w:pStyle w:val="Heading2"/>
        <w:spacing w:line="360" w:lineRule="auto"/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</w:pPr>
    </w:p>
    <w:p w:rsidR="14734AA7" w:rsidRPr="0047516A" w:rsidRDefault="14734AA7" w:rsidP="48B59080">
      <w:pPr>
        <w:pStyle w:val="Heading2"/>
        <w:spacing w:line="360" w:lineRule="auto"/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Introduction</w:t>
      </w:r>
    </w:p>
    <w:p w:rsidR="48B59080" w:rsidRPr="0047516A" w:rsidRDefault="48B59080" w:rsidP="48B59080">
      <w:pPr>
        <w:rPr>
          <w:color w:val="000000" w:themeColor="text1"/>
          <w:lang w:val="en-US"/>
        </w:rPr>
      </w:pPr>
    </w:p>
    <w:p w:rsidR="41E01B00" w:rsidRPr="0047516A" w:rsidRDefault="58D92501" w:rsidP="48B59080">
      <w:pPr>
        <w:spacing w:line="360" w:lineRule="auto"/>
        <w:ind w:left="850" w:right="850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iCs/>
          <w:color w:val="000000" w:themeColor="text1"/>
          <w:lang w:val="en-US"/>
        </w:rPr>
        <w:t>To teach in a manner that respects and cares for the souls of our students is essential if we are to provide the necessary conditions where learning can most deeply and intimately begin</w:t>
      </w:r>
      <w:r w:rsidR="154954AE" w:rsidRPr="0047516A">
        <w:rPr>
          <w:rFonts w:ascii="Tahoma" w:eastAsia="Tahoma" w:hAnsi="Tahoma" w:cs="Tahoma"/>
          <w:iCs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(hooks, 1994</w:t>
      </w:r>
      <w:r w:rsidR="553E26D2" w:rsidRPr="0047516A">
        <w:rPr>
          <w:rFonts w:ascii="Tahoma" w:eastAsia="Tahoma" w:hAnsi="Tahoma" w:cs="Tahoma"/>
          <w:color w:val="000000" w:themeColor="text1"/>
          <w:lang w:val="en-US"/>
        </w:rPr>
        <w:t>, p.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13) </w:t>
      </w:r>
    </w:p>
    <w:p w:rsidR="1B5E6271" w:rsidRPr="0047516A" w:rsidRDefault="1B5E6271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77C705D9" w:rsidRPr="0047516A" w:rsidRDefault="796DF85E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AB2812">
        <w:rPr>
          <w:rFonts w:ascii="Tahoma" w:eastAsia="Tahoma" w:hAnsi="Tahoma" w:cs="Tahoma"/>
          <w:color w:val="000000" w:themeColor="text1"/>
          <w:lang w:val="en-US"/>
        </w:rPr>
        <w:t xml:space="preserve">In this paper, we reflect on </w:t>
      </w:r>
      <w:r w:rsidR="45074A26" w:rsidRPr="00AB2812">
        <w:rPr>
          <w:rFonts w:ascii="Tahoma" w:eastAsia="Tahoma" w:hAnsi="Tahoma" w:cs="Tahoma"/>
          <w:color w:val="000000" w:themeColor="text1"/>
          <w:lang w:val="en-US"/>
        </w:rPr>
        <w:t>the</w:t>
      </w:r>
      <w:r w:rsidR="3DE4889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9791EA8" w:rsidRPr="0047516A">
        <w:rPr>
          <w:rFonts w:ascii="Tahoma" w:eastAsia="Tahoma" w:hAnsi="Tahoma" w:cs="Tahoma"/>
          <w:color w:val="000000" w:themeColor="text1"/>
          <w:lang w:val="en-US"/>
        </w:rPr>
        <w:t xml:space="preserve">educational development </w:t>
      </w:r>
      <w:r w:rsidR="3DE48890" w:rsidRPr="0047516A">
        <w:rPr>
          <w:rFonts w:ascii="Tahoma" w:eastAsia="Tahoma" w:hAnsi="Tahoma" w:cs="Tahoma"/>
          <w:color w:val="000000" w:themeColor="text1"/>
          <w:lang w:val="en-US"/>
        </w:rPr>
        <w:t xml:space="preserve">work </w:t>
      </w:r>
      <w:r w:rsidR="000FC9FB" w:rsidRPr="0047516A">
        <w:rPr>
          <w:rFonts w:ascii="Tahoma" w:eastAsia="Tahoma" w:hAnsi="Tahoma" w:cs="Tahoma"/>
          <w:color w:val="000000" w:themeColor="text1"/>
          <w:lang w:val="en-US"/>
        </w:rPr>
        <w:t>that forms part of the</w:t>
      </w:r>
      <w:r w:rsidR="395D3EE4" w:rsidRPr="0047516A">
        <w:rPr>
          <w:rFonts w:ascii="Tahoma" w:eastAsia="Tahoma" w:hAnsi="Tahoma" w:cs="Tahoma"/>
          <w:color w:val="000000" w:themeColor="text1"/>
          <w:lang w:val="en-US"/>
        </w:rPr>
        <w:t xml:space="preserve"> institutional enhancement approach at University</w:t>
      </w:r>
      <w:r w:rsidR="53128852" w:rsidRPr="0047516A">
        <w:rPr>
          <w:rFonts w:ascii="Tahoma" w:eastAsia="Tahoma" w:hAnsi="Tahoma" w:cs="Tahoma"/>
          <w:color w:val="000000" w:themeColor="text1"/>
          <w:lang w:val="en-US"/>
        </w:rPr>
        <w:t xml:space="preserve"> of the </w:t>
      </w:r>
      <w:r w:rsidR="486A3A39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7E3B9DB8" w:rsidRPr="0047516A">
        <w:rPr>
          <w:rFonts w:ascii="Tahoma" w:eastAsia="Tahoma" w:hAnsi="Tahoma" w:cs="Tahoma"/>
          <w:color w:val="000000" w:themeColor="text1"/>
          <w:lang w:val="en-US"/>
        </w:rPr>
        <w:t xml:space="preserve">rts </w:t>
      </w:r>
      <w:r w:rsidR="486A3A39" w:rsidRPr="0047516A">
        <w:rPr>
          <w:rFonts w:ascii="Tahoma" w:eastAsia="Tahoma" w:hAnsi="Tahoma" w:cs="Tahoma"/>
          <w:color w:val="000000" w:themeColor="text1"/>
          <w:lang w:val="en-US"/>
        </w:rPr>
        <w:t>L</w:t>
      </w:r>
      <w:r w:rsidR="15E49FE8" w:rsidRPr="0047516A">
        <w:rPr>
          <w:rFonts w:ascii="Tahoma" w:eastAsia="Tahoma" w:hAnsi="Tahoma" w:cs="Tahoma"/>
          <w:color w:val="000000" w:themeColor="text1"/>
          <w:lang w:val="en-US"/>
        </w:rPr>
        <w:t>ondon (UAL)</w:t>
      </w:r>
      <w:r w:rsidR="28D62CF5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4AAF0DFC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85E447E" w:rsidRPr="0047516A">
        <w:rPr>
          <w:rFonts w:ascii="Tahoma" w:eastAsia="Tahoma" w:hAnsi="Tahoma" w:cs="Tahoma"/>
          <w:color w:val="000000" w:themeColor="text1"/>
          <w:lang w:val="en-US"/>
        </w:rPr>
        <w:t xml:space="preserve">The Academic Enhancement Model (AEM) </w:t>
      </w:r>
      <w:r w:rsidR="64FE59B4" w:rsidRPr="0047516A">
        <w:rPr>
          <w:rFonts w:ascii="Tahoma" w:eastAsia="Tahoma" w:hAnsi="Tahoma" w:cs="Tahoma"/>
          <w:color w:val="000000" w:themeColor="text1"/>
          <w:lang w:val="en-US"/>
        </w:rPr>
        <w:t>consists</w:t>
      </w:r>
      <w:r w:rsidR="585E447E" w:rsidRPr="0047516A">
        <w:rPr>
          <w:rFonts w:ascii="Tahoma" w:eastAsia="Tahoma" w:hAnsi="Tahoma" w:cs="Tahoma"/>
          <w:color w:val="000000" w:themeColor="text1"/>
          <w:lang w:val="en-US"/>
        </w:rPr>
        <w:t xml:space="preserve"> of three educational</w:t>
      </w:r>
      <w:r w:rsidR="76E56D6A" w:rsidRPr="0047516A">
        <w:rPr>
          <w:rFonts w:ascii="Tahoma" w:eastAsia="Tahoma" w:hAnsi="Tahoma" w:cs="Tahoma"/>
          <w:color w:val="000000" w:themeColor="text1"/>
          <w:lang w:val="en-US"/>
        </w:rPr>
        <w:t xml:space="preserve"> development</w:t>
      </w:r>
      <w:r w:rsidR="585E447E" w:rsidRPr="0047516A">
        <w:rPr>
          <w:rFonts w:ascii="Tahoma" w:eastAsia="Tahoma" w:hAnsi="Tahoma" w:cs="Tahoma"/>
          <w:color w:val="000000" w:themeColor="text1"/>
          <w:lang w:val="en-US"/>
        </w:rPr>
        <w:t xml:space="preserve"> offerings</w:t>
      </w:r>
      <w:r w:rsidR="4E85CCE2" w:rsidRPr="0047516A">
        <w:rPr>
          <w:rFonts w:ascii="Tahoma" w:eastAsia="Tahoma" w:hAnsi="Tahoma" w:cs="Tahoma"/>
          <w:color w:val="000000" w:themeColor="text1"/>
          <w:lang w:val="en-US"/>
        </w:rPr>
        <w:t xml:space="preserve">: </w:t>
      </w:r>
      <w:proofErr w:type="spellStart"/>
      <w:r w:rsidR="4E85CCE2" w:rsidRPr="0047516A">
        <w:rPr>
          <w:rFonts w:ascii="Tahoma" w:eastAsia="Tahoma" w:hAnsi="Tahoma" w:cs="Tahoma"/>
          <w:color w:val="000000" w:themeColor="text1"/>
          <w:lang w:val="en-US"/>
        </w:rPr>
        <w:t>Decolonising</w:t>
      </w:r>
      <w:proofErr w:type="spellEnd"/>
      <w:r w:rsidR="4E85CCE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EEC934C" w:rsidRPr="0047516A">
        <w:rPr>
          <w:rFonts w:ascii="Tahoma" w:eastAsia="Tahoma" w:hAnsi="Tahoma" w:cs="Tahoma"/>
          <w:color w:val="000000" w:themeColor="text1"/>
          <w:lang w:val="en-US"/>
        </w:rPr>
        <w:t>Pedagogy and Curriculum; Enha</w:t>
      </w:r>
      <w:r w:rsidR="0A157FB0" w:rsidRPr="0047516A">
        <w:rPr>
          <w:rFonts w:ascii="Tahoma" w:eastAsia="Tahoma" w:hAnsi="Tahoma" w:cs="Tahoma"/>
          <w:color w:val="000000" w:themeColor="text1"/>
          <w:lang w:val="en-US"/>
        </w:rPr>
        <w:t>nc</w:t>
      </w:r>
      <w:r w:rsidR="0EEC934C" w:rsidRPr="0047516A">
        <w:rPr>
          <w:rFonts w:ascii="Tahoma" w:eastAsia="Tahoma" w:hAnsi="Tahoma" w:cs="Tahoma"/>
          <w:color w:val="000000" w:themeColor="text1"/>
          <w:lang w:val="en-US"/>
        </w:rPr>
        <w:t>ing Assessment for Equity</w:t>
      </w:r>
      <w:r w:rsidR="00C2618C">
        <w:rPr>
          <w:rFonts w:ascii="Tahoma" w:eastAsia="Tahoma" w:hAnsi="Tahoma" w:cs="Tahoma"/>
          <w:color w:val="000000" w:themeColor="text1"/>
          <w:lang w:val="en-US"/>
        </w:rPr>
        <w:t>;</w:t>
      </w:r>
      <w:r w:rsidR="0EEC934C" w:rsidRPr="0047516A">
        <w:rPr>
          <w:rFonts w:ascii="Tahoma" w:eastAsia="Tahoma" w:hAnsi="Tahoma" w:cs="Tahoma"/>
          <w:color w:val="000000" w:themeColor="text1"/>
          <w:lang w:val="en-US"/>
        </w:rPr>
        <w:t xml:space="preserve"> and, the focus of this paper, Fostering Belonging &amp; Compassionate Pedagogy. </w:t>
      </w:r>
      <w:r w:rsidR="4AF7C1AA" w:rsidRPr="0047516A">
        <w:rPr>
          <w:rFonts w:ascii="Tahoma" w:eastAsia="Tahoma" w:hAnsi="Tahoma" w:cs="Tahoma"/>
          <w:color w:val="000000" w:themeColor="text1"/>
          <w:lang w:val="en-US"/>
        </w:rPr>
        <w:t>G</w:t>
      </w:r>
      <w:r w:rsidR="585E447E" w:rsidRPr="0047516A">
        <w:rPr>
          <w:rFonts w:ascii="Tahoma" w:eastAsia="Tahoma" w:hAnsi="Tahoma" w:cs="Tahoma"/>
          <w:color w:val="000000" w:themeColor="text1"/>
          <w:lang w:val="en-US"/>
        </w:rPr>
        <w:t xml:space="preserve">rounded in </w:t>
      </w:r>
      <w:r w:rsidR="2F644173" w:rsidRPr="0047516A">
        <w:rPr>
          <w:rFonts w:ascii="Tahoma" w:eastAsia="Tahoma" w:hAnsi="Tahoma" w:cs="Tahoma"/>
          <w:color w:val="000000" w:themeColor="text1"/>
          <w:lang w:val="en-US"/>
        </w:rPr>
        <w:t xml:space="preserve">developing equitable learning environments and </w:t>
      </w:r>
      <w:r w:rsidR="20AE80C5" w:rsidRPr="0047516A">
        <w:rPr>
          <w:rFonts w:ascii="Tahoma" w:eastAsia="Tahoma" w:hAnsi="Tahoma" w:cs="Tahoma"/>
          <w:color w:val="000000" w:themeColor="text1"/>
          <w:lang w:val="en-US"/>
        </w:rPr>
        <w:t xml:space="preserve">anti-racist </w:t>
      </w:r>
      <w:r w:rsidR="2F644173" w:rsidRPr="0047516A">
        <w:rPr>
          <w:rFonts w:ascii="Tahoma" w:eastAsia="Tahoma" w:hAnsi="Tahoma" w:cs="Tahoma"/>
          <w:color w:val="000000" w:themeColor="text1"/>
          <w:lang w:val="en-US"/>
        </w:rPr>
        <w:t>teaching practices</w:t>
      </w:r>
      <w:r w:rsidR="7DCF79A4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2F64417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AE5C34F" w:rsidRPr="0047516A">
        <w:rPr>
          <w:rFonts w:ascii="Tahoma" w:eastAsia="Tahoma" w:hAnsi="Tahoma" w:cs="Tahoma"/>
          <w:color w:val="000000" w:themeColor="text1"/>
          <w:lang w:val="en-US"/>
        </w:rPr>
        <w:t>the</w:t>
      </w:r>
      <w:r w:rsidR="585F7D1A" w:rsidRPr="0047516A">
        <w:rPr>
          <w:rFonts w:ascii="Tahoma" w:eastAsia="Tahoma" w:hAnsi="Tahoma" w:cs="Tahoma"/>
          <w:color w:val="000000" w:themeColor="text1"/>
          <w:lang w:val="en-US"/>
        </w:rPr>
        <w:t xml:space="preserve"> enhancement </w:t>
      </w:r>
      <w:proofErr w:type="spellStart"/>
      <w:r w:rsidR="585F7D1A" w:rsidRPr="0047516A">
        <w:rPr>
          <w:rFonts w:ascii="Tahoma" w:eastAsia="Tahoma" w:hAnsi="Tahoma" w:cs="Tahoma"/>
          <w:color w:val="000000" w:themeColor="text1"/>
          <w:lang w:val="en-US"/>
        </w:rPr>
        <w:t>programme</w:t>
      </w:r>
      <w:proofErr w:type="spellEnd"/>
      <w:r w:rsidR="32B2F1C9" w:rsidRPr="0047516A">
        <w:rPr>
          <w:rFonts w:ascii="Tahoma" w:eastAsia="Tahoma" w:hAnsi="Tahoma" w:cs="Tahoma"/>
          <w:color w:val="000000" w:themeColor="text1"/>
          <w:lang w:val="en-US"/>
        </w:rPr>
        <w:t xml:space="preserve"> support</w:t>
      </w:r>
      <w:r w:rsidR="788C2BE9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585E447E" w:rsidRPr="0047516A">
        <w:rPr>
          <w:rFonts w:ascii="Tahoma" w:eastAsia="Tahoma" w:hAnsi="Tahoma" w:cs="Tahoma"/>
          <w:color w:val="000000" w:themeColor="text1"/>
          <w:lang w:val="en-US"/>
        </w:rPr>
        <w:t xml:space="preserve"> the elimination of </w:t>
      </w:r>
      <w:r w:rsidR="7FE4D191" w:rsidRPr="0047516A">
        <w:rPr>
          <w:rFonts w:ascii="Tahoma" w:eastAsia="Tahoma" w:hAnsi="Tahoma" w:cs="Tahoma"/>
          <w:color w:val="000000" w:themeColor="text1"/>
          <w:lang w:val="en-US"/>
        </w:rPr>
        <w:t xml:space="preserve">ethnicity </w:t>
      </w:r>
      <w:r w:rsidR="585E447E" w:rsidRPr="0047516A">
        <w:rPr>
          <w:rFonts w:ascii="Tahoma" w:eastAsia="Tahoma" w:hAnsi="Tahoma" w:cs="Tahoma"/>
          <w:color w:val="000000" w:themeColor="text1"/>
          <w:lang w:val="en-US"/>
        </w:rPr>
        <w:t>awarding differentials</w:t>
      </w:r>
      <w:r w:rsidR="4C42E6E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C2618C">
        <w:rPr>
          <w:rFonts w:ascii="Tahoma" w:eastAsia="Tahoma" w:hAnsi="Tahoma" w:cs="Tahoma"/>
          <w:color w:val="000000" w:themeColor="text1"/>
          <w:lang w:val="en-US"/>
        </w:rPr>
        <w:t>i.e.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 xml:space="preserve"> the percentage point di</w:t>
      </w:r>
      <w:r w:rsidR="4EE202E9" w:rsidRPr="0047516A">
        <w:rPr>
          <w:rFonts w:ascii="Tahoma" w:eastAsia="Tahoma" w:hAnsi="Tahoma" w:cs="Tahoma"/>
          <w:color w:val="000000" w:themeColor="text1"/>
          <w:lang w:val="en-US"/>
        </w:rPr>
        <w:t xml:space="preserve">sparity 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 xml:space="preserve">that persists between home </w:t>
      </w:r>
      <w:r w:rsidR="00CC3953" w:rsidRPr="0047516A">
        <w:rPr>
          <w:rFonts w:ascii="Tahoma" w:eastAsia="Tahoma" w:hAnsi="Tahoma" w:cs="Tahoma"/>
          <w:color w:val="000000" w:themeColor="text1"/>
          <w:lang w:val="en-US"/>
        </w:rPr>
        <w:t>B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 xml:space="preserve">lack, </w:t>
      </w:r>
      <w:r w:rsidR="00CC3953" w:rsidRPr="0047516A">
        <w:rPr>
          <w:rFonts w:ascii="Tahoma" w:eastAsia="Tahoma" w:hAnsi="Tahoma" w:cs="Tahoma"/>
          <w:color w:val="000000" w:themeColor="text1"/>
          <w:lang w:val="en-US"/>
        </w:rPr>
        <w:t>Asian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r w:rsidR="00CC3953" w:rsidRPr="0047516A">
        <w:rPr>
          <w:rFonts w:ascii="Tahoma" w:eastAsia="Tahoma" w:hAnsi="Tahoma" w:cs="Tahoma"/>
          <w:color w:val="000000" w:themeColor="text1"/>
          <w:lang w:val="en-US"/>
        </w:rPr>
        <w:t>M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 xml:space="preserve">inority </w:t>
      </w:r>
      <w:r w:rsidR="00CC3953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>thnic</w:t>
      </w:r>
      <w:r w:rsidR="00AB2812" w:rsidRPr="0047516A">
        <w:rPr>
          <w:rStyle w:val="EndnoteReference"/>
          <w:rFonts w:ascii="Tahoma" w:eastAsia="Tahoma" w:hAnsi="Tahoma" w:cs="Tahoma"/>
          <w:color w:val="000000" w:themeColor="text1"/>
          <w:lang w:val="en-US"/>
        </w:rPr>
        <w:endnoteReference w:id="1"/>
      </w:r>
      <w:r w:rsidR="00AB2812" w:rsidRPr="0047516A">
        <w:rPr>
          <w:rFonts w:ascii="Tahoma" w:eastAsia="Tahoma" w:hAnsi="Tahoma" w:cs="Tahoma"/>
          <w:color w:val="000000" w:themeColor="text1"/>
          <w:lang w:val="en-US"/>
        </w:rPr>
        <w:t xml:space="preserve"> s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 xml:space="preserve">tudents and home </w:t>
      </w:r>
      <w:r w:rsidR="00CC3953" w:rsidRPr="0047516A">
        <w:rPr>
          <w:rFonts w:ascii="Tahoma" w:eastAsia="Tahoma" w:hAnsi="Tahoma" w:cs="Tahoma"/>
          <w:color w:val="000000" w:themeColor="text1"/>
          <w:lang w:val="en-US"/>
        </w:rPr>
        <w:t>W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>hite students in gaining a first or upper second</w:t>
      </w:r>
      <w:r w:rsidR="7E069F35" w:rsidRPr="0047516A">
        <w:rPr>
          <w:rFonts w:ascii="Tahoma" w:eastAsia="Tahoma" w:hAnsi="Tahoma" w:cs="Tahoma"/>
          <w:color w:val="000000" w:themeColor="text1"/>
          <w:lang w:val="en-US"/>
        </w:rPr>
        <w:t>-</w:t>
      </w:r>
      <w:r w:rsidR="67773ACE" w:rsidRPr="0047516A">
        <w:rPr>
          <w:rFonts w:ascii="Tahoma" w:eastAsia="Tahoma" w:hAnsi="Tahoma" w:cs="Tahoma"/>
          <w:color w:val="000000" w:themeColor="text1"/>
          <w:lang w:val="en-US"/>
        </w:rPr>
        <w:t>class degree</w:t>
      </w:r>
      <w:r w:rsidR="2701529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B4F1CAA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75448D8E" w:rsidRPr="0047516A">
        <w:rPr>
          <w:rFonts w:ascii="Tahoma" w:eastAsia="Tahoma" w:hAnsi="Tahoma" w:cs="Tahoma"/>
          <w:color w:val="000000" w:themeColor="text1"/>
          <w:lang w:val="en-US"/>
        </w:rPr>
        <w:t>Bhopal, 2019</w:t>
      </w:r>
      <w:r w:rsidR="7B4F1CAA" w:rsidRPr="0047516A">
        <w:rPr>
          <w:rFonts w:ascii="Tahoma" w:eastAsia="Tahoma" w:hAnsi="Tahoma" w:cs="Tahoma"/>
          <w:color w:val="000000" w:themeColor="text1"/>
          <w:lang w:val="en-US"/>
        </w:rPr>
        <w:t>)</w:t>
      </w:r>
      <w:r w:rsidR="3FF76619" w:rsidRPr="0047516A">
        <w:rPr>
          <w:rFonts w:ascii="Tahoma" w:eastAsia="Tahoma" w:hAnsi="Tahoma" w:cs="Tahoma"/>
          <w:color w:val="000000" w:themeColor="text1"/>
          <w:lang w:val="en-US"/>
        </w:rPr>
        <w:t>.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6F4959D8" w:rsidRPr="0047516A" w:rsidRDefault="7BACAE45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In our role as staff-facing educational developers and the c</w:t>
      </w:r>
      <w:r w:rsidR="2600D54D" w:rsidRPr="0047516A">
        <w:rPr>
          <w:rFonts w:ascii="Tahoma" w:eastAsia="Tahoma" w:hAnsi="Tahoma" w:cs="Tahoma"/>
          <w:color w:val="000000" w:themeColor="text1"/>
          <w:lang w:val="en-US"/>
        </w:rPr>
        <w:t>o-leads o</w:t>
      </w:r>
      <w:r w:rsidR="390E636F" w:rsidRPr="0047516A">
        <w:rPr>
          <w:rFonts w:ascii="Tahoma" w:eastAsia="Tahoma" w:hAnsi="Tahoma" w:cs="Tahoma"/>
          <w:color w:val="000000" w:themeColor="text1"/>
          <w:lang w:val="en-US"/>
        </w:rPr>
        <w:t>f</w:t>
      </w:r>
      <w:r w:rsidR="2600D54D" w:rsidRPr="0047516A">
        <w:rPr>
          <w:rFonts w:ascii="Tahoma" w:eastAsia="Tahoma" w:hAnsi="Tahoma" w:cs="Tahoma"/>
          <w:color w:val="000000" w:themeColor="text1"/>
          <w:lang w:val="en-US"/>
        </w:rPr>
        <w:t xml:space="preserve"> the </w:t>
      </w:r>
      <w:r w:rsidR="2600D54D" w:rsidRPr="00AB2812">
        <w:rPr>
          <w:rFonts w:ascii="Tahoma" w:eastAsia="Tahoma" w:hAnsi="Tahoma" w:cs="Tahoma"/>
          <w:color w:val="000000" w:themeColor="text1"/>
          <w:lang w:val="en-US"/>
        </w:rPr>
        <w:t>Fostering Belonging &amp; Compassionate Pedagogy strand</w:t>
      </w:r>
      <w:r w:rsidR="2600D54D" w:rsidRPr="0047516A">
        <w:rPr>
          <w:rFonts w:ascii="Tahoma" w:eastAsia="Tahoma" w:hAnsi="Tahoma" w:cs="Tahoma"/>
          <w:color w:val="000000" w:themeColor="text1"/>
          <w:lang w:val="en-US"/>
        </w:rPr>
        <w:t xml:space="preserve">, we </w:t>
      </w:r>
      <w:r w:rsidR="7C735431" w:rsidRPr="0047516A">
        <w:rPr>
          <w:rFonts w:ascii="Tahoma" w:eastAsia="Tahoma" w:hAnsi="Tahoma" w:cs="Tahoma"/>
          <w:color w:val="000000" w:themeColor="text1"/>
          <w:lang w:val="en-US"/>
        </w:rPr>
        <w:t xml:space="preserve">work with 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 xml:space="preserve">course teams </w:t>
      </w:r>
      <w:r w:rsidR="39CC24F0" w:rsidRPr="0047516A">
        <w:rPr>
          <w:rFonts w:ascii="Tahoma" w:eastAsia="Tahoma" w:hAnsi="Tahoma" w:cs="Tahoma"/>
          <w:color w:val="000000" w:themeColor="text1"/>
          <w:lang w:val="en-US"/>
        </w:rPr>
        <w:t>to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0C9A175" w:rsidRPr="0047516A">
        <w:rPr>
          <w:rFonts w:ascii="Tahoma" w:eastAsia="Tahoma" w:hAnsi="Tahoma" w:cs="Tahoma"/>
          <w:color w:val="000000" w:themeColor="text1"/>
          <w:lang w:val="en-US"/>
        </w:rPr>
        <w:t>co-produc</w:t>
      </w:r>
      <w:r w:rsidR="06D29B58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 xml:space="preserve"> teaching and learning strategies and compassionate pedagogies that nurture student belonging within creative disciplinary context</w:t>
      </w:r>
      <w:r w:rsidR="73DD3799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0580F94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DCAF4D0" w:rsidRPr="0047516A">
        <w:rPr>
          <w:rFonts w:ascii="Tahoma" w:eastAsia="Tahoma" w:hAnsi="Tahoma" w:cs="Tahoma"/>
          <w:color w:val="000000" w:themeColor="text1"/>
          <w:lang w:val="en-US"/>
        </w:rPr>
        <w:t>We define b</w:t>
      </w:r>
      <w:r w:rsidR="0580F949" w:rsidRPr="0047516A">
        <w:rPr>
          <w:rFonts w:ascii="Tahoma" w:eastAsia="Tahoma" w:hAnsi="Tahoma" w:cs="Tahoma"/>
          <w:color w:val="000000" w:themeColor="text1"/>
          <w:lang w:val="en-US"/>
        </w:rPr>
        <w:t>elonging</w:t>
      </w:r>
      <w:r w:rsidR="3D87713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E45CF0A" w:rsidRPr="0047516A">
        <w:rPr>
          <w:rFonts w:ascii="Tahoma" w:eastAsia="Tahoma" w:hAnsi="Tahoma" w:cs="Tahoma"/>
          <w:color w:val="000000" w:themeColor="text1"/>
          <w:lang w:val="en-US"/>
        </w:rPr>
        <w:t>as a social and relational construct rooted in human connection</w:t>
      </w:r>
      <w:r w:rsidR="3A1458F1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4D18250" w:rsidRPr="00AB2812">
        <w:rPr>
          <w:rFonts w:ascii="Tahoma" w:eastAsia="Tahoma" w:hAnsi="Tahoma" w:cs="Tahoma"/>
          <w:color w:val="000000" w:themeColor="text1"/>
          <w:lang w:val="en-US"/>
        </w:rPr>
        <w:t xml:space="preserve">In this article we draw together, and critically reflect upon, </w:t>
      </w:r>
      <w:r w:rsidR="2F236C5B" w:rsidRPr="0047516A">
        <w:rPr>
          <w:rFonts w:ascii="Tahoma" w:eastAsia="Tahoma" w:hAnsi="Tahoma" w:cs="Tahoma"/>
          <w:color w:val="000000" w:themeColor="text1"/>
          <w:lang w:val="en-US"/>
        </w:rPr>
        <w:t>the</w:t>
      </w:r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 experiences of thirteen course teams across the six UAL Colleges (</w:t>
      </w:r>
      <w:proofErr w:type="spellStart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Camberwell</w:t>
      </w:r>
      <w:proofErr w:type="spellEnd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 College of Arts, Central Saint </w:t>
      </w:r>
      <w:proofErr w:type="spellStart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Martins</w:t>
      </w:r>
      <w:proofErr w:type="spellEnd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, Chelsea College of Arts, London College of Communication, London College of Fashion, </w:t>
      </w:r>
      <w:proofErr w:type="gramStart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Wimbledon</w:t>
      </w:r>
      <w:proofErr w:type="gramEnd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 College of Arts). </w:t>
      </w:r>
      <w:r w:rsidR="5CD436B5" w:rsidRPr="0047516A">
        <w:rPr>
          <w:rFonts w:ascii="Tahoma" w:eastAsia="Tahoma" w:hAnsi="Tahoma" w:cs="Tahoma"/>
          <w:color w:val="000000" w:themeColor="text1"/>
          <w:lang w:val="en-US"/>
        </w:rPr>
        <w:t>We reflect upon our conversations with academics and technicians and th</w:t>
      </w:r>
      <w:r w:rsidR="2776B533" w:rsidRPr="0047516A">
        <w:rPr>
          <w:rFonts w:ascii="Tahoma" w:eastAsia="Tahoma" w:hAnsi="Tahoma" w:cs="Tahoma"/>
          <w:color w:val="000000" w:themeColor="text1"/>
          <w:lang w:val="en-US"/>
        </w:rPr>
        <w:t>ei</w:t>
      </w:r>
      <w:r w:rsidR="5CD436B5" w:rsidRPr="0047516A">
        <w:rPr>
          <w:rFonts w:ascii="Tahoma" w:eastAsia="Tahoma" w:hAnsi="Tahoma" w:cs="Tahoma"/>
          <w:color w:val="000000" w:themeColor="text1"/>
          <w:lang w:val="en-US"/>
        </w:rPr>
        <w:t xml:space="preserve">r experiences of </w:t>
      </w:r>
      <w:r w:rsidR="2F84F381" w:rsidRPr="0047516A">
        <w:rPr>
          <w:rFonts w:ascii="Tahoma" w:eastAsia="Tahoma" w:hAnsi="Tahoma" w:cs="Tahoma"/>
          <w:color w:val="000000" w:themeColor="text1"/>
          <w:lang w:val="en-US"/>
        </w:rPr>
        <w:t xml:space="preserve">fostering </w:t>
      </w:r>
      <w:r w:rsidR="5CD436B5" w:rsidRPr="0047516A">
        <w:rPr>
          <w:rFonts w:ascii="Tahoma" w:eastAsia="Tahoma" w:hAnsi="Tahoma" w:cs="Tahoma"/>
          <w:color w:val="000000" w:themeColor="text1"/>
          <w:lang w:val="en-US"/>
        </w:rPr>
        <w:t>student</w:t>
      </w:r>
      <w:r w:rsidR="724B112F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5CD436B5" w:rsidRPr="0047516A">
        <w:rPr>
          <w:rFonts w:ascii="Tahoma" w:eastAsia="Tahoma" w:hAnsi="Tahoma" w:cs="Tahoma"/>
          <w:color w:val="000000" w:themeColor="text1"/>
          <w:lang w:val="en-US"/>
        </w:rPr>
        <w:t xml:space="preserve">s sense of belonging </w:t>
      </w:r>
      <w:r w:rsidR="5CD436B5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during the past year</w:t>
      </w:r>
      <w:r w:rsidR="2023C8C0" w:rsidRPr="0047516A">
        <w:rPr>
          <w:rFonts w:ascii="Tahoma" w:eastAsia="Tahoma" w:hAnsi="Tahoma" w:cs="Tahoma"/>
          <w:color w:val="000000" w:themeColor="text1"/>
          <w:lang w:val="en-US"/>
        </w:rPr>
        <w:t xml:space="preserve"> of online and blended teaching in response to the pandemic</w:t>
      </w:r>
      <w:r w:rsidR="2023C8C0" w:rsidRPr="00AB2812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4D18250" w:rsidRPr="00AB2812">
        <w:rPr>
          <w:rFonts w:ascii="Tahoma" w:eastAsia="Tahoma" w:hAnsi="Tahoma" w:cs="Tahoma"/>
          <w:color w:val="000000" w:themeColor="text1"/>
          <w:lang w:val="en-US"/>
        </w:rPr>
        <w:t>We</w:t>
      </w:r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 have facilitated 23 synchronous workshops around the themes of ‘Belonging Online’, ‘</w:t>
      </w:r>
      <w:proofErr w:type="spellStart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Debiasing</w:t>
      </w:r>
      <w:proofErr w:type="spellEnd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’, ‘</w:t>
      </w:r>
      <w:proofErr w:type="spellStart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Microaffirmations</w:t>
      </w:r>
      <w:proofErr w:type="spellEnd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’ and ‘Courageous Conversations’ (</w:t>
      </w:r>
      <w:r w:rsidR="6DD00DF8" w:rsidRPr="0047516A">
        <w:rPr>
          <w:rFonts w:ascii="Tahoma" w:eastAsia="Tahoma" w:hAnsi="Tahoma" w:cs="Tahoma"/>
          <w:color w:val="000000" w:themeColor="text1"/>
          <w:lang w:val="en-US"/>
        </w:rPr>
        <w:t>Hill et al</w:t>
      </w:r>
      <w:r w:rsidR="003312F6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6DD00DF8" w:rsidRPr="0047516A">
        <w:rPr>
          <w:rFonts w:ascii="Tahoma" w:eastAsia="Tahoma" w:hAnsi="Tahoma" w:cs="Tahoma"/>
          <w:color w:val="000000" w:themeColor="text1"/>
          <w:lang w:val="en-US"/>
        </w:rPr>
        <w:t>, 202</w:t>
      </w:r>
      <w:r w:rsidR="2D57D6A8" w:rsidRPr="0047516A">
        <w:rPr>
          <w:rFonts w:ascii="Tahoma" w:eastAsia="Tahoma" w:hAnsi="Tahoma" w:cs="Tahoma"/>
          <w:color w:val="000000" w:themeColor="text1"/>
          <w:lang w:val="en-US"/>
        </w:rPr>
        <w:t>0</w:t>
      </w:r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) and have </w:t>
      </w:r>
      <w:proofErr w:type="spellStart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>curated</w:t>
      </w:r>
      <w:proofErr w:type="spellEnd"/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 a range of multi-media resources</w:t>
      </w:r>
      <w:r w:rsidR="7A2380C1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including </w:t>
      </w:r>
      <w:r w:rsidR="1B1F4DDB" w:rsidRPr="0047516A">
        <w:rPr>
          <w:rFonts w:ascii="Tahoma" w:eastAsia="Tahoma" w:hAnsi="Tahoma" w:cs="Tahoma"/>
          <w:color w:val="000000" w:themeColor="text1"/>
          <w:lang w:val="en-US"/>
        </w:rPr>
        <w:t>our own</w:t>
      </w:r>
      <w:r w:rsidR="24D18250" w:rsidRPr="0047516A">
        <w:rPr>
          <w:rFonts w:ascii="Tahoma" w:eastAsia="Tahoma" w:hAnsi="Tahoma" w:cs="Tahoma"/>
          <w:color w:val="000000" w:themeColor="text1"/>
          <w:lang w:val="en-US"/>
        </w:rPr>
        <w:t xml:space="preserve"> series of podcasts</w:t>
      </w:r>
      <w:r w:rsidR="0C47B8E5" w:rsidRPr="0047516A">
        <w:rPr>
          <w:rFonts w:ascii="Tahoma" w:eastAsia="Tahoma" w:hAnsi="Tahoma" w:cs="Tahoma"/>
          <w:color w:val="000000" w:themeColor="text1"/>
          <w:lang w:val="en-US"/>
        </w:rPr>
        <w:t>, that are provided for staff to engage with asynch</w:t>
      </w:r>
      <w:r w:rsidR="48A24107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0C47B8E5" w:rsidRPr="0047516A">
        <w:rPr>
          <w:rFonts w:ascii="Tahoma" w:eastAsia="Tahoma" w:hAnsi="Tahoma" w:cs="Tahoma"/>
          <w:color w:val="000000" w:themeColor="text1"/>
          <w:lang w:val="en-US"/>
        </w:rPr>
        <w:t>onously</w:t>
      </w:r>
      <w:r w:rsidR="7CDAB996" w:rsidRPr="0047516A">
        <w:rPr>
          <w:rFonts w:ascii="Tahoma" w:eastAsia="Tahoma" w:hAnsi="Tahoma" w:cs="Tahoma"/>
          <w:color w:val="000000" w:themeColor="text1"/>
          <w:lang w:val="en-US"/>
        </w:rPr>
        <w:t>.</w:t>
      </w:r>
    </w:p>
    <w:p w:rsidR="00AB2812" w:rsidRPr="0047516A" w:rsidRDefault="00AB2812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2D4A2A51" w:rsidRPr="0047516A" w:rsidRDefault="35D5B7D2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We follow a</w:t>
      </w:r>
      <w:r w:rsidR="56267DE1" w:rsidRPr="0047516A">
        <w:rPr>
          <w:rFonts w:ascii="Tahoma" w:eastAsia="Tahoma" w:hAnsi="Tahoma" w:cs="Tahoma"/>
          <w:color w:val="000000" w:themeColor="text1"/>
          <w:lang w:val="en-US"/>
        </w:rPr>
        <w:t xml:space="preserve"> constructive </w:t>
      </w:r>
      <w:r w:rsidR="1502C44D" w:rsidRPr="0047516A">
        <w:rPr>
          <w:rFonts w:ascii="Tahoma" w:eastAsia="Tahoma" w:hAnsi="Tahoma" w:cs="Tahoma"/>
          <w:color w:val="000000" w:themeColor="text1"/>
          <w:lang w:val="en-US"/>
        </w:rPr>
        <w:t xml:space="preserve">change </w:t>
      </w:r>
      <w:r w:rsidR="56267DE1" w:rsidRPr="0047516A">
        <w:rPr>
          <w:rFonts w:ascii="Tahoma" w:eastAsia="Tahoma" w:hAnsi="Tahoma" w:cs="Tahoma"/>
          <w:color w:val="000000" w:themeColor="text1"/>
          <w:lang w:val="en-US"/>
        </w:rPr>
        <w:t>approach (</w:t>
      </w:r>
      <w:proofErr w:type="spellStart"/>
      <w:r w:rsidR="56267DE1" w:rsidRPr="0047516A">
        <w:rPr>
          <w:rFonts w:ascii="Tahoma" w:eastAsia="Tahoma" w:hAnsi="Tahoma" w:cs="Tahoma"/>
          <w:color w:val="000000" w:themeColor="text1"/>
          <w:lang w:val="en-US"/>
        </w:rPr>
        <w:t>Lueddeke</w:t>
      </w:r>
      <w:proofErr w:type="spellEnd"/>
      <w:r w:rsidR="56267DE1" w:rsidRPr="0047516A">
        <w:rPr>
          <w:rFonts w:ascii="Tahoma" w:eastAsia="Tahoma" w:hAnsi="Tahoma" w:cs="Tahoma"/>
          <w:color w:val="000000" w:themeColor="text1"/>
          <w:lang w:val="en-US"/>
        </w:rPr>
        <w:t>, 1999)</w:t>
      </w:r>
      <w:r w:rsidR="36ACA68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F8517F7" w:rsidRPr="0047516A">
        <w:rPr>
          <w:rFonts w:ascii="Tahoma" w:eastAsia="Tahoma" w:hAnsi="Tahoma" w:cs="Tahoma"/>
          <w:color w:val="000000" w:themeColor="text1"/>
          <w:lang w:val="en-US"/>
        </w:rPr>
        <w:t>and</w:t>
      </w:r>
      <w:r w:rsidR="36ACA68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506E411" w:rsidRPr="0047516A">
        <w:rPr>
          <w:rFonts w:ascii="Tahoma" w:eastAsia="Tahoma" w:hAnsi="Tahoma" w:cs="Tahoma"/>
          <w:color w:val="000000" w:themeColor="text1"/>
          <w:lang w:val="en-US"/>
        </w:rPr>
        <w:t>support</w:t>
      </w:r>
      <w:r w:rsidR="56267DE1" w:rsidRPr="0047516A">
        <w:rPr>
          <w:rFonts w:ascii="Tahoma" w:eastAsia="Tahoma" w:hAnsi="Tahoma" w:cs="Tahoma"/>
          <w:color w:val="000000" w:themeColor="text1"/>
          <w:lang w:val="en-US"/>
        </w:rPr>
        <w:t xml:space="preserve"> course teams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 xml:space="preserve"> to </w:t>
      </w:r>
      <w:r w:rsidR="10CBE86B" w:rsidRPr="0047516A">
        <w:rPr>
          <w:rFonts w:ascii="Tahoma" w:eastAsia="Tahoma" w:hAnsi="Tahoma" w:cs="Tahoma"/>
          <w:color w:val="000000" w:themeColor="text1"/>
          <w:lang w:val="en-US"/>
        </w:rPr>
        <w:t xml:space="preserve">reflect on 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>teaching interactions (both staff-to-student and student-to-student) i</w:t>
      </w:r>
      <w:r w:rsidR="58D92501" w:rsidRPr="00AB2812">
        <w:rPr>
          <w:rFonts w:ascii="Tahoma" w:eastAsia="Tahoma" w:hAnsi="Tahoma" w:cs="Tahoma"/>
          <w:color w:val="000000" w:themeColor="text1"/>
          <w:lang w:val="en-US"/>
        </w:rPr>
        <w:t>n relation to bias, racism, oppression and silencing (</w:t>
      </w:r>
      <w:proofErr w:type="spellStart"/>
      <w:r w:rsidR="5FE7ACD3" w:rsidRPr="0047516A">
        <w:rPr>
          <w:rFonts w:ascii="Tahoma" w:eastAsia="Tahoma" w:hAnsi="Tahoma" w:cs="Tahoma"/>
          <w:color w:val="000000" w:themeColor="text1"/>
          <w:lang w:val="en-US"/>
        </w:rPr>
        <w:t>Mountford-Zimdars</w:t>
      </w:r>
      <w:proofErr w:type="spellEnd"/>
      <w:r w:rsidR="5FE7ACD3" w:rsidRPr="0047516A">
        <w:rPr>
          <w:rFonts w:ascii="Tahoma" w:eastAsia="Tahoma" w:hAnsi="Tahoma" w:cs="Tahoma"/>
          <w:color w:val="000000" w:themeColor="text1"/>
          <w:lang w:val="en-US"/>
        </w:rPr>
        <w:t xml:space="preserve"> et al</w:t>
      </w:r>
      <w:r w:rsidR="6D50D3D1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5FE7ACD3" w:rsidRPr="0047516A">
        <w:rPr>
          <w:rFonts w:ascii="Tahoma" w:eastAsia="Tahoma" w:hAnsi="Tahoma" w:cs="Tahoma"/>
          <w:color w:val="000000" w:themeColor="text1"/>
          <w:lang w:val="en-US"/>
        </w:rPr>
        <w:t>, 201</w:t>
      </w:r>
      <w:r w:rsidR="3EA37BFE" w:rsidRPr="0047516A">
        <w:rPr>
          <w:rFonts w:ascii="Tahoma" w:eastAsia="Tahoma" w:hAnsi="Tahoma" w:cs="Tahoma"/>
          <w:color w:val="000000" w:themeColor="text1"/>
          <w:lang w:val="en-US"/>
        </w:rPr>
        <w:t>5</w:t>
      </w:r>
      <w:r w:rsidR="5FE7ACD3" w:rsidRPr="0047516A">
        <w:rPr>
          <w:rFonts w:ascii="Tahoma" w:eastAsia="Tahoma" w:hAnsi="Tahoma" w:cs="Tahoma"/>
          <w:color w:val="000000" w:themeColor="text1"/>
          <w:lang w:val="en-US"/>
        </w:rPr>
        <w:t xml:space="preserve">; 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>NUS</w:t>
      </w:r>
      <w:r w:rsidR="1AA8309E" w:rsidRPr="0047516A">
        <w:rPr>
          <w:rFonts w:ascii="Tahoma" w:eastAsia="Tahoma" w:hAnsi="Tahoma" w:cs="Tahoma"/>
          <w:color w:val="000000" w:themeColor="text1"/>
          <w:lang w:val="en-US"/>
        </w:rPr>
        <w:t>/</w:t>
      </w:r>
      <w:r w:rsidR="58D92501" w:rsidRPr="0047516A">
        <w:rPr>
          <w:rFonts w:ascii="Tahoma" w:eastAsia="Tahoma" w:hAnsi="Tahoma" w:cs="Tahoma"/>
          <w:color w:val="000000" w:themeColor="text1"/>
          <w:lang w:val="en-US"/>
        </w:rPr>
        <w:t xml:space="preserve">UUK, 2019). </w:t>
      </w:r>
      <w:r w:rsidR="6B91913A" w:rsidRPr="0047516A">
        <w:rPr>
          <w:rFonts w:ascii="Tahoma" w:eastAsia="Tahoma" w:hAnsi="Tahoma" w:cs="Tahoma"/>
          <w:color w:val="000000" w:themeColor="text1"/>
          <w:lang w:val="en-US"/>
        </w:rPr>
        <w:t>Launching in August 2020, o</w:t>
      </w:r>
      <w:r w:rsidR="4C89B81D" w:rsidRPr="0047516A">
        <w:rPr>
          <w:rFonts w:ascii="Tahoma" w:eastAsia="Tahoma" w:hAnsi="Tahoma" w:cs="Tahoma"/>
          <w:color w:val="000000" w:themeColor="text1"/>
          <w:lang w:val="en-US"/>
        </w:rPr>
        <w:t>ur</w:t>
      </w:r>
      <w:r w:rsidR="429E60C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DCBDFFD" w:rsidRPr="0047516A">
        <w:rPr>
          <w:rFonts w:ascii="Tahoma" w:eastAsia="Tahoma" w:hAnsi="Tahoma" w:cs="Tahoma"/>
          <w:color w:val="000000" w:themeColor="text1"/>
          <w:lang w:val="en-US"/>
        </w:rPr>
        <w:t xml:space="preserve">work </w:t>
      </w:r>
      <w:r w:rsidR="429E60C9" w:rsidRPr="0047516A">
        <w:rPr>
          <w:rFonts w:ascii="Tahoma" w:eastAsia="Tahoma" w:hAnsi="Tahoma" w:cs="Tahoma"/>
          <w:color w:val="000000" w:themeColor="text1"/>
          <w:lang w:val="en-US"/>
        </w:rPr>
        <w:t xml:space="preserve">came </w:t>
      </w:r>
      <w:r w:rsidR="3A0C8928" w:rsidRPr="0047516A">
        <w:rPr>
          <w:rFonts w:ascii="Tahoma" w:eastAsia="Tahoma" w:hAnsi="Tahoma" w:cs="Tahoma"/>
          <w:color w:val="000000" w:themeColor="text1"/>
          <w:lang w:val="en-US"/>
        </w:rPr>
        <w:t xml:space="preserve">about </w:t>
      </w:r>
      <w:r w:rsidR="429E60C9" w:rsidRPr="0047516A">
        <w:rPr>
          <w:rFonts w:ascii="Tahoma" w:eastAsia="Tahoma" w:hAnsi="Tahoma" w:cs="Tahoma"/>
          <w:color w:val="000000" w:themeColor="text1"/>
          <w:lang w:val="en-US"/>
        </w:rPr>
        <w:t>at a critical moment in Higher Education</w:t>
      </w:r>
      <w:r w:rsidR="0C87F13B" w:rsidRPr="0047516A">
        <w:rPr>
          <w:rFonts w:ascii="Tahoma" w:eastAsia="Tahoma" w:hAnsi="Tahoma" w:cs="Tahoma"/>
          <w:color w:val="000000" w:themeColor="text1"/>
          <w:lang w:val="en-US"/>
        </w:rPr>
        <w:t>;</w:t>
      </w:r>
      <w:r w:rsidR="429E60C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5FC5ABB" w:rsidRPr="0047516A">
        <w:rPr>
          <w:rFonts w:ascii="Tahoma" w:eastAsia="Tahoma" w:hAnsi="Tahoma" w:cs="Tahoma"/>
          <w:color w:val="000000" w:themeColor="text1"/>
          <w:lang w:val="en-US"/>
        </w:rPr>
        <w:t xml:space="preserve">as </w:t>
      </w:r>
      <w:r w:rsidR="38E7C82F" w:rsidRPr="0047516A">
        <w:rPr>
          <w:rFonts w:ascii="Tahoma" w:eastAsia="Tahoma" w:hAnsi="Tahoma" w:cs="Tahoma"/>
          <w:color w:val="000000" w:themeColor="text1"/>
          <w:lang w:val="en-US"/>
        </w:rPr>
        <w:t>the Black Lives Matter Movement globally amplified calls for racial justice in the wake of George Floyd’s murder, and in</w:t>
      </w:r>
      <w:r w:rsidR="5C497A65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38E7C82F" w:rsidRPr="0047516A">
        <w:rPr>
          <w:rFonts w:ascii="Tahoma" w:eastAsia="Tahoma" w:hAnsi="Tahoma" w:cs="Tahoma"/>
          <w:color w:val="000000" w:themeColor="text1"/>
          <w:lang w:val="en-US"/>
        </w:rPr>
        <w:t>tit</w:t>
      </w:r>
      <w:r w:rsidR="2561274D" w:rsidRPr="0047516A">
        <w:rPr>
          <w:rFonts w:ascii="Tahoma" w:eastAsia="Tahoma" w:hAnsi="Tahoma" w:cs="Tahoma"/>
          <w:color w:val="000000" w:themeColor="text1"/>
          <w:lang w:val="en-US"/>
        </w:rPr>
        <w:t>ut</w:t>
      </w:r>
      <w:r w:rsidR="38E7C82F" w:rsidRPr="0047516A">
        <w:rPr>
          <w:rFonts w:ascii="Tahoma" w:eastAsia="Tahoma" w:hAnsi="Tahoma" w:cs="Tahoma"/>
          <w:color w:val="000000" w:themeColor="text1"/>
          <w:lang w:val="en-US"/>
        </w:rPr>
        <w:t xml:space="preserve">ions were </w:t>
      </w:r>
      <w:r w:rsidR="1ABF1BCD" w:rsidRPr="0047516A">
        <w:rPr>
          <w:rFonts w:ascii="Tahoma" w:eastAsia="Tahoma" w:hAnsi="Tahoma" w:cs="Tahoma"/>
          <w:color w:val="000000" w:themeColor="text1"/>
          <w:lang w:val="en-US"/>
        </w:rPr>
        <w:t xml:space="preserve">simultaneously </w:t>
      </w:r>
      <w:r w:rsidR="136BC24D" w:rsidRPr="0047516A">
        <w:rPr>
          <w:rFonts w:ascii="Tahoma" w:eastAsia="Tahoma" w:hAnsi="Tahoma" w:cs="Tahoma"/>
          <w:color w:val="000000" w:themeColor="text1"/>
          <w:lang w:val="en-US"/>
        </w:rPr>
        <w:t xml:space="preserve">in the </w:t>
      </w:r>
      <w:r w:rsidR="1AF44EDD" w:rsidRPr="0047516A">
        <w:rPr>
          <w:rFonts w:ascii="Tahoma" w:eastAsia="Tahoma" w:hAnsi="Tahoma" w:cs="Tahoma"/>
          <w:color w:val="000000" w:themeColor="text1"/>
          <w:lang w:val="en-US"/>
        </w:rPr>
        <w:t>t</w:t>
      </w:r>
      <w:r w:rsidR="7CE0CB91" w:rsidRPr="0047516A">
        <w:rPr>
          <w:rFonts w:ascii="Tahoma" w:eastAsia="Tahoma" w:hAnsi="Tahoma" w:cs="Tahoma"/>
          <w:color w:val="000000" w:themeColor="text1"/>
          <w:lang w:val="en-US"/>
        </w:rPr>
        <w:t xml:space="preserve">urmoil </w:t>
      </w:r>
      <w:r w:rsidR="136BC24D" w:rsidRPr="0047516A">
        <w:rPr>
          <w:rFonts w:ascii="Tahoma" w:eastAsia="Tahoma" w:hAnsi="Tahoma" w:cs="Tahoma"/>
          <w:color w:val="000000" w:themeColor="text1"/>
          <w:lang w:val="en-US"/>
        </w:rPr>
        <w:t xml:space="preserve">of navigating </w:t>
      </w:r>
      <w:r w:rsidR="0DB7EFE0" w:rsidRPr="0047516A">
        <w:rPr>
          <w:rFonts w:ascii="Tahoma" w:eastAsia="Tahoma" w:hAnsi="Tahoma" w:cs="Tahoma"/>
          <w:color w:val="000000" w:themeColor="text1"/>
          <w:lang w:val="en-US"/>
        </w:rPr>
        <w:t>COVID-19</w:t>
      </w:r>
      <w:r w:rsidR="15FC5ABB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0DDCA04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5CDC257" w:rsidRPr="0047516A">
        <w:rPr>
          <w:rFonts w:ascii="Tahoma" w:eastAsia="Tahoma" w:hAnsi="Tahoma" w:cs="Tahoma"/>
          <w:color w:val="000000" w:themeColor="text1"/>
          <w:lang w:val="en-US"/>
        </w:rPr>
        <w:t xml:space="preserve">When </w:t>
      </w:r>
      <w:r w:rsidR="0BB68CC7" w:rsidRPr="0047516A">
        <w:rPr>
          <w:rFonts w:ascii="Tahoma" w:eastAsia="Tahoma" w:hAnsi="Tahoma" w:cs="Tahoma"/>
          <w:color w:val="000000" w:themeColor="text1"/>
          <w:lang w:val="en-US"/>
        </w:rPr>
        <w:t xml:space="preserve">student and staff </w:t>
      </w:r>
      <w:r w:rsidR="25CDC257" w:rsidRPr="0047516A">
        <w:rPr>
          <w:rFonts w:ascii="Tahoma" w:eastAsia="Tahoma" w:hAnsi="Tahoma" w:cs="Tahoma"/>
          <w:color w:val="000000" w:themeColor="text1"/>
          <w:lang w:val="en-US"/>
        </w:rPr>
        <w:t>experience</w:t>
      </w:r>
      <w:r w:rsidR="024FD370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3DB9D726" w:rsidRPr="0047516A">
        <w:rPr>
          <w:rFonts w:ascii="Tahoma" w:eastAsia="Tahoma" w:hAnsi="Tahoma" w:cs="Tahoma"/>
          <w:color w:val="000000" w:themeColor="text1"/>
          <w:lang w:val="en-US"/>
        </w:rPr>
        <w:t xml:space="preserve"> of human connection</w:t>
      </w:r>
      <w:r w:rsidR="2D846C0B" w:rsidRPr="0047516A">
        <w:rPr>
          <w:rFonts w:ascii="Tahoma" w:eastAsia="Tahoma" w:hAnsi="Tahoma" w:cs="Tahoma"/>
          <w:color w:val="000000" w:themeColor="text1"/>
          <w:lang w:val="en-US"/>
        </w:rPr>
        <w:t xml:space="preserve"> changed so dramatically</w:t>
      </w:r>
      <w:r w:rsidR="0827606E" w:rsidRPr="0047516A">
        <w:rPr>
          <w:rFonts w:ascii="Tahoma" w:eastAsia="Tahoma" w:hAnsi="Tahoma" w:cs="Tahoma"/>
          <w:color w:val="000000" w:themeColor="text1"/>
          <w:lang w:val="en-US"/>
        </w:rPr>
        <w:t xml:space="preserve"> in our educational environments</w:t>
      </w:r>
      <w:r w:rsidR="3DB9D726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09F7E1C1" w:rsidRPr="0047516A">
        <w:rPr>
          <w:rFonts w:ascii="Tahoma" w:eastAsia="Tahoma" w:hAnsi="Tahoma" w:cs="Tahoma"/>
          <w:color w:val="000000" w:themeColor="text1"/>
          <w:lang w:val="en-US"/>
        </w:rPr>
        <w:t xml:space="preserve">creating </w:t>
      </w:r>
      <w:r w:rsidR="3E077FC7" w:rsidRPr="0047516A">
        <w:rPr>
          <w:rFonts w:ascii="Tahoma" w:eastAsia="Tahoma" w:hAnsi="Tahoma" w:cs="Tahoma"/>
          <w:color w:val="000000" w:themeColor="text1"/>
          <w:lang w:val="en-US"/>
        </w:rPr>
        <w:t xml:space="preserve">a sense of </w:t>
      </w:r>
      <w:r w:rsidR="3DB9D726" w:rsidRPr="0047516A">
        <w:rPr>
          <w:rFonts w:ascii="Tahoma" w:eastAsia="Tahoma" w:hAnsi="Tahoma" w:cs="Tahoma"/>
          <w:color w:val="000000" w:themeColor="text1"/>
          <w:lang w:val="en-US"/>
        </w:rPr>
        <w:t>belonging</w:t>
      </w:r>
      <w:r w:rsidR="2F5A7B67" w:rsidRPr="0047516A">
        <w:rPr>
          <w:rFonts w:ascii="Tahoma" w:eastAsia="Tahoma" w:hAnsi="Tahoma" w:cs="Tahoma"/>
          <w:color w:val="000000" w:themeColor="text1"/>
          <w:lang w:val="en-US"/>
        </w:rPr>
        <w:t xml:space="preserve"> b</w:t>
      </w:r>
      <w:r w:rsidR="38C83083" w:rsidRPr="0047516A">
        <w:rPr>
          <w:rFonts w:ascii="Tahoma" w:eastAsia="Tahoma" w:hAnsi="Tahoma" w:cs="Tahoma"/>
          <w:color w:val="000000" w:themeColor="text1"/>
          <w:lang w:val="en-US"/>
        </w:rPr>
        <w:t>ecame of critical</w:t>
      </w:r>
      <w:r w:rsidR="3DB9D726" w:rsidRPr="0047516A">
        <w:rPr>
          <w:rFonts w:ascii="Tahoma" w:eastAsia="Tahoma" w:hAnsi="Tahoma" w:cs="Tahoma"/>
          <w:color w:val="000000" w:themeColor="text1"/>
          <w:lang w:val="en-US"/>
        </w:rPr>
        <w:t xml:space="preserve"> importance (</w:t>
      </w:r>
      <w:proofErr w:type="spellStart"/>
      <w:r w:rsidR="3DB9D726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3DB9D726" w:rsidRPr="0047516A">
        <w:rPr>
          <w:rFonts w:ascii="Tahoma" w:eastAsia="Tahoma" w:hAnsi="Tahoma" w:cs="Tahoma"/>
          <w:color w:val="000000" w:themeColor="text1"/>
          <w:lang w:val="en-US"/>
        </w:rPr>
        <w:t xml:space="preserve">, 2020). </w:t>
      </w:r>
      <w:r w:rsidR="06DACABA" w:rsidRPr="0047516A">
        <w:rPr>
          <w:rFonts w:ascii="Tahoma" w:eastAsia="Tahoma" w:hAnsi="Tahoma" w:cs="Tahoma"/>
          <w:color w:val="000000" w:themeColor="text1"/>
          <w:lang w:val="en-US"/>
        </w:rPr>
        <w:t xml:space="preserve">The </w:t>
      </w:r>
      <w:r w:rsidR="06DACABA" w:rsidRPr="00AB2812">
        <w:rPr>
          <w:rFonts w:ascii="Tahoma" w:eastAsia="Tahoma" w:hAnsi="Tahoma" w:cs="Tahoma"/>
          <w:color w:val="000000" w:themeColor="text1"/>
          <w:lang w:val="en-US"/>
        </w:rPr>
        <w:t xml:space="preserve">Fostering Belonging &amp; Compassionate Pedagogy strand </w:t>
      </w:r>
      <w:r w:rsidR="3EC0B712" w:rsidRPr="00AB2812">
        <w:rPr>
          <w:rFonts w:ascii="Tahoma" w:eastAsia="Tahoma" w:hAnsi="Tahoma" w:cs="Tahoma"/>
          <w:color w:val="000000" w:themeColor="text1"/>
          <w:lang w:val="en-US"/>
        </w:rPr>
        <w:t>was de</w:t>
      </w:r>
      <w:r w:rsidR="650D74DF" w:rsidRPr="0047516A">
        <w:rPr>
          <w:rFonts w:ascii="Tahoma" w:eastAsia="Tahoma" w:hAnsi="Tahoma" w:cs="Tahoma"/>
          <w:color w:val="000000" w:themeColor="text1"/>
          <w:lang w:val="en-US"/>
        </w:rPr>
        <w:t xml:space="preserve">signed </w:t>
      </w:r>
      <w:r w:rsidR="140599E5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="4F3BBF87" w:rsidRPr="0047516A">
        <w:rPr>
          <w:rFonts w:ascii="Tahoma" w:eastAsia="Tahoma" w:hAnsi="Tahoma" w:cs="Tahoma"/>
          <w:color w:val="000000" w:themeColor="text1"/>
          <w:lang w:val="en-US"/>
        </w:rPr>
        <w:t xml:space="preserve">establish space for </w:t>
      </w:r>
      <w:r w:rsidR="15FC5ABB" w:rsidRPr="0047516A">
        <w:rPr>
          <w:rFonts w:ascii="Tahoma" w:eastAsia="Tahoma" w:hAnsi="Tahoma" w:cs="Tahoma"/>
          <w:color w:val="000000" w:themeColor="text1"/>
          <w:lang w:val="en-US"/>
        </w:rPr>
        <w:t xml:space="preserve">academic staff </w:t>
      </w:r>
      <w:r w:rsidR="6F8362E3" w:rsidRPr="0047516A">
        <w:rPr>
          <w:rFonts w:ascii="Tahoma" w:eastAsia="Tahoma" w:hAnsi="Tahoma" w:cs="Tahoma"/>
          <w:color w:val="000000" w:themeColor="text1"/>
          <w:lang w:val="en-US"/>
        </w:rPr>
        <w:t>to</w:t>
      </w:r>
      <w:r w:rsidR="15FC5ABB" w:rsidRPr="0047516A">
        <w:rPr>
          <w:rFonts w:ascii="Tahoma" w:eastAsia="Tahoma" w:hAnsi="Tahoma" w:cs="Tahoma"/>
          <w:color w:val="000000" w:themeColor="text1"/>
          <w:lang w:val="en-US"/>
        </w:rPr>
        <w:t xml:space="preserve"> respond to these shifting contexts</w:t>
      </w:r>
      <w:r w:rsidR="68D33934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r w:rsidR="14DCC2E3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="68D33934" w:rsidRPr="0047516A">
        <w:rPr>
          <w:rFonts w:ascii="Tahoma" w:eastAsia="Tahoma" w:hAnsi="Tahoma" w:cs="Tahoma"/>
          <w:color w:val="000000" w:themeColor="text1"/>
          <w:lang w:val="en-US"/>
        </w:rPr>
        <w:t>engage in a</w:t>
      </w:r>
      <w:r w:rsidR="06B97FF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8D33934" w:rsidRPr="0047516A">
        <w:rPr>
          <w:rFonts w:ascii="Tahoma" w:eastAsia="Tahoma" w:hAnsi="Tahoma" w:cs="Tahoma"/>
          <w:color w:val="000000" w:themeColor="text1"/>
          <w:lang w:val="en-US"/>
        </w:rPr>
        <w:t>process</w:t>
      </w:r>
      <w:r w:rsidR="539A10A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8D33934" w:rsidRPr="0047516A">
        <w:rPr>
          <w:rFonts w:ascii="Tahoma" w:eastAsia="Tahoma" w:hAnsi="Tahoma" w:cs="Tahoma"/>
          <w:color w:val="000000" w:themeColor="text1"/>
          <w:lang w:val="en-US"/>
        </w:rPr>
        <w:t>of</w:t>
      </w:r>
      <w:r w:rsidR="2B31AD2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26732F8" w:rsidRPr="0047516A">
        <w:rPr>
          <w:rFonts w:ascii="Tahoma" w:eastAsia="Tahoma" w:hAnsi="Tahoma" w:cs="Tahoma"/>
          <w:color w:val="000000" w:themeColor="text1"/>
          <w:lang w:val="en-US"/>
        </w:rPr>
        <w:t>collaborative</w:t>
      </w:r>
      <w:r w:rsidR="734B4D7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D9B8F86" w:rsidRPr="0047516A">
        <w:rPr>
          <w:rFonts w:ascii="Tahoma" w:eastAsia="Tahoma" w:hAnsi="Tahoma" w:cs="Tahoma"/>
          <w:color w:val="000000" w:themeColor="text1"/>
          <w:lang w:val="en-US"/>
        </w:rPr>
        <w:t>learning</w:t>
      </w:r>
      <w:r w:rsidR="0522F320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535FF0B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C58C6A1" w:rsidRPr="0047516A">
        <w:rPr>
          <w:rFonts w:ascii="Tahoma" w:eastAsia="Tahoma" w:hAnsi="Tahoma" w:cs="Tahoma"/>
          <w:color w:val="000000" w:themeColor="text1"/>
          <w:lang w:val="en-US"/>
        </w:rPr>
        <w:t xml:space="preserve">We </w:t>
      </w:r>
      <w:proofErr w:type="spellStart"/>
      <w:r w:rsidR="6C58C6A1" w:rsidRPr="0047516A">
        <w:rPr>
          <w:rFonts w:ascii="Tahoma" w:eastAsia="Tahoma" w:hAnsi="Tahoma" w:cs="Tahoma"/>
          <w:color w:val="000000" w:themeColor="text1"/>
          <w:lang w:val="en-US"/>
        </w:rPr>
        <w:t>prioritise</w:t>
      </w:r>
      <w:proofErr w:type="spellEnd"/>
      <w:r w:rsidR="57799249" w:rsidRPr="00AB2812">
        <w:rPr>
          <w:rFonts w:ascii="Tahoma" w:eastAsia="Tahoma" w:hAnsi="Tahoma" w:cs="Tahoma"/>
          <w:color w:val="000000" w:themeColor="text1"/>
          <w:lang w:val="en-US"/>
        </w:rPr>
        <w:t xml:space="preserve"> the relational aspects of dialogue and ‘</w:t>
      </w:r>
      <w:r w:rsidR="57799249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the</w:t>
      </w:r>
      <w:r w:rsidR="5779924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7799249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role that discussions play in making meaning and understanding...’ </w:t>
      </w:r>
      <w:proofErr w:type="gramStart"/>
      <w:r w:rsidR="57799249" w:rsidRPr="0047516A">
        <w:rPr>
          <w:rFonts w:ascii="Tahoma" w:eastAsia="Tahoma" w:hAnsi="Tahoma" w:cs="Tahoma"/>
          <w:color w:val="000000" w:themeColor="text1"/>
          <w:lang w:val="en-US"/>
        </w:rPr>
        <w:t>(Hill et al</w:t>
      </w:r>
      <w:r w:rsidR="1B169C05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57799249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42BABB9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A0E756F" w:rsidRPr="0047516A">
        <w:rPr>
          <w:rFonts w:ascii="Tahoma" w:eastAsia="Tahoma" w:hAnsi="Tahoma" w:cs="Tahoma"/>
          <w:color w:val="000000" w:themeColor="text1"/>
          <w:lang w:val="en-US"/>
        </w:rPr>
        <w:t>unpublished</w:t>
      </w:r>
      <w:r w:rsidR="57799249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71CD2817" w:rsidRPr="0047516A">
        <w:rPr>
          <w:rFonts w:ascii="Tahoma" w:eastAsia="Tahoma" w:hAnsi="Tahoma" w:cs="Tahoma"/>
          <w:color w:val="000000" w:themeColor="text1"/>
          <w:lang w:val="en-US"/>
        </w:rPr>
        <w:t xml:space="preserve"> p.11</w:t>
      </w:r>
      <w:r w:rsidR="57799249" w:rsidRPr="0047516A">
        <w:rPr>
          <w:rFonts w:ascii="Tahoma" w:eastAsia="Tahoma" w:hAnsi="Tahoma" w:cs="Tahoma"/>
          <w:color w:val="000000" w:themeColor="text1"/>
          <w:lang w:val="en-US"/>
        </w:rPr>
        <w:t>).</w:t>
      </w:r>
      <w:proofErr w:type="gramEnd"/>
      <w:r w:rsidR="5779924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72A43C4" w:rsidRPr="0047516A">
        <w:rPr>
          <w:rFonts w:ascii="Tahoma" w:eastAsia="Tahoma" w:hAnsi="Tahoma" w:cs="Tahoma"/>
          <w:color w:val="000000" w:themeColor="text1"/>
          <w:lang w:val="en-US"/>
        </w:rPr>
        <w:t xml:space="preserve">As educational developers, </w:t>
      </w:r>
      <w:r w:rsidR="6AFE2613" w:rsidRPr="0047516A">
        <w:rPr>
          <w:rFonts w:ascii="Tahoma" w:eastAsia="Tahoma" w:hAnsi="Tahoma" w:cs="Tahoma"/>
          <w:color w:val="000000" w:themeColor="text1"/>
          <w:lang w:val="en-US"/>
        </w:rPr>
        <w:t xml:space="preserve">we </w:t>
      </w:r>
      <w:r w:rsidR="472A43C4" w:rsidRPr="0047516A">
        <w:rPr>
          <w:rFonts w:ascii="Tahoma" w:eastAsia="Tahoma" w:hAnsi="Tahoma" w:cs="Tahoma"/>
          <w:color w:val="000000" w:themeColor="text1"/>
          <w:lang w:val="en-US"/>
        </w:rPr>
        <w:t>take a holistic app</w:t>
      </w:r>
      <w:r w:rsidR="5431200C" w:rsidRPr="0047516A">
        <w:rPr>
          <w:rFonts w:ascii="Tahoma" w:eastAsia="Tahoma" w:hAnsi="Tahoma" w:cs="Tahoma"/>
          <w:color w:val="000000" w:themeColor="text1"/>
          <w:lang w:val="en-US"/>
        </w:rPr>
        <w:t>ro</w:t>
      </w:r>
      <w:r w:rsidR="472A43C4" w:rsidRPr="0047516A">
        <w:rPr>
          <w:rFonts w:ascii="Tahoma" w:eastAsia="Tahoma" w:hAnsi="Tahoma" w:cs="Tahoma"/>
          <w:color w:val="000000" w:themeColor="text1"/>
          <w:lang w:val="en-US"/>
        </w:rPr>
        <w:t xml:space="preserve">ach to our work to </w:t>
      </w:r>
      <w:r w:rsidR="6B010061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6B01006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embrace the whole person, the </w:t>
      </w:r>
      <w:proofErr w:type="spellStart"/>
      <w:r w:rsidR="6B01006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ontologies</w:t>
      </w:r>
      <w:proofErr w:type="spellEnd"/>
      <w:r w:rsidR="6B01006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, epistemologies, and emotions, intellectual and personal, of the academics that we support, serve, and develop’ </w:t>
      </w:r>
      <w:r w:rsidR="6B010061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00E9A4D8" w:rsidRPr="0047516A">
        <w:rPr>
          <w:rFonts w:ascii="Tahoma" w:eastAsia="Tahoma" w:hAnsi="Tahoma" w:cs="Tahoma"/>
          <w:color w:val="000000" w:themeColor="text1"/>
          <w:lang w:val="en-US"/>
        </w:rPr>
        <w:t>Sutherland, 2018</w:t>
      </w:r>
      <w:r w:rsidR="6B010061" w:rsidRPr="0047516A">
        <w:rPr>
          <w:rFonts w:ascii="Tahoma" w:eastAsia="Tahoma" w:hAnsi="Tahoma" w:cs="Tahoma"/>
          <w:color w:val="000000" w:themeColor="text1"/>
          <w:lang w:val="en-US"/>
        </w:rPr>
        <w:t xml:space="preserve">, p.262).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5457E61" w:rsidRPr="0047516A" w:rsidRDefault="7A3F195B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Despite the significance of belonging, several sources indicate </w:t>
      </w:r>
      <w:r w:rsidR="393785D5" w:rsidRPr="0047516A">
        <w:rPr>
          <w:rFonts w:ascii="Tahoma" w:eastAsia="Tahoma" w:hAnsi="Tahoma" w:cs="Tahoma"/>
          <w:color w:val="000000" w:themeColor="text1"/>
          <w:lang w:val="en-US"/>
        </w:rPr>
        <w:t xml:space="preserve">that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issues of belonging persist at UAL</w:t>
      </w:r>
      <w:r w:rsidR="620C1A15" w:rsidRPr="0047516A">
        <w:rPr>
          <w:rFonts w:ascii="Tahoma" w:eastAsia="Tahoma" w:hAnsi="Tahoma" w:cs="Tahoma"/>
          <w:color w:val="000000" w:themeColor="text1"/>
          <w:lang w:val="en-US"/>
        </w:rPr>
        <w:t xml:space="preserve"> particularly for students of </w:t>
      </w:r>
      <w:proofErr w:type="spellStart"/>
      <w:r w:rsidR="620C1A15" w:rsidRPr="0047516A">
        <w:rPr>
          <w:rFonts w:ascii="Tahoma" w:eastAsia="Tahoma" w:hAnsi="Tahoma" w:cs="Tahoma"/>
          <w:color w:val="000000" w:themeColor="text1"/>
          <w:lang w:val="en-US"/>
        </w:rPr>
        <w:t>colour</w:t>
      </w:r>
      <w:proofErr w:type="spellEnd"/>
      <w:r w:rsidRPr="0047516A">
        <w:rPr>
          <w:rFonts w:ascii="Tahoma" w:eastAsia="Tahoma" w:hAnsi="Tahoma" w:cs="Tahoma"/>
          <w:color w:val="000000" w:themeColor="text1"/>
          <w:lang w:val="en-US"/>
        </w:rPr>
        <w:t>. Comments and experiences captured within the NSS/USS open comments, @</w:t>
      </w: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UALTruths</w:t>
      </w:r>
      <w:proofErr w:type="spellEnd"/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Decolonising</w:t>
      </w:r>
      <w:proofErr w:type="spellEnd"/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The Arts Curriculum </w:t>
      </w: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Zine</w:t>
      </w:r>
      <w:r w:rsidR="6E15372F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proofErr w:type="spellEnd"/>
      <w:r w:rsidR="6E15372F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proofErr w:type="spellStart"/>
      <w:r w:rsidR="3E76588E" w:rsidRPr="0047516A">
        <w:rPr>
          <w:rFonts w:ascii="Tahoma" w:eastAsia="Tahoma" w:hAnsi="Tahoma" w:cs="Tahoma"/>
          <w:color w:val="000000" w:themeColor="text1"/>
          <w:lang w:val="en-US"/>
        </w:rPr>
        <w:t>Jethnani</w:t>
      </w:r>
      <w:proofErr w:type="spellEnd"/>
      <w:r w:rsidR="3E76588E" w:rsidRPr="0047516A">
        <w:rPr>
          <w:rFonts w:ascii="Tahoma" w:eastAsia="Tahoma" w:hAnsi="Tahoma" w:cs="Tahoma"/>
          <w:color w:val="000000" w:themeColor="text1"/>
          <w:lang w:val="en-US"/>
        </w:rPr>
        <w:t xml:space="preserve"> et al.,</w:t>
      </w:r>
      <w:r w:rsidR="493B878E" w:rsidRPr="0047516A">
        <w:rPr>
          <w:rFonts w:ascii="Tahoma" w:eastAsia="Tahoma" w:hAnsi="Tahoma" w:cs="Tahoma"/>
          <w:color w:val="000000" w:themeColor="text1"/>
          <w:lang w:val="en-US"/>
        </w:rPr>
        <w:t xml:space="preserve"> 2018</w:t>
      </w:r>
      <w:r w:rsidR="00F7D645" w:rsidRPr="0047516A">
        <w:rPr>
          <w:rFonts w:ascii="Tahoma" w:eastAsia="Tahoma" w:hAnsi="Tahoma" w:cs="Tahoma"/>
          <w:color w:val="000000" w:themeColor="text1"/>
          <w:lang w:val="en-US"/>
        </w:rPr>
        <w:t xml:space="preserve">; </w:t>
      </w:r>
      <w:r w:rsidR="493B878E" w:rsidRPr="0047516A">
        <w:rPr>
          <w:rFonts w:ascii="Tahoma" w:eastAsia="Tahoma" w:hAnsi="Tahoma" w:cs="Tahoma"/>
          <w:color w:val="000000" w:themeColor="text1"/>
          <w:lang w:val="en-US"/>
        </w:rPr>
        <w:t>2020</w:t>
      </w:r>
      <w:r w:rsidR="6E15372F" w:rsidRPr="0047516A">
        <w:rPr>
          <w:rFonts w:ascii="Tahoma" w:eastAsia="Tahoma" w:hAnsi="Tahoma" w:cs="Tahoma"/>
          <w:color w:val="000000" w:themeColor="text1"/>
          <w:lang w:val="en-US"/>
        </w:rPr>
        <w:t>)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12D53608" w:rsidRPr="0047516A">
        <w:rPr>
          <w:rFonts w:ascii="Tahoma" w:eastAsia="Tahoma" w:hAnsi="Tahoma" w:cs="Tahoma"/>
          <w:color w:val="000000" w:themeColor="text1"/>
          <w:lang w:val="en-US"/>
        </w:rPr>
        <w:t xml:space="preserve">UAL </w:t>
      </w:r>
      <w:r w:rsidR="0E2FA3A4" w:rsidRPr="0047516A">
        <w:rPr>
          <w:rFonts w:ascii="Tahoma" w:eastAsia="Tahoma" w:hAnsi="Tahoma" w:cs="Tahoma"/>
          <w:color w:val="000000" w:themeColor="text1"/>
          <w:lang w:val="en-US"/>
        </w:rPr>
        <w:t xml:space="preserve">Creative Mindsets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and UAL Student Voices</w:t>
      </w:r>
      <w:r w:rsidR="004E61AA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3450758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all speak to student feelings of </w:t>
      </w:r>
      <w:r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isolation, loneliness, not ‘fitting in’, being an outsider, and being stereotyped.</w:t>
      </w:r>
      <w:r w:rsidR="54DC7EBF" w:rsidRPr="0047516A">
        <w:rPr>
          <w:rFonts w:ascii="Tahoma" w:eastAsia="Tahoma" w:hAnsi="Tahoma" w:cs="Tahoma"/>
          <w:color w:val="000000" w:themeColor="text1"/>
          <w:lang w:val="en-US"/>
        </w:rPr>
        <w:t xml:space="preserve"> In our paper we </w:t>
      </w:r>
      <w:r w:rsidR="157A72C0" w:rsidRPr="00AB2812">
        <w:rPr>
          <w:rFonts w:ascii="Tahoma" w:eastAsia="Tahoma" w:hAnsi="Tahoma" w:cs="Tahoma"/>
          <w:color w:val="000000" w:themeColor="text1"/>
          <w:lang w:val="en-US"/>
        </w:rPr>
        <w:t xml:space="preserve">draw upon feedback and contributions that </w:t>
      </w:r>
      <w:r w:rsidR="40158E62" w:rsidRPr="0047516A">
        <w:rPr>
          <w:rFonts w:ascii="Tahoma" w:eastAsia="Tahoma" w:hAnsi="Tahoma" w:cs="Tahoma"/>
          <w:color w:val="000000" w:themeColor="text1"/>
          <w:lang w:val="en-US"/>
        </w:rPr>
        <w:t>have</w:t>
      </w:r>
      <w:r w:rsidR="157A72C0" w:rsidRPr="0047516A">
        <w:rPr>
          <w:rFonts w:ascii="Tahoma" w:eastAsia="Tahoma" w:hAnsi="Tahoma" w:cs="Tahoma"/>
          <w:color w:val="000000" w:themeColor="text1"/>
          <w:lang w:val="en-US"/>
        </w:rPr>
        <w:t xml:space="preserve"> been shared on open-source </w:t>
      </w:r>
      <w:r w:rsidR="616FBEAC" w:rsidRPr="0047516A">
        <w:rPr>
          <w:rFonts w:ascii="Tahoma" w:eastAsia="Tahoma" w:hAnsi="Tahoma" w:cs="Tahoma"/>
          <w:color w:val="000000" w:themeColor="text1"/>
          <w:lang w:val="en-US"/>
        </w:rPr>
        <w:t>platforms</w:t>
      </w:r>
      <w:r w:rsidR="1000C8FE" w:rsidRPr="0047516A">
        <w:rPr>
          <w:rFonts w:ascii="Tahoma" w:eastAsia="Tahoma" w:hAnsi="Tahoma" w:cs="Tahoma"/>
          <w:color w:val="000000" w:themeColor="text1"/>
          <w:lang w:val="en-US"/>
        </w:rPr>
        <w:t xml:space="preserve"> and publications </w:t>
      </w:r>
      <w:r w:rsidR="0E164AAF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="7633C56C" w:rsidRPr="0047516A">
        <w:rPr>
          <w:rFonts w:ascii="Tahoma" w:eastAsia="Tahoma" w:hAnsi="Tahoma" w:cs="Tahoma"/>
          <w:color w:val="000000" w:themeColor="text1"/>
          <w:lang w:val="en-US"/>
        </w:rPr>
        <w:t>reflect on</w:t>
      </w:r>
      <w:r w:rsidR="0E164AAF" w:rsidRPr="0047516A">
        <w:rPr>
          <w:rFonts w:ascii="Tahoma" w:eastAsia="Tahoma" w:hAnsi="Tahoma" w:cs="Tahoma"/>
          <w:color w:val="000000" w:themeColor="text1"/>
          <w:lang w:val="en-US"/>
        </w:rPr>
        <w:t xml:space="preserve"> the ways in which we can create a sense of belonging within creative higher education</w:t>
      </w:r>
      <w:r w:rsidR="189E510D" w:rsidRPr="0047516A">
        <w:rPr>
          <w:rFonts w:ascii="Tahoma" w:eastAsia="Tahoma" w:hAnsi="Tahoma" w:cs="Tahoma"/>
          <w:color w:val="000000" w:themeColor="text1"/>
          <w:lang w:val="en-US"/>
        </w:rPr>
        <w:t>. We</w:t>
      </w:r>
      <w:r w:rsidR="0E164AA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9BDCFF4" w:rsidRPr="0047516A">
        <w:rPr>
          <w:rFonts w:ascii="Tahoma" w:eastAsia="Tahoma" w:hAnsi="Tahoma" w:cs="Tahoma"/>
          <w:color w:val="000000" w:themeColor="text1"/>
          <w:lang w:val="en-US"/>
        </w:rPr>
        <w:t>contribute to the literature by offering a</w:t>
      </w:r>
      <w:r w:rsidR="440AE368" w:rsidRPr="0047516A">
        <w:rPr>
          <w:rFonts w:ascii="Tahoma" w:eastAsia="Tahoma" w:hAnsi="Tahoma" w:cs="Tahoma"/>
          <w:color w:val="000000" w:themeColor="text1"/>
          <w:lang w:val="en-US"/>
        </w:rPr>
        <w:t xml:space="preserve"> detailed account of key </w:t>
      </w:r>
      <w:proofErr w:type="spellStart"/>
      <w:r w:rsidR="440AE368" w:rsidRPr="0047516A">
        <w:rPr>
          <w:rFonts w:ascii="Tahoma" w:eastAsia="Tahoma" w:hAnsi="Tahoma" w:cs="Tahoma"/>
          <w:color w:val="000000" w:themeColor="text1"/>
          <w:lang w:val="en-US"/>
        </w:rPr>
        <w:t>learnings</w:t>
      </w:r>
      <w:proofErr w:type="spellEnd"/>
      <w:r w:rsidR="440AE368" w:rsidRPr="0047516A">
        <w:rPr>
          <w:rFonts w:ascii="Tahoma" w:eastAsia="Tahoma" w:hAnsi="Tahoma" w:cs="Tahoma"/>
          <w:color w:val="000000" w:themeColor="text1"/>
          <w:lang w:val="en-US"/>
        </w:rPr>
        <w:t xml:space="preserve"> and recommendations for future practice. W</w:t>
      </w:r>
      <w:r w:rsidR="39C8B860" w:rsidRPr="0047516A">
        <w:rPr>
          <w:rFonts w:ascii="Tahoma" w:eastAsia="Tahoma" w:hAnsi="Tahoma" w:cs="Tahoma"/>
          <w:color w:val="000000" w:themeColor="text1"/>
          <w:lang w:val="en-US"/>
        </w:rPr>
        <w:t xml:space="preserve">e begin by </w:t>
      </w:r>
      <w:r w:rsidR="34002FEE" w:rsidRPr="0047516A">
        <w:rPr>
          <w:rFonts w:ascii="Tahoma" w:eastAsia="Tahoma" w:hAnsi="Tahoma" w:cs="Tahoma"/>
          <w:color w:val="000000" w:themeColor="text1"/>
          <w:lang w:val="en-US"/>
        </w:rPr>
        <w:t>discussing our theoretical</w:t>
      </w:r>
      <w:r w:rsidR="39C8B86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B79F78D" w:rsidRPr="0047516A">
        <w:rPr>
          <w:rFonts w:ascii="Tahoma" w:eastAsia="Tahoma" w:hAnsi="Tahoma" w:cs="Tahoma"/>
          <w:color w:val="000000" w:themeColor="text1"/>
          <w:lang w:val="en-US"/>
        </w:rPr>
        <w:t>approach to</w:t>
      </w:r>
      <w:r w:rsidR="0FFB2C7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9C8B860" w:rsidRPr="0047516A">
        <w:rPr>
          <w:rFonts w:ascii="Tahoma" w:eastAsia="Tahoma" w:hAnsi="Tahoma" w:cs="Tahoma"/>
          <w:color w:val="000000" w:themeColor="text1"/>
          <w:lang w:val="en-US"/>
        </w:rPr>
        <w:t>student sense of belonging in Higher Education</w:t>
      </w:r>
      <w:r w:rsidR="1BA18952" w:rsidRPr="0047516A">
        <w:rPr>
          <w:rFonts w:ascii="Tahoma" w:eastAsia="Tahoma" w:hAnsi="Tahoma" w:cs="Tahoma"/>
          <w:color w:val="000000" w:themeColor="text1"/>
          <w:lang w:val="en-US"/>
        </w:rPr>
        <w:t xml:space="preserve"> before we </w:t>
      </w:r>
      <w:r w:rsidR="00FFCD36" w:rsidRPr="0047516A">
        <w:rPr>
          <w:rFonts w:ascii="Tahoma" w:eastAsia="Tahoma" w:hAnsi="Tahoma" w:cs="Tahoma"/>
          <w:color w:val="000000" w:themeColor="text1"/>
          <w:lang w:val="en-US"/>
        </w:rPr>
        <w:t xml:space="preserve">introduce our podcasts as a catalyst </w:t>
      </w:r>
      <w:r w:rsidR="07C81D80" w:rsidRPr="0047516A">
        <w:rPr>
          <w:rFonts w:ascii="Tahoma" w:eastAsia="Tahoma" w:hAnsi="Tahoma" w:cs="Tahoma"/>
          <w:color w:val="000000" w:themeColor="text1"/>
          <w:lang w:val="en-US"/>
        </w:rPr>
        <w:t>for dialogue</w:t>
      </w:r>
      <w:r w:rsidR="0162A3DA" w:rsidRPr="0047516A">
        <w:rPr>
          <w:rFonts w:ascii="Tahoma" w:eastAsia="Tahoma" w:hAnsi="Tahoma" w:cs="Tahoma"/>
          <w:color w:val="000000" w:themeColor="text1"/>
          <w:lang w:val="en-US"/>
        </w:rPr>
        <w:t xml:space="preserve">. We follow this by myth-busting </w:t>
      </w:r>
      <w:r w:rsidR="542D21C2" w:rsidRPr="0047516A">
        <w:rPr>
          <w:rFonts w:ascii="Tahoma" w:eastAsia="Tahoma" w:hAnsi="Tahoma" w:cs="Tahoma"/>
          <w:color w:val="000000" w:themeColor="text1"/>
          <w:lang w:val="en-US"/>
        </w:rPr>
        <w:t xml:space="preserve">common misconceptions </w:t>
      </w:r>
      <w:r w:rsidR="542D21C2" w:rsidRPr="0047516A">
        <w:rPr>
          <w:rFonts w:ascii="Tahoma" w:eastAsia="Tahoma" w:hAnsi="Tahoma" w:cs="Tahoma"/>
          <w:color w:val="000000" w:themeColor="text1"/>
        </w:rPr>
        <w:t>about</w:t>
      </w:r>
      <w:r w:rsidR="542D21C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162A3DA" w:rsidRPr="0047516A">
        <w:rPr>
          <w:rFonts w:ascii="Tahoma" w:eastAsia="Tahoma" w:hAnsi="Tahoma" w:cs="Tahoma"/>
          <w:color w:val="000000" w:themeColor="text1"/>
          <w:lang w:val="en-US"/>
        </w:rPr>
        <w:t>belonging</w:t>
      </w:r>
      <w:r w:rsidR="7990F38E" w:rsidRPr="0047516A">
        <w:rPr>
          <w:rFonts w:ascii="Tahoma" w:eastAsia="Tahoma" w:hAnsi="Tahoma" w:cs="Tahoma"/>
          <w:color w:val="000000" w:themeColor="text1"/>
          <w:lang w:val="en-US"/>
        </w:rPr>
        <w:t xml:space="preserve"> in higher education</w:t>
      </w:r>
      <w:r w:rsidR="07E8E939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0162A3DA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D002407" w:rsidRPr="0047516A">
        <w:rPr>
          <w:rFonts w:ascii="Tahoma" w:eastAsia="Tahoma" w:hAnsi="Tahoma" w:cs="Tahoma"/>
          <w:color w:val="000000" w:themeColor="text1"/>
          <w:lang w:val="en-US"/>
        </w:rPr>
        <w:t>ahead of</w:t>
      </w:r>
      <w:r w:rsidR="0162A3DA" w:rsidRPr="0047516A">
        <w:rPr>
          <w:rFonts w:ascii="Tahoma" w:eastAsia="Tahoma" w:hAnsi="Tahoma" w:cs="Tahoma"/>
          <w:color w:val="000000" w:themeColor="text1"/>
          <w:lang w:val="en-US"/>
        </w:rPr>
        <w:t xml:space="preserve"> offering a set of recommendations for sector-wide </w:t>
      </w:r>
      <w:r w:rsidR="06CC4AF8" w:rsidRPr="0047516A">
        <w:rPr>
          <w:rFonts w:ascii="Tahoma" w:eastAsia="Tahoma" w:hAnsi="Tahoma" w:cs="Tahoma"/>
          <w:color w:val="000000" w:themeColor="text1"/>
          <w:lang w:val="en-US"/>
        </w:rPr>
        <w:t>policy and practice</w:t>
      </w:r>
      <w:r w:rsidR="0162A3DA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</w:p>
    <w:p w:rsidR="11FDC464" w:rsidRPr="0047516A" w:rsidRDefault="48B59080" w:rsidP="48B59080">
      <w:pPr>
        <w:spacing w:line="360" w:lineRule="auto"/>
        <w:rPr>
          <w:rStyle w:val="Heading2Char"/>
          <w:rFonts w:ascii="Tahoma" w:eastAsia="Tahoma" w:hAnsi="Tahoma" w:cs="Tahoma"/>
          <w:color w:val="000000" w:themeColor="text1"/>
          <w:sz w:val="24"/>
          <w:szCs w:val="24"/>
          <w:lang w:val="en-US"/>
        </w:rPr>
      </w:pPr>
      <w:r w:rsidRPr="0047516A">
        <w:rPr>
          <w:color w:val="000000" w:themeColor="text1"/>
        </w:rPr>
        <w:br/>
      </w:r>
      <w:r w:rsidR="11FDC464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Sense of </w:t>
      </w:r>
      <w:r w:rsidR="18645AC8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b</w:t>
      </w:r>
      <w:r w:rsidR="472B65C1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elonging</w:t>
      </w:r>
      <w:r w:rsidR="3F3B5D34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715BAD5F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in </w:t>
      </w:r>
      <w:r w:rsidR="1C578A62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H</w:t>
      </w:r>
      <w:r w:rsidR="715BAD5F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igher </w:t>
      </w:r>
      <w:r w:rsidR="627012D1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E</w:t>
      </w:r>
      <w:r w:rsidR="715BAD5F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ducation</w:t>
      </w:r>
    </w:p>
    <w:p w:rsidR="0EF8BFD1" w:rsidRPr="0047516A" w:rsidRDefault="0EF8BFD1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AB2812">
        <w:rPr>
          <w:rFonts w:ascii="Tahoma" w:eastAsia="Tahoma" w:hAnsi="Tahoma" w:cs="Tahoma"/>
          <w:color w:val="000000" w:themeColor="text1"/>
          <w:lang w:val="en-US"/>
        </w:rPr>
        <w:t xml:space="preserve">Sense of belonging is a powerful affective state </w:t>
      </w:r>
      <w:r w:rsidR="6D4AFA03" w:rsidRPr="00935034">
        <w:rPr>
          <w:rFonts w:ascii="Tahoma" w:eastAsia="Tahoma" w:hAnsi="Tahoma" w:cs="Tahoma"/>
          <w:color w:val="000000" w:themeColor="text1"/>
          <w:lang w:val="en-US"/>
        </w:rPr>
        <w:t xml:space="preserve">that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driv</w:t>
      </w:r>
      <w:r w:rsidR="5AB78946" w:rsidRPr="0047516A">
        <w:rPr>
          <w:rFonts w:ascii="Tahoma" w:eastAsia="Tahoma" w:hAnsi="Tahoma" w:cs="Tahoma"/>
          <w:color w:val="000000" w:themeColor="text1"/>
          <w:lang w:val="en-US"/>
        </w:rPr>
        <w:t>es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human </w:t>
      </w: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behaviour</w:t>
      </w:r>
      <w:proofErr w:type="spellEnd"/>
      <w:r w:rsidR="33D20751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proofErr w:type="spellStart"/>
      <w:r w:rsidR="33D20751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33D20751" w:rsidRPr="0047516A">
        <w:rPr>
          <w:rFonts w:ascii="Tahoma" w:eastAsia="Tahoma" w:hAnsi="Tahoma" w:cs="Tahoma"/>
          <w:color w:val="000000" w:themeColor="text1"/>
          <w:lang w:val="en-US"/>
        </w:rPr>
        <w:t>, 2019)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B53879B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2B53879B" w:rsidRPr="00AB2812">
        <w:rPr>
          <w:rFonts w:ascii="Tahoma" w:eastAsia="Tahoma" w:hAnsi="Tahoma" w:cs="Tahoma"/>
          <w:color w:val="000000" w:themeColor="text1"/>
          <w:lang w:val="en-US"/>
        </w:rPr>
        <w:t>ince the 1990s, scholars</w:t>
      </w:r>
      <w:r w:rsidR="74083399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21AE019" w:rsidRPr="0047516A">
        <w:rPr>
          <w:rFonts w:ascii="Tahoma" w:eastAsia="Tahoma" w:hAnsi="Tahoma" w:cs="Tahoma"/>
          <w:color w:val="000000" w:themeColor="text1"/>
          <w:lang w:val="en-US"/>
        </w:rPr>
        <w:t>hav</w:t>
      </w:r>
      <w:r w:rsidR="021AE019" w:rsidRPr="00AB2812">
        <w:rPr>
          <w:rFonts w:ascii="Tahoma" w:eastAsia="Tahoma" w:hAnsi="Tahoma" w:cs="Tahoma"/>
          <w:color w:val="000000" w:themeColor="text1"/>
          <w:lang w:val="en-US"/>
        </w:rPr>
        <w:t xml:space="preserve">e </w:t>
      </w:r>
      <w:r w:rsidR="01692CF1" w:rsidRPr="00935034">
        <w:rPr>
          <w:rFonts w:ascii="Tahoma" w:eastAsia="Tahoma" w:hAnsi="Tahoma" w:cs="Tahoma"/>
          <w:color w:val="000000" w:themeColor="text1"/>
          <w:lang w:val="en-US"/>
        </w:rPr>
        <w:t>considered</w:t>
      </w:r>
      <w:r w:rsidR="33FF6E6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5D4E146" w:rsidRPr="0047516A">
        <w:rPr>
          <w:rFonts w:ascii="Tahoma" w:eastAsia="Tahoma" w:hAnsi="Tahoma" w:cs="Tahoma"/>
          <w:color w:val="000000" w:themeColor="text1"/>
          <w:lang w:val="en-US"/>
        </w:rPr>
        <w:t>belonging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 to play an instrumental role in student learning</w:t>
      </w:r>
      <w:r w:rsidR="1C75A466" w:rsidRPr="0047516A">
        <w:rPr>
          <w:rFonts w:ascii="Tahoma" w:eastAsia="Tahoma" w:hAnsi="Tahoma" w:cs="Tahoma"/>
          <w:color w:val="000000" w:themeColor="text1"/>
          <w:lang w:val="en-US"/>
        </w:rPr>
        <w:t xml:space="preserve"> and this is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 underpinned by a </w:t>
      </w:r>
      <w:r w:rsidR="16EEF4DA" w:rsidRPr="0047516A">
        <w:rPr>
          <w:rFonts w:ascii="Tahoma" w:eastAsia="Tahoma" w:hAnsi="Tahoma" w:cs="Tahoma"/>
          <w:color w:val="000000" w:themeColor="text1"/>
          <w:lang w:val="en-US"/>
        </w:rPr>
        <w:t>compelling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 evidence base </w:t>
      </w:r>
      <w:r w:rsidR="363A543B" w:rsidRPr="0047516A">
        <w:rPr>
          <w:rFonts w:ascii="Tahoma" w:eastAsia="Tahoma" w:hAnsi="Tahoma" w:cs="Tahoma"/>
          <w:color w:val="000000" w:themeColor="text1"/>
          <w:lang w:val="en-US"/>
        </w:rPr>
        <w:t>that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 relates belonging to student success (e.g. </w:t>
      </w:r>
      <w:proofErr w:type="spellStart"/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>Goodenow</w:t>
      </w:r>
      <w:proofErr w:type="spellEnd"/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, 1993; </w:t>
      </w:r>
      <w:proofErr w:type="spellStart"/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>Osterman</w:t>
      </w:r>
      <w:proofErr w:type="spellEnd"/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, 2000). </w:t>
      </w:r>
      <w:r w:rsidR="60FCEDD9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04D1647C" w:rsidRPr="0047516A">
        <w:rPr>
          <w:rFonts w:ascii="Tahoma" w:eastAsia="Tahoma" w:hAnsi="Tahoma" w:cs="Tahoma"/>
          <w:color w:val="000000" w:themeColor="text1"/>
          <w:lang w:val="en-US"/>
        </w:rPr>
        <w:t xml:space="preserve">orrelations </w:t>
      </w:r>
      <w:r w:rsidR="619CB621" w:rsidRPr="0047516A">
        <w:rPr>
          <w:rFonts w:ascii="Tahoma" w:eastAsia="Tahoma" w:hAnsi="Tahoma" w:cs="Tahoma"/>
          <w:color w:val="000000" w:themeColor="text1"/>
          <w:lang w:val="en-US"/>
        </w:rPr>
        <w:t>between belonging and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 retention (Kane et al, 2014), </w:t>
      </w:r>
      <w:r w:rsidR="445B75EF" w:rsidRPr="0047516A">
        <w:rPr>
          <w:rFonts w:ascii="Tahoma" w:eastAsia="Tahoma" w:hAnsi="Tahoma" w:cs="Tahoma"/>
          <w:color w:val="000000" w:themeColor="text1"/>
          <w:lang w:val="en-US"/>
        </w:rPr>
        <w:t xml:space="preserve">engagement (Thomas, 2012) 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>attainment and emotional wellbeing (</w:t>
      </w:r>
      <w:proofErr w:type="spellStart"/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>, 2008</w:t>
      </w:r>
      <w:r w:rsidR="23E7ABB4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>)</w:t>
      </w:r>
      <w:r w:rsidR="4C985B18" w:rsidRPr="0047516A">
        <w:rPr>
          <w:rFonts w:ascii="Tahoma" w:eastAsia="Tahoma" w:hAnsi="Tahoma" w:cs="Tahoma"/>
          <w:color w:val="000000" w:themeColor="text1"/>
          <w:lang w:val="en-US"/>
        </w:rPr>
        <w:t xml:space="preserve"> a</w:t>
      </w:r>
      <w:r w:rsidR="4F53A239" w:rsidRPr="0047516A">
        <w:rPr>
          <w:rFonts w:ascii="Tahoma" w:eastAsia="Tahoma" w:hAnsi="Tahoma" w:cs="Tahoma"/>
          <w:color w:val="000000" w:themeColor="text1"/>
          <w:lang w:val="en-US"/>
        </w:rPr>
        <w:t>re</w:t>
      </w:r>
      <w:r w:rsidR="4C985B18" w:rsidRPr="0047516A">
        <w:rPr>
          <w:rFonts w:ascii="Tahoma" w:eastAsia="Tahoma" w:hAnsi="Tahoma" w:cs="Tahoma"/>
          <w:color w:val="000000" w:themeColor="text1"/>
          <w:lang w:val="en-US"/>
        </w:rPr>
        <w:t xml:space="preserve"> well documented</w:t>
      </w:r>
      <w:r w:rsidR="01692CF1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5B3A2C70" w:rsidRPr="0047516A">
        <w:rPr>
          <w:rFonts w:ascii="Tahoma" w:eastAsia="Tahoma" w:hAnsi="Tahoma" w:cs="Tahoma"/>
          <w:color w:val="000000" w:themeColor="text1"/>
          <w:lang w:val="en-US"/>
        </w:rPr>
        <w:t xml:space="preserve">In UK Higher Education, </w:t>
      </w:r>
      <w:r w:rsidR="6FACF84B" w:rsidRPr="0047516A">
        <w:rPr>
          <w:rFonts w:ascii="Tahoma" w:eastAsia="Tahoma" w:hAnsi="Tahoma" w:cs="Tahoma"/>
          <w:color w:val="000000" w:themeColor="text1"/>
          <w:lang w:val="en-US"/>
        </w:rPr>
        <w:t xml:space="preserve">belonging 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became a prominent topic </w:t>
      </w:r>
      <w:r w:rsidR="00300672" w:rsidRPr="0047516A">
        <w:rPr>
          <w:rFonts w:ascii="Tahoma" w:eastAsia="Tahoma" w:hAnsi="Tahoma" w:cs="Tahoma"/>
          <w:color w:val="000000" w:themeColor="text1"/>
          <w:lang w:val="en-US"/>
        </w:rPr>
        <w:t>following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the publication of Liz Thomas’ (2012) HEFCE funded </w:t>
      </w:r>
      <w:r w:rsidR="7276EC8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‘What Works? Student Retention and Success </w:t>
      </w:r>
      <w:proofErr w:type="spellStart"/>
      <w:r w:rsidR="7276EC8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Programme</w:t>
      </w:r>
      <w:proofErr w:type="spellEnd"/>
      <w:r w:rsidR="7276EC8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report</w:t>
      </w:r>
      <w:r w:rsidR="1F5C9247" w:rsidRPr="0047516A">
        <w:rPr>
          <w:rFonts w:ascii="Tahoma" w:eastAsia="Tahoma" w:hAnsi="Tahoma" w:cs="Tahoma"/>
          <w:color w:val="000000" w:themeColor="text1"/>
          <w:lang w:val="en-US"/>
        </w:rPr>
        <w:t>. The report</w:t>
      </w:r>
      <w:r w:rsidR="5602A2B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740FA2C" w:rsidRPr="0047516A">
        <w:rPr>
          <w:rFonts w:ascii="Tahoma" w:eastAsia="Tahoma" w:hAnsi="Tahoma" w:cs="Tahoma"/>
          <w:color w:val="000000" w:themeColor="text1"/>
          <w:lang w:val="en-US"/>
        </w:rPr>
        <w:t>found that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feelings of isolation and not ‘fitting in’ </w:t>
      </w:r>
      <w:r w:rsidR="5E6AAEC7" w:rsidRPr="0047516A">
        <w:rPr>
          <w:rFonts w:ascii="Tahoma" w:eastAsia="Tahoma" w:hAnsi="Tahoma" w:cs="Tahoma"/>
          <w:color w:val="000000" w:themeColor="text1"/>
          <w:lang w:val="en-US"/>
        </w:rPr>
        <w:t xml:space="preserve">(i.e. </w:t>
      </w:r>
      <w:proofErr w:type="spellStart"/>
      <w:r w:rsidR="5E6AAEC7" w:rsidRPr="0047516A">
        <w:rPr>
          <w:rFonts w:ascii="Tahoma" w:eastAsia="Tahoma" w:hAnsi="Tahoma" w:cs="Tahoma"/>
          <w:color w:val="000000" w:themeColor="text1"/>
          <w:lang w:val="en-US"/>
        </w:rPr>
        <w:t>unbelonging</w:t>
      </w:r>
      <w:proofErr w:type="spellEnd"/>
      <w:r w:rsidR="5E6AAEC7" w:rsidRPr="0047516A">
        <w:rPr>
          <w:rFonts w:ascii="Tahoma" w:eastAsia="Tahoma" w:hAnsi="Tahoma" w:cs="Tahoma"/>
          <w:color w:val="000000" w:themeColor="text1"/>
          <w:lang w:val="en-US"/>
        </w:rPr>
        <w:t xml:space="preserve">) </w:t>
      </w:r>
      <w:r w:rsidR="6A4A721E" w:rsidRPr="0047516A">
        <w:rPr>
          <w:rFonts w:ascii="Tahoma" w:eastAsia="Tahoma" w:hAnsi="Tahoma" w:cs="Tahoma"/>
          <w:color w:val="000000" w:themeColor="text1"/>
          <w:lang w:val="en-US"/>
        </w:rPr>
        <w:t>were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the most</w:t>
      </w:r>
      <w:r w:rsidR="2F7E035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>common reason</w:t>
      </w:r>
      <w:r w:rsidR="1404BC90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A881E48" w:rsidRPr="0047516A">
        <w:rPr>
          <w:rFonts w:ascii="Tahoma" w:eastAsia="Tahoma" w:hAnsi="Tahoma" w:cs="Tahoma"/>
          <w:color w:val="000000" w:themeColor="text1"/>
          <w:lang w:val="en-US"/>
        </w:rPr>
        <w:t>for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student</w:t>
      </w:r>
      <w:r w:rsidR="662F4452" w:rsidRPr="0047516A">
        <w:rPr>
          <w:rFonts w:ascii="Tahoma" w:eastAsia="Tahoma" w:hAnsi="Tahoma" w:cs="Tahoma"/>
          <w:color w:val="000000" w:themeColor="text1"/>
          <w:lang w:val="en-US"/>
        </w:rPr>
        <w:t xml:space="preserve">s </w:t>
      </w:r>
      <w:r w:rsidR="651274F5" w:rsidRPr="0047516A">
        <w:rPr>
          <w:rFonts w:ascii="Tahoma" w:eastAsia="Tahoma" w:hAnsi="Tahoma" w:cs="Tahoma"/>
          <w:color w:val="000000" w:themeColor="text1"/>
          <w:lang w:val="en-US"/>
        </w:rPr>
        <w:t>to consider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 xml:space="preserve"> withdrawal</w:t>
      </w:r>
      <w:r w:rsidR="79B52ECF" w:rsidRPr="0047516A">
        <w:rPr>
          <w:rFonts w:ascii="Tahoma" w:eastAsia="Tahoma" w:hAnsi="Tahoma" w:cs="Tahoma"/>
          <w:color w:val="000000" w:themeColor="text1"/>
          <w:lang w:val="en-US"/>
        </w:rPr>
        <w:t xml:space="preserve"> from undergraduate study</w:t>
      </w:r>
      <w:r w:rsidR="7276EC82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52BB775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0B10882" w:rsidRPr="0047516A">
        <w:rPr>
          <w:rFonts w:ascii="Tahoma" w:eastAsia="Tahoma" w:hAnsi="Tahoma" w:cs="Tahoma"/>
          <w:color w:val="000000" w:themeColor="text1"/>
          <w:lang w:val="en-US"/>
        </w:rPr>
        <w:t xml:space="preserve">This was highly </w:t>
      </w:r>
      <w:r w:rsidR="3445B825" w:rsidRPr="0047516A">
        <w:rPr>
          <w:rFonts w:ascii="Tahoma" w:eastAsia="Tahoma" w:hAnsi="Tahoma" w:cs="Tahoma"/>
          <w:color w:val="000000" w:themeColor="text1"/>
          <w:lang w:val="en-US"/>
        </w:rPr>
        <w:t>influential</w:t>
      </w:r>
      <w:r w:rsidR="70B10882" w:rsidRPr="0047516A">
        <w:rPr>
          <w:rFonts w:ascii="Tahoma" w:eastAsia="Tahoma" w:hAnsi="Tahoma" w:cs="Tahoma"/>
          <w:color w:val="000000" w:themeColor="text1"/>
          <w:lang w:val="en-US"/>
        </w:rPr>
        <w:t xml:space="preserve"> in changing sector </w:t>
      </w:r>
      <w:r w:rsidR="736E6E7D" w:rsidRPr="0047516A">
        <w:rPr>
          <w:rFonts w:ascii="Tahoma" w:eastAsia="Tahoma" w:hAnsi="Tahoma" w:cs="Tahoma"/>
          <w:color w:val="000000" w:themeColor="text1"/>
          <w:lang w:val="en-US"/>
        </w:rPr>
        <w:t>discourse and</w:t>
      </w:r>
      <w:r w:rsidR="55157984" w:rsidRPr="0047516A">
        <w:rPr>
          <w:rFonts w:ascii="Tahoma" w:eastAsia="Tahoma" w:hAnsi="Tahoma" w:cs="Tahoma"/>
          <w:color w:val="000000" w:themeColor="text1"/>
          <w:lang w:val="en-US"/>
        </w:rPr>
        <w:t xml:space="preserve"> p</w:t>
      </w:r>
      <w:r w:rsidR="50B6CC6D" w:rsidRPr="0047516A">
        <w:rPr>
          <w:rFonts w:ascii="Tahoma" w:eastAsia="Tahoma" w:hAnsi="Tahoma" w:cs="Tahoma"/>
          <w:color w:val="000000" w:themeColor="text1"/>
          <w:lang w:val="en-US"/>
        </w:rPr>
        <w:t>ositioning</w:t>
      </w:r>
      <w:r w:rsidR="0DF8876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BACBD4B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0DF8876B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5039CAA9" w:rsidRPr="0047516A">
        <w:rPr>
          <w:rFonts w:ascii="Tahoma" w:eastAsia="Tahoma" w:hAnsi="Tahoma" w:cs="Tahoma"/>
          <w:color w:val="000000" w:themeColor="text1"/>
          <w:lang w:val="en-US"/>
        </w:rPr>
        <w:t xml:space="preserve"> culture</w:t>
      </w:r>
      <w:r w:rsidR="42AA96F6" w:rsidRPr="0047516A">
        <w:rPr>
          <w:rFonts w:ascii="Tahoma" w:eastAsia="Tahoma" w:hAnsi="Tahoma" w:cs="Tahoma"/>
          <w:color w:val="000000" w:themeColor="text1"/>
          <w:lang w:val="en-US"/>
        </w:rPr>
        <w:t xml:space="preserve"> of belonging</w:t>
      </w:r>
      <w:r w:rsidR="0124D5A2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42AA96F6" w:rsidRPr="0047516A">
        <w:rPr>
          <w:rFonts w:ascii="Tahoma" w:eastAsia="Tahoma" w:hAnsi="Tahoma" w:cs="Tahoma"/>
          <w:color w:val="000000" w:themeColor="text1"/>
          <w:lang w:val="en-US"/>
        </w:rPr>
        <w:t xml:space="preserve"> as </w:t>
      </w:r>
      <w:r w:rsidR="3E972DC6" w:rsidRPr="0047516A">
        <w:rPr>
          <w:rFonts w:ascii="Tahoma" w:eastAsia="Tahoma" w:hAnsi="Tahoma" w:cs="Tahoma"/>
          <w:color w:val="000000" w:themeColor="text1"/>
          <w:lang w:val="en-US"/>
        </w:rPr>
        <w:t xml:space="preserve">an </w:t>
      </w:r>
      <w:r w:rsidR="1834A84F" w:rsidRPr="0047516A">
        <w:rPr>
          <w:rFonts w:ascii="Tahoma" w:eastAsia="Tahoma" w:hAnsi="Tahoma" w:cs="Tahoma"/>
          <w:color w:val="000000" w:themeColor="text1"/>
          <w:lang w:val="en-US"/>
        </w:rPr>
        <w:t>i</w:t>
      </w:r>
      <w:r w:rsidR="42AA96F6" w:rsidRPr="0047516A">
        <w:rPr>
          <w:rFonts w:ascii="Tahoma" w:eastAsia="Tahoma" w:hAnsi="Tahoma" w:cs="Tahoma"/>
          <w:color w:val="000000" w:themeColor="text1"/>
          <w:lang w:val="en-US"/>
        </w:rPr>
        <w:t>nstitutional obligation</w:t>
      </w:r>
      <w:r w:rsidR="4804A658" w:rsidRPr="0047516A">
        <w:rPr>
          <w:rFonts w:ascii="Tahoma" w:eastAsia="Tahoma" w:hAnsi="Tahoma" w:cs="Tahoma"/>
          <w:color w:val="000000" w:themeColor="text1"/>
          <w:lang w:val="en-US"/>
        </w:rPr>
        <w:t xml:space="preserve"> and priority (Thomas, 2017).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2FB0D32A" w:rsidRPr="0047516A" w:rsidRDefault="6D23C492" w:rsidP="10C7D826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AB2812">
        <w:rPr>
          <w:rFonts w:ascii="Tahoma" w:eastAsia="Tahoma" w:hAnsi="Tahoma" w:cs="Tahoma"/>
          <w:color w:val="000000" w:themeColor="text1"/>
          <w:lang w:val="en-US"/>
        </w:rPr>
        <w:t xml:space="preserve">Whilst belonging is </w:t>
      </w:r>
      <w:r w:rsidR="636A30CC" w:rsidRPr="00935034">
        <w:rPr>
          <w:rFonts w:ascii="Tahoma" w:eastAsia="Tahoma" w:hAnsi="Tahoma" w:cs="Tahoma"/>
          <w:color w:val="000000" w:themeColor="text1"/>
          <w:lang w:val="en-US"/>
        </w:rPr>
        <w:t>increasing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ly </w:t>
      </w:r>
      <w:r w:rsidR="4291D65C" w:rsidRPr="0047516A">
        <w:rPr>
          <w:rFonts w:ascii="Tahoma" w:eastAsia="Tahoma" w:hAnsi="Tahoma" w:cs="Tahoma"/>
          <w:color w:val="000000" w:themeColor="text1"/>
          <w:lang w:val="en-US"/>
        </w:rPr>
        <w:t xml:space="preserve">considered </w:t>
      </w:r>
      <w:r w:rsidR="0496E102" w:rsidRPr="0047516A">
        <w:rPr>
          <w:rFonts w:ascii="Tahoma" w:eastAsia="Tahoma" w:hAnsi="Tahoma" w:cs="Tahoma"/>
          <w:color w:val="000000" w:themeColor="text1"/>
          <w:lang w:val="en-US"/>
        </w:rPr>
        <w:t xml:space="preserve">of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importance, it</w:t>
      </w:r>
      <w:r w:rsidR="5E716495" w:rsidRPr="0047516A">
        <w:rPr>
          <w:rFonts w:ascii="Tahoma" w:eastAsia="Tahoma" w:hAnsi="Tahoma" w:cs="Tahoma"/>
          <w:color w:val="000000" w:themeColor="text1"/>
          <w:lang w:val="en-US"/>
        </w:rPr>
        <w:t xml:space="preserve">s </w:t>
      </w:r>
      <w:r w:rsidR="014458A5" w:rsidRPr="0047516A">
        <w:rPr>
          <w:rFonts w:ascii="Tahoma" w:eastAsia="Tahoma" w:hAnsi="Tahoma" w:cs="Tahoma"/>
          <w:color w:val="000000" w:themeColor="text1"/>
          <w:lang w:val="en-US"/>
        </w:rPr>
        <w:t>complex</w:t>
      </w:r>
      <w:r w:rsidR="05AD2681" w:rsidRPr="0047516A">
        <w:rPr>
          <w:rFonts w:ascii="Tahoma" w:eastAsia="Tahoma" w:hAnsi="Tahoma" w:cs="Tahoma"/>
          <w:color w:val="000000" w:themeColor="text1"/>
          <w:lang w:val="en-US"/>
        </w:rPr>
        <w:t xml:space="preserve">ity and ambiguous nature has </w:t>
      </w:r>
      <w:r w:rsidR="573BA3A8" w:rsidRPr="0047516A">
        <w:rPr>
          <w:rFonts w:ascii="Tahoma" w:eastAsia="Tahoma" w:hAnsi="Tahoma" w:cs="Tahoma"/>
          <w:color w:val="000000" w:themeColor="text1"/>
          <w:lang w:val="en-US"/>
        </w:rPr>
        <w:t>contributed to a lack of agreement o</w:t>
      </w:r>
      <w:r w:rsidR="53DA534F" w:rsidRPr="0047516A">
        <w:rPr>
          <w:rFonts w:ascii="Tahoma" w:eastAsia="Tahoma" w:hAnsi="Tahoma" w:cs="Tahoma"/>
          <w:color w:val="000000" w:themeColor="text1"/>
          <w:lang w:val="en-US"/>
        </w:rPr>
        <w:t>n</w:t>
      </w:r>
      <w:r w:rsidR="573BA3A8" w:rsidRPr="0047516A">
        <w:rPr>
          <w:rFonts w:ascii="Tahoma" w:eastAsia="Tahoma" w:hAnsi="Tahoma" w:cs="Tahoma"/>
          <w:color w:val="000000" w:themeColor="text1"/>
          <w:lang w:val="en-US"/>
        </w:rPr>
        <w:t xml:space="preserve"> how </w:t>
      </w:r>
      <w:r w:rsidR="4843E080" w:rsidRPr="0047516A">
        <w:rPr>
          <w:rFonts w:ascii="Tahoma" w:eastAsia="Tahoma" w:hAnsi="Tahoma" w:cs="Tahoma"/>
          <w:color w:val="000000" w:themeColor="text1"/>
          <w:lang w:val="en-US"/>
        </w:rPr>
        <w:t>it can be defined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562567C5" w:rsidRPr="0047516A">
        <w:rPr>
          <w:rFonts w:ascii="Tahoma" w:eastAsia="Tahoma" w:hAnsi="Tahoma" w:cs="Tahoma"/>
          <w:color w:val="000000" w:themeColor="text1"/>
          <w:lang w:val="en-US"/>
        </w:rPr>
        <w:t xml:space="preserve">For the purpose of our </w:t>
      </w:r>
      <w:r w:rsidR="2B3BB8E9" w:rsidRPr="0047516A">
        <w:rPr>
          <w:rFonts w:ascii="Tahoma" w:eastAsia="Tahoma" w:hAnsi="Tahoma" w:cs="Tahoma"/>
          <w:color w:val="000000" w:themeColor="text1"/>
          <w:lang w:val="en-US"/>
        </w:rPr>
        <w:t>educational</w:t>
      </w:r>
      <w:r w:rsidR="562567C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B3BB8E9" w:rsidRPr="0047516A">
        <w:rPr>
          <w:rFonts w:ascii="Tahoma" w:eastAsia="Tahoma" w:hAnsi="Tahoma" w:cs="Tahoma"/>
          <w:color w:val="000000" w:themeColor="text1"/>
          <w:lang w:val="en-US"/>
        </w:rPr>
        <w:t xml:space="preserve">development </w:t>
      </w:r>
      <w:r w:rsidR="562567C5" w:rsidRPr="0047516A">
        <w:rPr>
          <w:rFonts w:ascii="Tahoma" w:eastAsia="Tahoma" w:hAnsi="Tahoma" w:cs="Tahoma"/>
          <w:color w:val="000000" w:themeColor="text1"/>
          <w:lang w:val="en-US"/>
        </w:rPr>
        <w:t>work, we have taken a predominantly psychological stance on the phenomenon, view</w:t>
      </w:r>
      <w:r w:rsidR="2A988918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562567C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62567C5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sense of belonging as an affective concept and basic human need (</w:t>
      </w:r>
      <w:proofErr w:type="spellStart"/>
      <w:r w:rsidR="562567C5" w:rsidRPr="0047516A">
        <w:rPr>
          <w:rFonts w:ascii="Tahoma" w:eastAsia="Tahoma" w:hAnsi="Tahoma" w:cs="Tahoma"/>
          <w:color w:val="000000" w:themeColor="text1"/>
          <w:lang w:val="en-US"/>
        </w:rPr>
        <w:t>Baumeister</w:t>
      </w:r>
      <w:proofErr w:type="spellEnd"/>
      <w:r w:rsidR="562567C5" w:rsidRPr="0047516A">
        <w:rPr>
          <w:rFonts w:ascii="Tahoma" w:eastAsia="Tahoma" w:hAnsi="Tahoma" w:cs="Tahoma"/>
          <w:color w:val="000000" w:themeColor="text1"/>
          <w:lang w:val="en-US"/>
        </w:rPr>
        <w:t xml:space="preserve"> and Leary, 1995). </w:t>
      </w:r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Drawing on </w:t>
      </w:r>
      <w:proofErr w:type="spellStart"/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 (2019) and </w:t>
      </w:r>
      <w:proofErr w:type="spellStart"/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>Goodenow</w:t>
      </w:r>
      <w:proofErr w:type="spellEnd"/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 (1993)</w:t>
      </w:r>
      <w:r w:rsidR="76274B9C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 we define </w:t>
      </w:r>
      <w:r w:rsidR="3A1DDF3D" w:rsidRPr="0047516A">
        <w:rPr>
          <w:rFonts w:ascii="Tahoma" w:eastAsia="Tahoma" w:hAnsi="Tahoma" w:cs="Tahoma"/>
          <w:color w:val="000000" w:themeColor="text1"/>
          <w:lang w:val="en-US"/>
        </w:rPr>
        <w:t>the phenomenon</w:t>
      </w:r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 as </w:t>
      </w:r>
      <w:r w:rsidR="06178BF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‘students’ feelings of being valued, respected, supported, included, and that they matter by teachers and peers, so that they feel part of the university learning community’</w:t>
      </w:r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 (Hill et al., </w:t>
      </w:r>
      <w:r w:rsidR="06178BFA" w:rsidRPr="00AB2812">
        <w:rPr>
          <w:rFonts w:ascii="Tahoma" w:eastAsia="Tahoma" w:hAnsi="Tahoma" w:cs="Tahoma"/>
          <w:color w:val="000000" w:themeColor="text1"/>
          <w:lang w:val="en-US"/>
        </w:rPr>
        <w:t>2020</w:t>
      </w:r>
      <w:r w:rsidR="62AAF31D" w:rsidRPr="00935034">
        <w:rPr>
          <w:rFonts w:ascii="Tahoma" w:eastAsia="Tahoma" w:hAnsi="Tahoma" w:cs="Tahoma"/>
          <w:color w:val="000000" w:themeColor="text1"/>
          <w:lang w:val="en-US"/>
        </w:rPr>
        <w:t>, p.</w:t>
      </w:r>
      <w:r w:rsidR="33668F5E" w:rsidRPr="0047516A">
        <w:rPr>
          <w:rFonts w:ascii="Tahoma" w:eastAsia="Tahoma" w:hAnsi="Tahoma" w:cs="Tahoma"/>
          <w:color w:val="000000" w:themeColor="text1"/>
          <w:lang w:val="en-US"/>
        </w:rPr>
        <w:t>4</w:t>
      </w:r>
      <w:r w:rsidR="06178BFA" w:rsidRPr="0047516A">
        <w:rPr>
          <w:rFonts w:ascii="Tahoma" w:eastAsia="Tahoma" w:hAnsi="Tahoma" w:cs="Tahoma"/>
          <w:color w:val="000000" w:themeColor="text1"/>
          <w:lang w:val="en-US"/>
        </w:rPr>
        <w:t xml:space="preserve">). </w:t>
      </w:r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>We understand belonging as</w:t>
      </w:r>
      <w:r w:rsidR="14B443E9" w:rsidRPr="0047516A">
        <w:rPr>
          <w:rFonts w:ascii="Tahoma" w:eastAsia="Tahoma" w:hAnsi="Tahoma" w:cs="Tahoma"/>
          <w:color w:val="000000" w:themeColor="text1"/>
          <w:lang w:val="en-US"/>
        </w:rPr>
        <w:t xml:space="preserve"> a</w:t>
      </w:r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 xml:space="preserve"> transitory </w:t>
      </w:r>
      <w:r w:rsidR="3896E406" w:rsidRPr="0047516A">
        <w:rPr>
          <w:rFonts w:ascii="Tahoma" w:eastAsia="Tahoma" w:hAnsi="Tahoma" w:cs="Tahoma"/>
          <w:color w:val="000000" w:themeColor="text1"/>
          <w:lang w:val="en-US"/>
        </w:rPr>
        <w:t>concept</w:t>
      </w:r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 xml:space="preserve"> that can be lost and found on a student</w:t>
      </w:r>
      <w:r w:rsidR="5A247B55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>s journey (</w:t>
      </w:r>
      <w:proofErr w:type="spellStart"/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>Cureton</w:t>
      </w:r>
      <w:proofErr w:type="spellEnd"/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proofErr w:type="spellStart"/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>Gravestock</w:t>
      </w:r>
      <w:proofErr w:type="spellEnd"/>
      <w:r w:rsidR="186B3F47" w:rsidRPr="0047516A">
        <w:rPr>
          <w:rFonts w:ascii="Tahoma" w:eastAsia="Tahoma" w:hAnsi="Tahoma" w:cs="Tahoma"/>
          <w:color w:val="000000" w:themeColor="text1"/>
          <w:lang w:val="en-US"/>
        </w:rPr>
        <w:t>, 2019)</w:t>
      </w:r>
      <w:r w:rsidR="1BCE99CC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327E4F77" w:rsidRPr="0047516A">
        <w:rPr>
          <w:rFonts w:ascii="Tahoma" w:eastAsia="Tahoma" w:hAnsi="Tahoma" w:cs="Tahoma"/>
          <w:color w:val="000000" w:themeColor="text1"/>
          <w:lang w:val="en-US"/>
        </w:rPr>
        <w:t xml:space="preserve"> and</w:t>
      </w:r>
      <w:r w:rsidR="1BCE99CC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2F0E3C2" w:rsidRPr="0047516A">
        <w:rPr>
          <w:rFonts w:ascii="Tahoma" w:eastAsia="Tahoma" w:hAnsi="Tahoma" w:cs="Tahoma"/>
          <w:color w:val="000000" w:themeColor="text1"/>
          <w:lang w:val="en-US"/>
        </w:rPr>
        <w:t xml:space="preserve">one which is </w:t>
      </w:r>
      <w:r w:rsidR="1BCE99CC" w:rsidRPr="0047516A">
        <w:rPr>
          <w:rFonts w:ascii="Tahoma" w:eastAsia="Tahoma" w:hAnsi="Tahoma" w:cs="Tahoma"/>
          <w:color w:val="000000" w:themeColor="text1"/>
          <w:lang w:val="en-US"/>
        </w:rPr>
        <w:t xml:space="preserve">at higher risk during moments of </w:t>
      </w:r>
      <w:r w:rsidR="1BCE99CC" w:rsidRPr="00AB2812">
        <w:rPr>
          <w:rFonts w:ascii="Tahoma" w:eastAsia="Tahoma" w:hAnsi="Tahoma" w:cs="Tahoma"/>
          <w:color w:val="000000" w:themeColor="text1"/>
          <w:lang w:val="en-US"/>
        </w:rPr>
        <w:t>vulnerability and change.</w:t>
      </w:r>
      <w:r w:rsidR="6C9FBFD2" w:rsidRPr="00AB2812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EB9BB13" w:rsidRPr="00AB2812">
        <w:rPr>
          <w:rFonts w:ascii="Tahoma" w:eastAsia="Tahoma" w:hAnsi="Tahoma" w:cs="Tahoma"/>
          <w:color w:val="000000" w:themeColor="text1"/>
          <w:lang w:val="en-US"/>
        </w:rPr>
        <w:t>As be</w:t>
      </w:r>
      <w:r w:rsidR="4D0EEFCA" w:rsidRPr="00AB2812">
        <w:rPr>
          <w:rFonts w:ascii="Tahoma" w:eastAsia="Tahoma" w:hAnsi="Tahoma" w:cs="Tahoma"/>
          <w:color w:val="000000" w:themeColor="text1"/>
          <w:lang w:val="en-US"/>
        </w:rPr>
        <w:t>longing</w:t>
      </w:r>
      <w:r w:rsidR="6C9FBFD2" w:rsidRPr="00AB2812">
        <w:rPr>
          <w:rFonts w:ascii="Tahoma" w:eastAsia="Tahoma" w:hAnsi="Tahoma" w:cs="Tahoma"/>
          <w:color w:val="000000" w:themeColor="text1"/>
          <w:lang w:val="en-US"/>
        </w:rPr>
        <w:t xml:space="preserve"> exists at different levels within Higher Education</w:t>
      </w:r>
      <w:r w:rsidR="4CF38EFA" w:rsidRPr="00935034">
        <w:rPr>
          <w:rFonts w:ascii="Tahoma" w:eastAsia="Tahoma" w:hAnsi="Tahoma" w:cs="Tahoma"/>
          <w:color w:val="000000" w:themeColor="text1"/>
          <w:lang w:val="en-US"/>
        </w:rPr>
        <w:t xml:space="preserve"> -</w:t>
      </w:r>
      <w:r w:rsidR="6C9FBFD2" w:rsidRPr="0047516A">
        <w:rPr>
          <w:rFonts w:ascii="Tahoma" w:eastAsia="Tahoma" w:hAnsi="Tahoma" w:cs="Tahoma"/>
          <w:color w:val="000000" w:themeColor="text1"/>
          <w:lang w:val="en-US"/>
        </w:rPr>
        <w:t xml:space="preserve"> such as </w:t>
      </w:r>
      <w:r w:rsidR="1DE3311B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="6C9FBFD2" w:rsidRPr="0047516A">
        <w:rPr>
          <w:rFonts w:ascii="Tahoma" w:eastAsia="Tahoma" w:hAnsi="Tahoma" w:cs="Tahoma"/>
          <w:color w:val="000000" w:themeColor="text1"/>
          <w:lang w:val="en-US"/>
        </w:rPr>
        <w:t>the university, to the course, and to the class</w:t>
      </w:r>
      <w:r w:rsidR="290773D1" w:rsidRPr="0047516A">
        <w:rPr>
          <w:rFonts w:ascii="Tahoma" w:eastAsia="Tahoma" w:hAnsi="Tahoma" w:cs="Tahoma"/>
          <w:color w:val="000000" w:themeColor="text1"/>
          <w:lang w:val="en-US"/>
        </w:rPr>
        <w:t xml:space="preserve"> -</w:t>
      </w:r>
      <w:r w:rsidR="7B0A9F7A" w:rsidRPr="0047516A">
        <w:rPr>
          <w:rFonts w:ascii="Tahoma" w:eastAsia="Tahoma" w:hAnsi="Tahoma" w:cs="Tahoma"/>
          <w:color w:val="000000" w:themeColor="text1"/>
          <w:lang w:val="en-US"/>
        </w:rPr>
        <w:t xml:space="preserve"> i</w:t>
      </w:r>
      <w:r w:rsidR="6C9FBFD2" w:rsidRPr="0047516A">
        <w:rPr>
          <w:rFonts w:ascii="Tahoma" w:eastAsia="Tahoma" w:hAnsi="Tahoma" w:cs="Tahoma"/>
          <w:color w:val="000000" w:themeColor="text1"/>
          <w:lang w:val="en-US"/>
        </w:rPr>
        <w:t xml:space="preserve">t is possible to feel both belonging and </w:t>
      </w:r>
      <w:proofErr w:type="spellStart"/>
      <w:r w:rsidR="6C9FBFD2" w:rsidRPr="0047516A">
        <w:rPr>
          <w:rFonts w:ascii="Tahoma" w:eastAsia="Tahoma" w:hAnsi="Tahoma" w:cs="Tahoma"/>
          <w:color w:val="000000" w:themeColor="text1"/>
          <w:lang w:val="en-US"/>
        </w:rPr>
        <w:t>unbelonging</w:t>
      </w:r>
      <w:proofErr w:type="spellEnd"/>
      <w:r w:rsidR="6C9FBFD2" w:rsidRPr="0047516A">
        <w:rPr>
          <w:rFonts w:ascii="Tahoma" w:eastAsia="Tahoma" w:hAnsi="Tahoma" w:cs="Tahoma"/>
          <w:color w:val="000000" w:themeColor="text1"/>
          <w:lang w:val="en-US"/>
        </w:rPr>
        <w:t xml:space="preserve"> simultaneously. 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0C016899" w:rsidRPr="0047516A" w:rsidRDefault="542C2976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Sector research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 demonstrates the significance of belonging </w:t>
      </w:r>
      <w:r w:rsidR="48523889" w:rsidRPr="0047516A">
        <w:rPr>
          <w:rFonts w:ascii="Tahoma" w:eastAsia="Tahoma" w:hAnsi="Tahoma" w:cs="Tahoma"/>
          <w:color w:val="000000" w:themeColor="text1"/>
          <w:lang w:val="en-US"/>
        </w:rPr>
        <w:t xml:space="preserve">- 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as a psycho-social identity factor – </w:t>
      </w:r>
      <w:r w:rsidR="7F1937AE" w:rsidRPr="0047516A">
        <w:rPr>
          <w:rFonts w:ascii="Tahoma" w:eastAsia="Tahoma" w:hAnsi="Tahoma" w:cs="Tahoma"/>
          <w:color w:val="000000" w:themeColor="text1"/>
          <w:lang w:val="en-US"/>
        </w:rPr>
        <w:t xml:space="preserve">that contributes 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to the inequitable experiences of </w:t>
      </w:r>
      <w:r w:rsidR="00217D9E" w:rsidRPr="0047516A">
        <w:rPr>
          <w:rFonts w:ascii="Tahoma" w:eastAsia="Tahoma" w:hAnsi="Tahoma" w:cs="Tahoma"/>
          <w:color w:val="000000" w:themeColor="text1"/>
          <w:lang w:val="en-US"/>
        </w:rPr>
        <w:t xml:space="preserve">students who are </w:t>
      </w:r>
      <w:proofErr w:type="spellStart"/>
      <w:r w:rsidR="00217D9E" w:rsidRPr="0047516A">
        <w:rPr>
          <w:rFonts w:ascii="Tahoma" w:eastAsia="Tahoma" w:hAnsi="Tahoma" w:cs="Tahoma"/>
          <w:color w:val="000000" w:themeColor="text1"/>
          <w:lang w:val="en-US"/>
        </w:rPr>
        <w:t>racialised</w:t>
      </w:r>
      <w:proofErr w:type="spellEnd"/>
      <w:r w:rsidR="00217D9E" w:rsidRPr="0047516A">
        <w:rPr>
          <w:rFonts w:ascii="Tahoma" w:eastAsia="Tahoma" w:hAnsi="Tahoma" w:cs="Tahoma"/>
          <w:color w:val="000000" w:themeColor="text1"/>
          <w:lang w:val="en-US"/>
        </w:rPr>
        <w:t xml:space="preserve"> and</w:t>
      </w:r>
      <w:r w:rsidR="686D5BE7" w:rsidRPr="0047516A">
        <w:rPr>
          <w:rFonts w:ascii="Tahoma" w:eastAsia="Tahoma" w:hAnsi="Tahoma" w:cs="Tahoma"/>
          <w:color w:val="000000" w:themeColor="text1"/>
          <w:lang w:val="en-US"/>
        </w:rPr>
        <w:t xml:space="preserve"> who already exper</w:t>
      </w:r>
      <w:r w:rsidR="2E0CFB47" w:rsidRPr="0047516A">
        <w:rPr>
          <w:rFonts w:ascii="Tahoma" w:eastAsia="Tahoma" w:hAnsi="Tahoma" w:cs="Tahoma"/>
          <w:color w:val="000000" w:themeColor="text1"/>
          <w:lang w:val="en-US"/>
        </w:rPr>
        <w:t>ie</w:t>
      </w:r>
      <w:r w:rsidR="686D5BE7" w:rsidRPr="0047516A">
        <w:rPr>
          <w:rFonts w:ascii="Tahoma" w:eastAsia="Tahoma" w:hAnsi="Tahoma" w:cs="Tahoma"/>
          <w:color w:val="000000" w:themeColor="text1"/>
          <w:lang w:val="en-US"/>
        </w:rPr>
        <w:t xml:space="preserve">nce </w:t>
      </w:r>
      <w:r w:rsidR="3DA2E7D8" w:rsidRPr="0047516A">
        <w:rPr>
          <w:rFonts w:ascii="Tahoma" w:eastAsia="Tahoma" w:hAnsi="Tahoma" w:cs="Tahoma"/>
          <w:color w:val="000000" w:themeColor="text1"/>
          <w:lang w:val="en-US"/>
        </w:rPr>
        <w:t xml:space="preserve">the painful </w:t>
      </w:r>
      <w:r w:rsidR="715ADDB0" w:rsidRPr="0047516A">
        <w:rPr>
          <w:rFonts w:ascii="Tahoma" w:eastAsia="Tahoma" w:hAnsi="Tahoma" w:cs="Tahoma"/>
          <w:color w:val="000000" w:themeColor="text1"/>
          <w:lang w:val="en-US"/>
        </w:rPr>
        <w:t>effects</w:t>
      </w:r>
      <w:r w:rsidR="686D5BE7" w:rsidRPr="0047516A">
        <w:rPr>
          <w:rFonts w:ascii="Tahoma" w:eastAsia="Tahoma" w:hAnsi="Tahoma" w:cs="Tahoma"/>
          <w:color w:val="000000" w:themeColor="text1"/>
          <w:lang w:val="en-US"/>
        </w:rPr>
        <w:t xml:space="preserve"> of defici</w:t>
      </w:r>
      <w:r w:rsidR="5266D204" w:rsidRPr="0047516A">
        <w:rPr>
          <w:rFonts w:ascii="Tahoma" w:eastAsia="Tahoma" w:hAnsi="Tahoma" w:cs="Tahoma"/>
          <w:color w:val="000000" w:themeColor="text1"/>
          <w:lang w:val="en-US"/>
        </w:rPr>
        <w:t>t</w:t>
      </w:r>
      <w:r w:rsidR="686D5BE7" w:rsidRPr="0047516A">
        <w:rPr>
          <w:rFonts w:ascii="Tahoma" w:eastAsia="Tahoma" w:hAnsi="Tahoma" w:cs="Tahoma"/>
          <w:color w:val="000000" w:themeColor="text1"/>
          <w:lang w:val="en-US"/>
        </w:rPr>
        <w:t xml:space="preserve"> models and stereotypes reinforced by the wider context of systemic, structu</w:t>
      </w:r>
      <w:r w:rsidR="5A3F4C72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686D5BE7" w:rsidRPr="0047516A">
        <w:rPr>
          <w:rFonts w:ascii="Tahoma" w:eastAsia="Tahoma" w:hAnsi="Tahoma" w:cs="Tahoma"/>
          <w:color w:val="000000" w:themeColor="text1"/>
          <w:lang w:val="en-US"/>
        </w:rPr>
        <w:t>al and individual racism</w:t>
      </w:r>
      <w:r w:rsidR="2ADF7028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proofErr w:type="spellStart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Mountford-Zimdars</w:t>
      </w:r>
      <w:proofErr w:type="spellEnd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 et al., 2015</w:t>
      </w:r>
      <w:r w:rsidR="34821B2C" w:rsidRPr="0047516A">
        <w:rPr>
          <w:rFonts w:ascii="Tahoma" w:eastAsia="Tahoma" w:hAnsi="Tahoma" w:cs="Tahoma"/>
          <w:color w:val="000000" w:themeColor="text1"/>
          <w:lang w:val="en-US"/>
        </w:rPr>
        <w:t xml:space="preserve">; </w:t>
      </w:r>
      <w:proofErr w:type="spellStart"/>
      <w:r w:rsidR="34821B2C" w:rsidRPr="0047516A">
        <w:rPr>
          <w:rFonts w:ascii="Tahoma" w:eastAsia="Tahoma" w:hAnsi="Tahoma" w:cs="Tahoma"/>
          <w:color w:val="000000" w:themeColor="text1"/>
          <w:lang w:val="en-US"/>
        </w:rPr>
        <w:t>Lammy</w:t>
      </w:r>
      <w:proofErr w:type="spellEnd"/>
      <w:r w:rsidR="34821B2C" w:rsidRPr="0047516A">
        <w:rPr>
          <w:rFonts w:ascii="Tahoma" w:eastAsia="Tahoma" w:hAnsi="Tahoma" w:cs="Tahoma"/>
          <w:color w:val="000000" w:themeColor="text1"/>
          <w:lang w:val="en-US"/>
        </w:rPr>
        <w:t>, 2017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). Sense of belonging is experienced unequally. As Vanessa May </w:t>
      </w:r>
      <w:r w:rsidR="16390D03" w:rsidRPr="0047516A">
        <w:rPr>
          <w:rFonts w:ascii="Tahoma" w:eastAsia="Tahoma" w:hAnsi="Tahoma" w:cs="Tahoma"/>
          <w:color w:val="000000" w:themeColor="text1"/>
          <w:lang w:val="en-US"/>
        </w:rPr>
        <w:t xml:space="preserve">states 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(2013, p.154) </w:t>
      </w:r>
      <w:r w:rsidR="392DAB4A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5F5CF34D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who can achieve belonging and where is always tied to issues of power and inequality [within society]</w:t>
      </w:r>
      <w:r w:rsidR="35686933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. Due to the intersections of identities no student will experience belonging in the same way (</w:t>
      </w:r>
      <w:proofErr w:type="spellStart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Cureton</w:t>
      </w:r>
      <w:proofErr w:type="spellEnd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proofErr w:type="spellStart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Gravestock</w:t>
      </w:r>
      <w:proofErr w:type="spellEnd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, 2019). </w:t>
      </w:r>
      <w:r w:rsidR="1EB15BE1" w:rsidRPr="0047516A">
        <w:rPr>
          <w:rFonts w:ascii="Tahoma" w:eastAsia="Tahoma" w:hAnsi="Tahoma" w:cs="Tahoma"/>
          <w:color w:val="000000" w:themeColor="text1"/>
          <w:lang w:val="en-US"/>
        </w:rPr>
        <w:t>B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elonging is an inherently individual experience (Riley, 2018)</w:t>
      </w:r>
      <w:r w:rsidR="689A84E3" w:rsidRPr="0047516A">
        <w:rPr>
          <w:rFonts w:ascii="Tahoma" w:eastAsia="Tahoma" w:hAnsi="Tahoma" w:cs="Tahoma"/>
          <w:color w:val="000000" w:themeColor="text1"/>
          <w:lang w:val="en-US"/>
        </w:rPr>
        <w:t xml:space="preserve"> and, as</w:t>
      </w:r>
      <w:r w:rsidR="5F5CF34D" w:rsidRPr="00AB2812">
        <w:rPr>
          <w:rFonts w:ascii="Tahoma" w:eastAsia="Tahoma" w:hAnsi="Tahoma" w:cs="Tahoma"/>
          <w:color w:val="000000" w:themeColor="text1"/>
          <w:lang w:val="en-US"/>
        </w:rPr>
        <w:t xml:space="preserve"> there </w:t>
      </w:r>
      <w:r w:rsidR="10311533" w:rsidRPr="00AB2812">
        <w:rPr>
          <w:rFonts w:ascii="Tahoma" w:eastAsia="Tahoma" w:hAnsi="Tahoma" w:cs="Tahoma"/>
          <w:color w:val="000000" w:themeColor="text1"/>
          <w:lang w:val="en-US"/>
        </w:rPr>
        <w:t>is not</w:t>
      </w:r>
      <w:r w:rsidR="5F5CF34D" w:rsidRPr="00AB2812">
        <w:rPr>
          <w:rFonts w:ascii="Tahoma" w:eastAsia="Tahoma" w:hAnsi="Tahoma" w:cs="Tahoma"/>
          <w:color w:val="000000" w:themeColor="text1"/>
          <w:lang w:val="en-US"/>
        </w:rPr>
        <w:t xml:space="preserve"> a ‘one-size fits all’ intervention to create a sense of belonging</w:t>
      </w:r>
      <w:r w:rsidR="00993122" w:rsidRPr="00AB2812">
        <w:rPr>
          <w:rFonts w:ascii="Tahoma" w:eastAsia="Tahoma" w:hAnsi="Tahoma" w:cs="Tahoma"/>
          <w:color w:val="000000" w:themeColor="text1"/>
          <w:lang w:val="en-US"/>
        </w:rPr>
        <w:t>.</w:t>
      </w:r>
      <w:r w:rsidR="5F5CF34D" w:rsidRPr="00AB2812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993122" w:rsidRPr="00AB2812">
        <w:rPr>
          <w:rFonts w:ascii="Tahoma" w:eastAsia="Tahoma" w:hAnsi="Tahoma" w:cs="Tahoma"/>
          <w:color w:val="000000" w:themeColor="text1"/>
          <w:lang w:val="en-US"/>
        </w:rPr>
        <w:t>In this work we</w:t>
      </w:r>
      <w:r w:rsidR="5F5CF34D" w:rsidRPr="00935034">
        <w:rPr>
          <w:rFonts w:ascii="Tahoma" w:eastAsia="Tahoma" w:hAnsi="Tahoma" w:cs="Tahoma"/>
          <w:color w:val="000000" w:themeColor="text1"/>
          <w:lang w:val="en-US"/>
        </w:rPr>
        <w:t xml:space="preserve"> collaborate with course teams as they design </w:t>
      </w:r>
      <w:r w:rsidR="3DEB1F98" w:rsidRPr="0047516A">
        <w:rPr>
          <w:rFonts w:ascii="Tahoma" w:eastAsia="Tahoma" w:hAnsi="Tahoma" w:cs="Tahoma"/>
          <w:color w:val="000000" w:themeColor="text1"/>
          <w:lang w:val="en-US"/>
        </w:rPr>
        <w:t xml:space="preserve">pedagogic 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approaches within their individual disciplinary contexts. </w:t>
      </w:r>
      <w:r w:rsidR="3A14BE77" w:rsidRPr="0047516A">
        <w:rPr>
          <w:rFonts w:ascii="Tahoma" w:eastAsia="Tahoma" w:hAnsi="Tahoma" w:cs="Tahoma"/>
          <w:color w:val="000000" w:themeColor="text1"/>
          <w:lang w:val="en-US"/>
        </w:rPr>
        <w:t xml:space="preserve">Academic </w:t>
      </w:r>
      <w:proofErr w:type="gramStart"/>
      <w:r w:rsidR="3A14BE77" w:rsidRPr="0047516A">
        <w:rPr>
          <w:rFonts w:ascii="Tahoma" w:eastAsia="Tahoma" w:hAnsi="Tahoma" w:cs="Tahoma"/>
          <w:color w:val="000000" w:themeColor="text1"/>
          <w:lang w:val="en-US"/>
        </w:rPr>
        <w:t xml:space="preserve">staff </w:t>
      </w:r>
      <w:r w:rsidR="5F3F9E14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>xplor</w:t>
      </w:r>
      <w:r w:rsidR="39E77AF1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proofErr w:type="gramEnd"/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 the complexity of belonging by connecting to conceptual ideas within</w:t>
      </w:r>
      <w:r w:rsidR="0EDD624A" w:rsidRPr="0047516A">
        <w:rPr>
          <w:rFonts w:ascii="Tahoma" w:eastAsia="Tahoma" w:hAnsi="Tahoma" w:cs="Tahoma"/>
          <w:color w:val="000000" w:themeColor="text1"/>
          <w:lang w:val="en-US"/>
        </w:rPr>
        <w:t xml:space="preserve"> the</w:t>
      </w:r>
      <w:r w:rsidR="5F5CF34D" w:rsidRPr="0047516A">
        <w:rPr>
          <w:rFonts w:ascii="Tahoma" w:eastAsia="Tahoma" w:hAnsi="Tahoma" w:cs="Tahoma"/>
          <w:color w:val="000000" w:themeColor="text1"/>
          <w:lang w:val="en-US"/>
        </w:rPr>
        <w:t xml:space="preserve"> relational and psycho-social dimensions of teaching</w:t>
      </w:r>
      <w:r w:rsidR="6B7BB133" w:rsidRPr="0047516A">
        <w:rPr>
          <w:rFonts w:ascii="Tahoma" w:eastAsia="Tahoma" w:hAnsi="Tahoma" w:cs="Tahoma"/>
          <w:color w:val="000000" w:themeColor="text1"/>
          <w:lang w:val="en-US"/>
        </w:rPr>
        <w:t xml:space="preserve"> and then make changes to both individual and collective practices.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E48F184" w:rsidRPr="00935034" w:rsidRDefault="1E48F184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Central to our strand is the notion of b</w:t>
      </w:r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 xml:space="preserve">elonging </w:t>
      </w:r>
      <w:r w:rsidR="0CCCB16B" w:rsidRPr="0047516A">
        <w:rPr>
          <w:rFonts w:ascii="Tahoma" w:eastAsia="Tahoma" w:hAnsi="Tahoma" w:cs="Tahoma"/>
          <w:color w:val="000000" w:themeColor="text1"/>
          <w:lang w:val="en-US"/>
        </w:rPr>
        <w:t xml:space="preserve">as </w:t>
      </w:r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>social and relational (e.g. Thomas, 2019; May, 2013)</w:t>
      </w:r>
      <w:r w:rsidR="125DD054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4C5D8E9C" w:rsidRPr="0047516A">
        <w:rPr>
          <w:rFonts w:ascii="Tahoma" w:eastAsia="Tahoma" w:hAnsi="Tahoma" w:cs="Tahoma"/>
          <w:color w:val="000000" w:themeColor="text1"/>
          <w:lang w:val="en-US"/>
        </w:rPr>
        <w:t xml:space="preserve"> as</w:t>
      </w:r>
      <w:r w:rsidR="0F37A5F5" w:rsidRPr="0047516A">
        <w:rPr>
          <w:rFonts w:ascii="Tahoma" w:eastAsia="Tahoma" w:hAnsi="Tahoma" w:cs="Tahoma"/>
          <w:color w:val="000000" w:themeColor="text1"/>
          <w:lang w:val="en-US"/>
        </w:rPr>
        <w:t xml:space="preserve"> ‘a</w:t>
      </w:r>
      <w:r w:rsidR="5B59B8F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B59B8F0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feeli</w:t>
      </w:r>
      <w:r w:rsidR="492729A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n</w:t>
      </w:r>
      <w:r w:rsidR="5B59B8F0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g that flows from human connection</w:t>
      </w:r>
      <w:r w:rsidR="7A1557D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5B59B8F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B59B8F0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(</w:t>
      </w:r>
      <w:proofErr w:type="spellStart"/>
      <w:r w:rsidR="5B59B8F0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5B59B8F0" w:rsidRPr="0047516A">
        <w:rPr>
          <w:rFonts w:ascii="Tahoma" w:eastAsia="Tahoma" w:hAnsi="Tahoma" w:cs="Tahoma"/>
          <w:color w:val="000000" w:themeColor="text1"/>
          <w:lang w:val="en-US"/>
        </w:rPr>
        <w:t>, 2020)</w:t>
      </w:r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8799C43" w:rsidRPr="0047516A">
        <w:rPr>
          <w:rFonts w:ascii="Tahoma" w:eastAsia="Tahoma" w:hAnsi="Tahoma" w:cs="Tahoma"/>
          <w:color w:val="000000" w:themeColor="text1"/>
          <w:lang w:val="en-US"/>
        </w:rPr>
        <w:t>As such, o</w:t>
      </w:r>
      <w:r w:rsidR="4C619169" w:rsidRPr="0047516A">
        <w:rPr>
          <w:rFonts w:ascii="Tahoma" w:eastAsia="Tahoma" w:hAnsi="Tahoma" w:cs="Tahoma"/>
          <w:color w:val="000000" w:themeColor="text1"/>
          <w:lang w:val="en-US"/>
        </w:rPr>
        <w:t>ur</w:t>
      </w:r>
      <w:r w:rsidR="3171A59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C619169" w:rsidRPr="0047516A">
        <w:rPr>
          <w:rFonts w:ascii="Tahoma" w:eastAsia="Tahoma" w:hAnsi="Tahoma" w:cs="Tahoma"/>
          <w:color w:val="000000" w:themeColor="text1"/>
          <w:lang w:val="en-US"/>
        </w:rPr>
        <w:t>work</w:t>
      </w:r>
      <w:r w:rsidR="7D9DE82C" w:rsidRPr="0047516A">
        <w:rPr>
          <w:rFonts w:ascii="Tahoma" w:eastAsia="Tahoma" w:hAnsi="Tahoma" w:cs="Tahoma"/>
          <w:color w:val="000000" w:themeColor="text1"/>
          <w:lang w:val="en-US"/>
        </w:rPr>
        <w:t xml:space="preserve"> with </w:t>
      </w:r>
      <w:proofErr w:type="gramStart"/>
      <w:r w:rsidR="7D9DE82C" w:rsidRPr="0047516A">
        <w:rPr>
          <w:rFonts w:ascii="Tahoma" w:eastAsia="Tahoma" w:hAnsi="Tahoma" w:cs="Tahoma"/>
          <w:color w:val="000000" w:themeColor="text1"/>
          <w:lang w:val="en-US"/>
        </w:rPr>
        <w:t>colleagues</w:t>
      </w:r>
      <w:proofErr w:type="gramEnd"/>
      <w:r w:rsidR="4C619169" w:rsidRPr="0047516A">
        <w:rPr>
          <w:rFonts w:ascii="Tahoma" w:eastAsia="Tahoma" w:hAnsi="Tahoma" w:cs="Tahoma"/>
          <w:color w:val="000000" w:themeColor="text1"/>
          <w:lang w:val="en-US"/>
        </w:rPr>
        <w:t xml:space="preserve"> e</w:t>
      </w:r>
      <w:r w:rsidR="291B2AA7" w:rsidRPr="0047516A">
        <w:rPr>
          <w:rFonts w:ascii="Tahoma" w:eastAsia="Tahoma" w:hAnsi="Tahoma" w:cs="Tahoma"/>
          <w:color w:val="000000" w:themeColor="text1"/>
          <w:lang w:val="en-US"/>
        </w:rPr>
        <w:t>mphase</w:t>
      </w:r>
      <w:r w:rsidR="4C619169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3171A59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D74114B" w:rsidRPr="0047516A">
        <w:rPr>
          <w:rFonts w:ascii="Tahoma" w:eastAsia="Tahoma" w:hAnsi="Tahoma" w:cs="Tahoma"/>
          <w:color w:val="000000" w:themeColor="text1"/>
          <w:lang w:val="en-US"/>
        </w:rPr>
        <w:t xml:space="preserve">how </w:t>
      </w:r>
      <w:r w:rsidR="3171A599" w:rsidRPr="0047516A">
        <w:rPr>
          <w:rFonts w:ascii="Tahoma" w:eastAsia="Tahoma" w:hAnsi="Tahoma" w:cs="Tahoma"/>
          <w:color w:val="000000" w:themeColor="text1"/>
          <w:lang w:val="en-US"/>
        </w:rPr>
        <w:t>belonging</w:t>
      </w:r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73EC116" w:rsidRPr="0047516A">
        <w:rPr>
          <w:rFonts w:ascii="Tahoma" w:eastAsia="Tahoma" w:hAnsi="Tahoma" w:cs="Tahoma"/>
          <w:color w:val="000000" w:themeColor="text1"/>
          <w:lang w:val="en-US"/>
        </w:rPr>
        <w:t>can be</w:t>
      </w:r>
      <w:r w:rsidR="310F835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 xml:space="preserve">nurtured through </w:t>
      </w:r>
      <w:r w:rsidR="094DE9B3" w:rsidRPr="0047516A">
        <w:rPr>
          <w:rFonts w:ascii="Tahoma" w:eastAsia="Tahoma" w:hAnsi="Tahoma" w:cs="Tahoma"/>
          <w:color w:val="000000" w:themeColor="text1"/>
          <w:lang w:val="en-US"/>
        </w:rPr>
        <w:t xml:space="preserve">relational pedagogy involving </w:t>
      </w:r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>meaningful dialogue with both staff and peers (</w:t>
      </w:r>
      <w:proofErr w:type="spellStart"/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>Gravett</w:t>
      </w:r>
      <w:proofErr w:type="spellEnd"/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proofErr w:type="spellStart"/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>Winstone</w:t>
      </w:r>
      <w:proofErr w:type="spellEnd"/>
      <w:r w:rsidR="5A4731A4" w:rsidRPr="0047516A">
        <w:rPr>
          <w:rFonts w:ascii="Tahoma" w:eastAsia="Tahoma" w:hAnsi="Tahoma" w:cs="Tahoma"/>
          <w:color w:val="000000" w:themeColor="text1"/>
          <w:lang w:val="en-US"/>
        </w:rPr>
        <w:t>, 2020).</w:t>
      </w:r>
      <w:r w:rsidR="62346AA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Our </w:t>
      </w:r>
      <w:r w:rsidR="4A99565D" w:rsidRPr="0047516A">
        <w:rPr>
          <w:rFonts w:ascii="Tahoma" w:eastAsia="Tahoma" w:hAnsi="Tahoma" w:cs="Tahoma"/>
          <w:color w:val="000000" w:themeColor="text1"/>
          <w:lang w:val="en-US"/>
        </w:rPr>
        <w:t xml:space="preserve">educational 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>development</w:t>
      </w:r>
      <w:r w:rsidR="06D57809" w:rsidRPr="0047516A">
        <w:rPr>
          <w:rFonts w:ascii="Tahoma" w:eastAsia="Tahoma" w:hAnsi="Tahoma" w:cs="Tahoma"/>
          <w:color w:val="000000" w:themeColor="text1"/>
          <w:lang w:val="en-US"/>
        </w:rPr>
        <w:t xml:space="preserve"> work 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aims to support staff agency in influencing this affective state </w:t>
      </w:r>
      <w:r w:rsidR="286E1F8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throughout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 students’ studies by maintaining supportive emotional learning climates</w:t>
      </w:r>
      <w:r w:rsidR="0510D904" w:rsidRPr="0047516A">
        <w:rPr>
          <w:rFonts w:ascii="Tahoma" w:eastAsia="Tahoma" w:hAnsi="Tahoma" w:cs="Tahoma"/>
          <w:color w:val="000000" w:themeColor="text1"/>
          <w:lang w:val="en-US"/>
        </w:rPr>
        <w:t xml:space="preserve"> that</w:t>
      </w:r>
      <w:r w:rsidR="286E1F8F" w:rsidRPr="00935034">
        <w:rPr>
          <w:rFonts w:ascii="Tahoma" w:eastAsia="Tahoma" w:hAnsi="Tahoma" w:cs="Tahoma"/>
          <w:color w:val="000000" w:themeColor="text1"/>
          <w:lang w:val="en-US"/>
        </w:rPr>
        <w:t xml:space="preserve"> value students </w:t>
      </w:r>
      <w:r w:rsidR="489791E2" w:rsidRPr="0047516A">
        <w:rPr>
          <w:rFonts w:ascii="Tahoma" w:eastAsia="Tahoma" w:hAnsi="Tahoma" w:cs="Tahoma"/>
          <w:color w:val="000000" w:themeColor="text1"/>
          <w:lang w:val="en-US"/>
        </w:rPr>
        <w:t xml:space="preserve">and encourage them 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to bring their whole selves to their learning. We draw on </w:t>
      </w:r>
      <w:r w:rsidR="00AB2812" w:rsidRPr="0047516A">
        <w:rPr>
          <w:rFonts w:ascii="Tahoma" w:eastAsia="Tahoma" w:hAnsi="Tahoma" w:cs="Tahoma"/>
          <w:color w:val="000000" w:themeColor="text1"/>
          <w:lang w:val="en-US"/>
        </w:rPr>
        <w:t>j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ohn </w:t>
      </w:r>
      <w:r w:rsidR="00B17A21">
        <w:rPr>
          <w:rFonts w:ascii="Tahoma" w:eastAsia="Tahoma" w:hAnsi="Tahoma" w:cs="Tahoma"/>
          <w:color w:val="000000" w:themeColor="text1"/>
          <w:lang w:val="en-US"/>
        </w:rPr>
        <w:t xml:space="preserve">a </w:t>
      </w:r>
      <w:proofErr w:type="spellStart"/>
      <w:r w:rsidR="00B17A21">
        <w:rPr>
          <w:rFonts w:ascii="Tahoma" w:eastAsia="Tahoma" w:hAnsi="Tahoma" w:cs="Tahoma"/>
          <w:color w:val="000000" w:themeColor="text1"/>
          <w:lang w:val="en-US"/>
        </w:rPr>
        <w:t>p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>owell</w:t>
      </w:r>
      <w:r w:rsidR="3F2163CE" w:rsidRPr="0047516A">
        <w:rPr>
          <w:rFonts w:ascii="Tahoma" w:eastAsia="Tahoma" w:hAnsi="Tahoma" w:cs="Tahoma"/>
          <w:color w:val="000000" w:themeColor="text1"/>
          <w:lang w:val="en-US"/>
        </w:rPr>
        <w:t>’s</w:t>
      </w:r>
      <w:proofErr w:type="spellEnd"/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86E1F8F" w:rsidRPr="00935034">
        <w:rPr>
          <w:rFonts w:ascii="Tahoma" w:eastAsia="Tahoma" w:hAnsi="Tahoma" w:cs="Tahoma"/>
          <w:color w:val="000000" w:themeColor="text1"/>
          <w:lang w:val="en-US"/>
        </w:rPr>
        <w:t xml:space="preserve">stance of belonging as enabling students to be </w:t>
      </w:r>
      <w:r w:rsidR="286E1F8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‘fully human’,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 which ‘</w:t>
      </w:r>
      <w:r w:rsidR="286E1F8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entails being respected at a basic level that includes the right to both co-create and make demands upon society'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proofErr w:type="spellStart"/>
      <w:r w:rsidR="00B17A21">
        <w:rPr>
          <w:rFonts w:ascii="Tahoma" w:eastAsia="Tahoma" w:hAnsi="Tahoma" w:cs="Tahoma"/>
          <w:color w:val="000000" w:themeColor="text1"/>
          <w:lang w:val="en-US"/>
        </w:rPr>
        <w:t>p</w:t>
      </w:r>
      <w:r w:rsidR="00935034" w:rsidRPr="0047516A">
        <w:rPr>
          <w:rFonts w:ascii="Tahoma" w:eastAsia="Tahoma" w:hAnsi="Tahoma" w:cs="Tahoma"/>
          <w:color w:val="000000" w:themeColor="text1"/>
          <w:lang w:val="en-US"/>
        </w:rPr>
        <w:t>owell</w:t>
      </w:r>
      <w:proofErr w:type="spellEnd"/>
      <w:r w:rsidR="00935034" w:rsidRPr="0047516A">
        <w:rPr>
          <w:rFonts w:ascii="Tahoma" w:eastAsia="Tahoma" w:hAnsi="Tahoma" w:cs="Tahoma"/>
          <w:color w:val="000000" w:themeColor="text1"/>
          <w:lang w:val="en-US"/>
        </w:rPr>
        <w:t>, 2019</w:t>
      </w:r>
      <w:r w:rsidR="622A17C3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>p.37)</w:t>
      </w:r>
      <w:r w:rsidR="286E1F8F" w:rsidRPr="00935034">
        <w:rPr>
          <w:rFonts w:ascii="Tahoma" w:eastAsia="Tahoma" w:hAnsi="Tahoma" w:cs="Tahoma"/>
          <w:color w:val="000000" w:themeColor="text1"/>
          <w:lang w:val="en-US"/>
        </w:rPr>
        <w:t xml:space="preserve">. By seeing everyone for </w:t>
      </w:r>
      <w:r w:rsidR="286E1F8F" w:rsidRPr="00935034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who they are </w:t>
      </w:r>
      <w:r w:rsidR="286E1F8F" w:rsidRPr="00935034">
        <w:rPr>
          <w:rFonts w:ascii="Tahoma" w:eastAsia="Tahoma" w:hAnsi="Tahoma" w:cs="Tahoma"/>
          <w:color w:val="000000" w:themeColor="text1"/>
          <w:lang w:val="en-US"/>
        </w:rPr>
        <w:t>and</w:t>
      </w:r>
      <w:r w:rsidR="286E1F8F" w:rsidRPr="00935034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286E1F8F" w:rsidRPr="00935034">
        <w:rPr>
          <w:rFonts w:ascii="Tahoma" w:eastAsia="Tahoma" w:hAnsi="Tahoma" w:cs="Tahoma"/>
          <w:color w:val="000000" w:themeColor="text1"/>
          <w:lang w:val="en-US"/>
        </w:rPr>
        <w:t>co-creating learning experiences together, w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e </w:t>
      </w:r>
      <w:r w:rsidR="5C58F60A" w:rsidRPr="0047516A">
        <w:rPr>
          <w:rFonts w:ascii="Tahoma" w:eastAsia="Tahoma" w:hAnsi="Tahoma" w:cs="Tahoma"/>
          <w:color w:val="000000" w:themeColor="text1"/>
          <w:lang w:val="en-US"/>
        </w:rPr>
        <w:t xml:space="preserve">believe we 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>can signal to students that they matter</w:t>
      </w:r>
      <w:r w:rsidR="6D3942E0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proofErr w:type="spellStart"/>
      <w:r w:rsidR="6D3942E0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6D3942E0" w:rsidRPr="0047516A">
        <w:rPr>
          <w:rFonts w:ascii="Tahoma" w:eastAsia="Tahoma" w:hAnsi="Tahoma" w:cs="Tahoma"/>
          <w:color w:val="000000" w:themeColor="text1"/>
          <w:lang w:val="en-US"/>
        </w:rPr>
        <w:t>, 2019)</w:t>
      </w:r>
      <w:r w:rsidR="286E1F8F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07485142" w:rsidRPr="0047516A" w:rsidRDefault="07485142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We turn to</w:t>
      </w:r>
      <w:r w:rsidR="6E1EC69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compassionate pedagogy </w:t>
      </w:r>
      <w:r w:rsidR="2555D0E1" w:rsidRPr="0047516A">
        <w:rPr>
          <w:rFonts w:ascii="Tahoma" w:eastAsia="Tahoma" w:hAnsi="Tahoma" w:cs="Tahoma"/>
          <w:color w:val="000000" w:themeColor="text1"/>
          <w:lang w:val="en-US"/>
        </w:rPr>
        <w:t xml:space="preserve">as a form of praxis that </w:t>
      </w:r>
      <w:r w:rsidR="7FBE948E" w:rsidRPr="0047516A">
        <w:rPr>
          <w:rFonts w:ascii="Tahoma" w:eastAsia="Tahoma" w:hAnsi="Tahoma" w:cs="Tahoma"/>
          <w:color w:val="000000" w:themeColor="text1"/>
          <w:lang w:val="en-US"/>
        </w:rPr>
        <w:t>offers</w:t>
      </w:r>
      <w:r w:rsidR="3E92C686" w:rsidRPr="0047516A">
        <w:rPr>
          <w:rFonts w:ascii="Tahoma" w:eastAsia="Tahoma" w:hAnsi="Tahoma" w:cs="Tahoma"/>
          <w:color w:val="000000" w:themeColor="text1"/>
          <w:lang w:val="en-US"/>
        </w:rPr>
        <w:t xml:space="preserve"> a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252AF3" w:rsidRPr="0047516A">
        <w:rPr>
          <w:rFonts w:ascii="Tahoma" w:eastAsia="Tahoma" w:hAnsi="Tahoma" w:cs="Tahoma"/>
          <w:color w:val="000000" w:themeColor="text1"/>
          <w:lang w:val="en-US"/>
        </w:rPr>
        <w:t>socially just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 approach</w:t>
      </w:r>
      <w:r w:rsidR="79CA874D" w:rsidRPr="0047516A">
        <w:rPr>
          <w:rFonts w:ascii="Tahoma" w:eastAsia="Tahoma" w:hAnsi="Tahoma" w:cs="Tahoma"/>
          <w:color w:val="000000" w:themeColor="text1"/>
          <w:lang w:val="en-US"/>
        </w:rPr>
        <w:t xml:space="preserve"> to</w:t>
      </w:r>
      <w:r w:rsidR="6BCC8AF0" w:rsidRPr="00935034">
        <w:rPr>
          <w:rFonts w:ascii="Tahoma" w:eastAsia="Tahoma" w:hAnsi="Tahoma" w:cs="Tahoma"/>
          <w:color w:val="000000" w:themeColor="text1"/>
          <w:lang w:val="en-US"/>
        </w:rPr>
        <w:t xml:space="preserve"> building </w:t>
      </w:r>
      <w:r w:rsidR="40B4E8EC" w:rsidRPr="00935034">
        <w:rPr>
          <w:rFonts w:ascii="Tahoma" w:eastAsia="Tahoma" w:hAnsi="Tahoma" w:cs="Tahoma"/>
          <w:color w:val="000000" w:themeColor="text1"/>
          <w:lang w:val="en-US"/>
        </w:rPr>
        <w:t>such</w:t>
      </w:r>
      <w:r w:rsidR="79CA874D" w:rsidRPr="00935034">
        <w:rPr>
          <w:rFonts w:ascii="Tahoma" w:eastAsia="Tahoma" w:hAnsi="Tahoma" w:cs="Tahoma"/>
          <w:color w:val="000000" w:themeColor="text1"/>
          <w:lang w:val="en-US"/>
        </w:rPr>
        <w:t xml:space="preserve"> relationship</w:t>
      </w:r>
      <w:r w:rsidR="4A9ACB67" w:rsidRPr="00935034">
        <w:rPr>
          <w:rFonts w:ascii="Tahoma" w:eastAsia="Tahoma" w:hAnsi="Tahoma" w:cs="Tahoma"/>
          <w:color w:val="000000" w:themeColor="text1"/>
          <w:lang w:val="en-US"/>
        </w:rPr>
        <w:t>s</w:t>
      </w:r>
      <w:r w:rsidR="61CAFD3D" w:rsidRPr="00935034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5F3B20C1" w:rsidRPr="0047516A">
        <w:rPr>
          <w:rFonts w:ascii="Tahoma" w:eastAsia="Tahoma" w:hAnsi="Tahoma" w:cs="Tahoma"/>
          <w:color w:val="000000" w:themeColor="text1"/>
          <w:lang w:val="en-US"/>
        </w:rPr>
        <w:t xml:space="preserve">The philosophical </w:t>
      </w:r>
      <w:r w:rsidR="4E08CE8E" w:rsidRPr="0047516A">
        <w:rPr>
          <w:rFonts w:ascii="Tahoma" w:eastAsia="Tahoma" w:hAnsi="Tahoma" w:cs="Tahoma"/>
          <w:color w:val="000000" w:themeColor="text1"/>
          <w:lang w:val="en-US"/>
        </w:rPr>
        <w:t xml:space="preserve">and spiritual </w:t>
      </w:r>
      <w:r w:rsidR="5F3B20C1" w:rsidRPr="0047516A">
        <w:rPr>
          <w:rFonts w:ascii="Tahoma" w:eastAsia="Tahoma" w:hAnsi="Tahoma" w:cs="Tahoma"/>
          <w:color w:val="000000" w:themeColor="text1"/>
          <w:lang w:val="en-US"/>
        </w:rPr>
        <w:t xml:space="preserve">roots of compassionate pedagogy </w:t>
      </w:r>
      <w:r w:rsidR="0630C6DF" w:rsidRPr="0047516A">
        <w:rPr>
          <w:rFonts w:ascii="Tahoma" w:eastAsia="Tahoma" w:hAnsi="Tahoma" w:cs="Tahoma"/>
          <w:color w:val="000000" w:themeColor="text1"/>
          <w:lang w:val="en-US"/>
        </w:rPr>
        <w:t xml:space="preserve">derive from </w:t>
      </w:r>
      <w:r w:rsidR="3CAD826B" w:rsidRPr="0047516A">
        <w:rPr>
          <w:rFonts w:ascii="Tahoma" w:eastAsia="Tahoma" w:hAnsi="Tahoma" w:cs="Tahoma"/>
          <w:color w:val="000000" w:themeColor="text1"/>
          <w:lang w:val="en-US"/>
        </w:rPr>
        <w:t xml:space="preserve">diverse </w:t>
      </w:r>
      <w:r w:rsidR="5F3B20C1" w:rsidRPr="0047516A">
        <w:rPr>
          <w:rFonts w:ascii="Tahoma" w:eastAsia="Tahoma" w:hAnsi="Tahoma" w:cs="Tahoma"/>
          <w:color w:val="000000" w:themeColor="text1"/>
          <w:lang w:val="en-US"/>
        </w:rPr>
        <w:t xml:space="preserve">historical and cultural perspectives </w:t>
      </w:r>
      <w:r w:rsidR="6CED7F44" w:rsidRPr="0047516A">
        <w:rPr>
          <w:rFonts w:ascii="Tahoma" w:eastAsia="Tahoma" w:hAnsi="Tahoma" w:cs="Tahoma"/>
          <w:color w:val="000000" w:themeColor="text1"/>
          <w:lang w:val="en-US"/>
        </w:rPr>
        <w:t xml:space="preserve">and </w:t>
      </w:r>
      <w:r w:rsidR="5F3B20C1" w:rsidRPr="0047516A">
        <w:rPr>
          <w:rFonts w:ascii="Tahoma" w:eastAsia="Tahoma" w:hAnsi="Tahoma" w:cs="Tahoma"/>
          <w:color w:val="000000" w:themeColor="text1"/>
          <w:lang w:val="en-US"/>
        </w:rPr>
        <w:t xml:space="preserve">offer a lens to reflect on how we learn, teach and build social relations. We take Paul Gilbert’s (2005) definition of compassion as the </w:t>
      </w:r>
      <w:r w:rsidR="5F3B20C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‘noticing of distress and/or disadvantage to self or others, and a commitment to take action to reduce it’</w:t>
      </w:r>
      <w:r w:rsidR="5F3B20C1" w:rsidRPr="0047516A">
        <w:rPr>
          <w:rFonts w:ascii="Tahoma" w:eastAsia="Tahoma" w:hAnsi="Tahoma" w:cs="Tahoma"/>
          <w:color w:val="000000" w:themeColor="text1"/>
          <w:lang w:val="en-US"/>
        </w:rPr>
        <w:t xml:space="preserve"> (p.189). </w:t>
      </w:r>
      <w:r w:rsidR="11F123D5" w:rsidRPr="0047516A">
        <w:rPr>
          <w:rFonts w:ascii="Tahoma" w:eastAsia="Tahoma" w:hAnsi="Tahoma" w:cs="Tahoma"/>
          <w:color w:val="000000" w:themeColor="text1"/>
          <w:lang w:val="en-US"/>
        </w:rPr>
        <w:t>In essence</w:t>
      </w:r>
      <w:r w:rsidR="722F60DB" w:rsidRPr="0047516A">
        <w:rPr>
          <w:rFonts w:ascii="Tahoma" w:eastAsia="Tahoma" w:hAnsi="Tahoma" w:cs="Tahoma"/>
          <w:color w:val="000000" w:themeColor="text1"/>
          <w:lang w:val="en-US"/>
        </w:rPr>
        <w:t xml:space="preserve">, compassionate pedagogy concerns </w:t>
      </w:r>
      <w:proofErr w:type="spellStart"/>
      <w:r w:rsidR="722F60DB" w:rsidRPr="0047516A">
        <w:rPr>
          <w:rFonts w:ascii="Tahoma" w:eastAsia="Tahoma" w:hAnsi="Tahoma" w:cs="Tahoma"/>
          <w:color w:val="000000" w:themeColor="text1"/>
          <w:lang w:val="en-US"/>
        </w:rPr>
        <w:t>judgement</w:t>
      </w:r>
      <w:proofErr w:type="spellEnd"/>
      <w:r w:rsidR="722F60DB" w:rsidRPr="0047516A">
        <w:rPr>
          <w:rFonts w:ascii="Tahoma" w:eastAsia="Tahoma" w:hAnsi="Tahoma" w:cs="Tahoma"/>
          <w:color w:val="000000" w:themeColor="text1"/>
          <w:lang w:val="en-US"/>
        </w:rPr>
        <w:t xml:space="preserve"> and focuses on transformati</w:t>
      </w:r>
      <w:r w:rsidR="7C1F5DAB" w:rsidRPr="0047516A">
        <w:rPr>
          <w:rFonts w:ascii="Tahoma" w:eastAsia="Tahoma" w:hAnsi="Tahoma" w:cs="Tahoma"/>
          <w:color w:val="000000" w:themeColor="text1"/>
          <w:lang w:val="en-US"/>
        </w:rPr>
        <w:t>ve action</w:t>
      </w:r>
      <w:r w:rsidR="43B59118" w:rsidRPr="0047516A">
        <w:rPr>
          <w:rFonts w:ascii="Tahoma" w:eastAsia="Tahoma" w:hAnsi="Tahoma" w:cs="Tahoma"/>
          <w:color w:val="000000" w:themeColor="text1"/>
          <w:lang w:val="en-US"/>
        </w:rPr>
        <w:t xml:space="preserve"> as it seeks ‘</w:t>
      </w:r>
      <w:r w:rsidR="43B591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to make a concrete differen</w:t>
      </w:r>
      <w:r w:rsidR="58338390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ce</w:t>
      </w:r>
      <w:r w:rsidR="43B591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in sufferer’s lives</w:t>
      </w:r>
      <w:r w:rsidR="43B59118" w:rsidRPr="0047516A">
        <w:rPr>
          <w:rFonts w:ascii="Tahoma" w:eastAsia="Tahoma" w:hAnsi="Tahoma" w:cs="Tahoma"/>
          <w:color w:val="000000" w:themeColor="text1"/>
          <w:lang w:val="en-US"/>
        </w:rPr>
        <w:t xml:space="preserve">’ </w:t>
      </w:r>
      <w:r w:rsidR="407B2959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proofErr w:type="spellStart"/>
      <w:r w:rsidR="407B2959" w:rsidRPr="0047516A">
        <w:rPr>
          <w:rFonts w:ascii="Tahoma" w:eastAsia="Tahoma" w:hAnsi="Tahoma" w:cs="Tahoma"/>
          <w:color w:val="000000" w:themeColor="text1"/>
          <w:lang w:val="en-US"/>
        </w:rPr>
        <w:t>Zemblyas</w:t>
      </w:r>
      <w:proofErr w:type="spellEnd"/>
      <w:r w:rsidR="407B2959" w:rsidRPr="0047516A">
        <w:rPr>
          <w:rFonts w:ascii="Tahoma" w:eastAsia="Tahoma" w:hAnsi="Tahoma" w:cs="Tahoma"/>
          <w:color w:val="000000" w:themeColor="text1"/>
          <w:lang w:val="en-US"/>
        </w:rPr>
        <w:t xml:space="preserve">, 2013, p.515). </w:t>
      </w:r>
      <w:r w:rsidR="6CA3467A" w:rsidRPr="0047516A">
        <w:rPr>
          <w:rFonts w:ascii="Tahoma" w:eastAsia="Tahoma" w:hAnsi="Tahoma" w:cs="Tahoma"/>
          <w:color w:val="000000" w:themeColor="text1"/>
          <w:lang w:val="en-US"/>
        </w:rPr>
        <w:t>Therefore,</w:t>
      </w:r>
      <w:r w:rsidR="30657D63" w:rsidRPr="0047516A">
        <w:rPr>
          <w:rFonts w:ascii="Tahoma" w:eastAsia="Tahoma" w:hAnsi="Tahoma" w:cs="Tahoma"/>
          <w:color w:val="000000" w:themeColor="text1"/>
          <w:lang w:val="en-US"/>
        </w:rPr>
        <w:t xml:space="preserve"> we</w:t>
      </w:r>
      <w:r w:rsidR="722F60DB" w:rsidRPr="0047516A">
        <w:rPr>
          <w:rFonts w:ascii="Tahoma" w:eastAsia="Tahoma" w:hAnsi="Tahoma" w:cs="Tahoma"/>
          <w:color w:val="000000" w:themeColor="text1"/>
          <w:lang w:val="en-US"/>
        </w:rPr>
        <w:t xml:space="preserve"> e</w:t>
      </w:r>
      <w:r w:rsidR="5920FB7F" w:rsidRPr="0047516A">
        <w:rPr>
          <w:rFonts w:ascii="Tahoma" w:eastAsia="Tahoma" w:hAnsi="Tahoma" w:cs="Tahoma"/>
          <w:color w:val="000000" w:themeColor="text1"/>
          <w:lang w:val="en-US"/>
        </w:rPr>
        <w:t>ncourag</w:t>
      </w:r>
      <w:r w:rsidR="0519B67B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5920FB7F" w:rsidRPr="0047516A">
        <w:rPr>
          <w:rFonts w:ascii="Tahoma" w:eastAsia="Tahoma" w:hAnsi="Tahoma" w:cs="Tahoma"/>
          <w:color w:val="000000" w:themeColor="text1"/>
          <w:lang w:val="en-US"/>
        </w:rPr>
        <w:t xml:space="preserve"> educators to </w:t>
      </w:r>
      <w:r w:rsidR="06056FFE" w:rsidRPr="0047516A">
        <w:rPr>
          <w:rFonts w:ascii="Tahoma" w:eastAsia="Tahoma" w:hAnsi="Tahoma" w:cs="Tahoma"/>
          <w:color w:val="000000" w:themeColor="text1"/>
          <w:lang w:val="en-US"/>
        </w:rPr>
        <w:t>nurture</w:t>
      </w:r>
      <w:r w:rsidR="5920FB7F" w:rsidRPr="0047516A">
        <w:rPr>
          <w:rFonts w:ascii="Tahoma" w:eastAsia="Tahoma" w:hAnsi="Tahoma" w:cs="Tahoma"/>
          <w:color w:val="000000" w:themeColor="text1"/>
          <w:lang w:val="en-US"/>
        </w:rPr>
        <w:t xml:space="preserve"> belonging by creating conditions that acknowledge structural oppression and reduce their impact on students. </w:t>
      </w:r>
      <w:r w:rsidR="61CAFD3D" w:rsidRPr="00935034">
        <w:rPr>
          <w:rFonts w:ascii="Tahoma" w:eastAsia="Tahoma" w:hAnsi="Tahoma" w:cs="Tahoma"/>
          <w:color w:val="000000" w:themeColor="text1"/>
          <w:lang w:val="en-US"/>
        </w:rPr>
        <w:t xml:space="preserve">This compassionate approach </w:t>
      </w:r>
      <w:r w:rsidR="21895DFE" w:rsidRPr="00935034">
        <w:rPr>
          <w:rFonts w:ascii="Tahoma" w:eastAsia="Tahoma" w:hAnsi="Tahoma" w:cs="Tahoma"/>
          <w:color w:val="000000" w:themeColor="text1"/>
          <w:lang w:val="en-US"/>
        </w:rPr>
        <w:t>to cultures of belonging through</w:t>
      </w:r>
      <w:r w:rsidR="4CC5ED4A" w:rsidRPr="00935034">
        <w:rPr>
          <w:rFonts w:ascii="Tahoma" w:eastAsia="Tahoma" w:hAnsi="Tahoma" w:cs="Tahoma"/>
          <w:color w:val="000000" w:themeColor="text1"/>
          <w:lang w:val="en-US"/>
        </w:rPr>
        <w:t xml:space="preserve"> human connection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5C3716B0" w:rsidRPr="0047516A">
        <w:rPr>
          <w:rFonts w:ascii="Tahoma" w:eastAsia="Tahoma" w:hAnsi="Tahoma" w:cs="Tahoma"/>
          <w:color w:val="000000" w:themeColor="text1"/>
          <w:lang w:val="en-US"/>
        </w:rPr>
        <w:t>has likeness</w:t>
      </w:r>
      <w:r w:rsidR="7536FEEB" w:rsidRPr="0047516A">
        <w:rPr>
          <w:rFonts w:ascii="Tahoma" w:eastAsia="Tahoma" w:hAnsi="Tahoma" w:cs="Tahoma"/>
          <w:color w:val="000000" w:themeColor="text1"/>
          <w:lang w:val="en-US"/>
        </w:rPr>
        <w:t xml:space="preserve"> to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110E433" w:rsidRPr="0047516A">
        <w:rPr>
          <w:rFonts w:ascii="Tahoma" w:eastAsia="Tahoma" w:hAnsi="Tahoma" w:cs="Tahoma"/>
          <w:color w:val="000000" w:themeColor="text1"/>
          <w:lang w:val="en-US"/>
        </w:rPr>
        <w:t xml:space="preserve">bell hook’s </w:t>
      </w:r>
      <w:r w:rsidR="566871C0" w:rsidRPr="0047516A">
        <w:rPr>
          <w:rFonts w:ascii="Tahoma" w:eastAsia="Tahoma" w:hAnsi="Tahoma" w:cs="Tahoma"/>
          <w:color w:val="000000" w:themeColor="text1"/>
          <w:lang w:val="en-US"/>
        </w:rPr>
        <w:t xml:space="preserve">(1994) </w:t>
      </w:r>
      <w:r w:rsidR="4110E433" w:rsidRPr="0047516A">
        <w:rPr>
          <w:rFonts w:ascii="Tahoma" w:eastAsia="Tahoma" w:hAnsi="Tahoma" w:cs="Tahoma"/>
          <w:color w:val="000000" w:themeColor="text1"/>
          <w:lang w:val="en-US"/>
        </w:rPr>
        <w:t>concept</w:t>
      </w:r>
      <w:r w:rsidR="25A8CCB8" w:rsidRPr="0047516A">
        <w:rPr>
          <w:rFonts w:ascii="Tahoma" w:eastAsia="Tahoma" w:hAnsi="Tahoma" w:cs="Tahoma"/>
          <w:color w:val="000000" w:themeColor="text1"/>
          <w:lang w:val="en-US"/>
        </w:rPr>
        <w:t xml:space="preserve"> of teaching as caring for the soul of students </w:t>
      </w:r>
      <w:r w:rsidR="4110E433" w:rsidRPr="0047516A">
        <w:rPr>
          <w:rFonts w:ascii="Tahoma" w:eastAsia="Tahoma" w:hAnsi="Tahoma" w:cs="Tahoma"/>
          <w:color w:val="000000" w:themeColor="text1"/>
          <w:lang w:val="en-US"/>
        </w:rPr>
        <w:t xml:space="preserve">and 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Paulo </w:t>
      </w:r>
      <w:proofErr w:type="spellStart"/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>Friere</w:t>
      </w:r>
      <w:r w:rsidR="0F5DFF16" w:rsidRPr="0047516A">
        <w:rPr>
          <w:rFonts w:ascii="Tahoma" w:eastAsia="Tahoma" w:hAnsi="Tahoma" w:cs="Tahoma"/>
          <w:color w:val="000000" w:themeColor="text1"/>
          <w:lang w:val="en-US"/>
        </w:rPr>
        <w:t>’s</w:t>
      </w:r>
      <w:proofErr w:type="spellEnd"/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228BAF2" w:rsidRPr="0047516A">
        <w:rPr>
          <w:rFonts w:ascii="Tahoma" w:eastAsia="Tahoma" w:hAnsi="Tahoma" w:cs="Tahoma"/>
          <w:color w:val="000000" w:themeColor="text1"/>
          <w:lang w:val="en-US"/>
        </w:rPr>
        <w:t xml:space="preserve">(1970) 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5EDBDD2B" w:rsidRPr="0047516A">
        <w:rPr>
          <w:rFonts w:ascii="Tahoma" w:eastAsia="Tahoma" w:hAnsi="Tahoma" w:cs="Tahoma"/>
          <w:color w:val="000000" w:themeColor="text1"/>
          <w:lang w:val="en-US"/>
        </w:rPr>
        <w:t xml:space="preserve">oncept of a </w:t>
      </w:r>
      <w:r w:rsidR="71A6A3D4" w:rsidRPr="0047516A">
        <w:rPr>
          <w:rFonts w:ascii="Tahoma" w:eastAsia="Tahoma" w:hAnsi="Tahoma" w:cs="Tahoma"/>
          <w:color w:val="000000" w:themeColor="text1"/>
          <w:lang w:val="en-US"/>
        </w:rPr>
        <w:t>pe</w:t>
      </w:r>
      <w:r w:rsidR="61CAFD3D" w:rsidRPr="0047516A">
        <w:rPr>
          <w:rFonts w:ascii="Tahoma" w:eastAsia="Tahoma" w:hAnsi="Tahoma" w:cs="Tahoma"/>
          <w:color w:val="000000" w:themeColor="text1"/>
          <w:lang w:val="en-US"/>
        </w:rPr>
        <w:t>dagogy of love</w:t>
      </w:r>
      <w:r w:rsidR="5C07C43F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63C4D796" w:rsidRPr="0047516A">
        <w:rPr>
          <w:rFonts w:ascii="Tahoma" w:eastAsia="Tahoma" w:hAnsi="Tahoma" w:cs="Tahoma"/>
          <w:color w:val="000000" w:themeColor="text1"/>
          <w:lang w:val="en-US"/>
        </w:rPr>
        <w:t xml:space="preserve">By entering into </w:t>
      </w:r>
      <w:r w:rsidR="740CE833" w:rsidRPr="0047516A">
        <w:rPr>
          <w:rFonts w:ascii="Tahoma" w:eastAsia="Tahoma" w:hAnsi="Tahoma" w:cs="Tahoma"/>
          <w:color w:val="000000" w:themeColor="text1"/>
          <w:lang w:val="en-US"/>
        </w:rPr>
        <w:t>a ‘loving dialogue’</w:t>
      </w:r>
      <w:r w:rsidR="2547BEF1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060CC7FE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29AA343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0CC7FE" w:rsidRPr="0047516A">
        <w:rPr>
          <w:rFonts w:ascii="Tahoma" w:eastAsia="Tahoma" w:hAnsi="Tahoma" w:cs="Tahoma"/>
          <w:color w:val="000000" w:themeColor="text1"/>
          <w:lang w:val="en-US"/>
        </w:rPr>
        <w:t xml:space="preserve">conscious </w:t>
      </w:r>
      <w:r w:rsidR="5717F247" w:rsidRPr="0047516A">
        <w:rPr>
          <w:rFonts w:ascii="Tahoma" w:eastAsia="Tahoma" w:hAnsi="Tahoma" w:cs="Tahoma"/>
          <w:color w:val="000000" w:themeColor="text1"/>
          <w:lang w:val="en-US"/>
        </w:rPr>
        <w:t xml:space="preserve">ethical </w:t>
      </w:r>
      <w:r w:rsidR="060CC7FE" w:rsidRPr="0047516A">
        <w:rPr>
          <w:rFonts w:ascii="Tahoma" w:eastAsia="Tahoma" w:hAnsi="Tahoma" w:cs="Tahoma"/>
          <w:color w:val="000000" w:themeColor="text1"/>
          <w:lang w:val="en-US"/>
        </w:rPr>
        <w:t xml:space="preserve">appraisal </w:t>
      </w:r>
      <w:r w:rsidR="067B90A8" w:rsidRPr="0047516A">
        <w:rPr>
          <w:rFonts w:ascii="Tahoma" w:eastAsia="Tahoma" w:hAnsi="Tahoma" w:cs="Tahoma"/>
          <w:color w:val="000000" w:themeColor="text1"/>
          <w:lang w:val="en-US"/>
        </w:rPr>
        <w:t xml:space="preserve">of </w:t>
      </w:r>
      <w:proofErr w:type="gramStart"/>
      <w:r w:rsidR="067B90A8" w:rsidRPr="0047516A">
        <w:rPr>
          <w:rFonts w:ascii="Tahoma" w:eastAsia="Tahoma" w:hAnsi="Tahoma" w:cs="Tahoma"/>
          <w:color w:val="000000" w:themeColor="text1"/>
          <w:lang w:val="en-US"/>
        </w:rPr>
        <w:t>who</w:t>
      </w:r>
      <w:proofErr w:type="gramEnd"/>
      <w:r w:rsidR="067B90A8" w:rsidRPr="0047516A">
        <w:rPr>
          <w:rFonts w:ascii="Tahoma" w:eastAsia="Tahoma" w:hAnsi="Tahoma" w:cs="Tahoma"/>
          <w:color w:val="000000" w:themeColor="text1"/>
          <w:lang w:val="en-US"/>
        </w:rPr>
        <w:t xml:space="preserve"> and what is valued </w:t>
      </w:r>
      <w:r w:rsidR="58F312EC" w:rsidRPr="0047516A">
        <w:rPr>
          <w:rFonts w:ascii="Tahoma" w:eastAsia="Tahoma" w:hAnsi="Tahoma" w:cs="Tahoma"/>
          <w:color w:val="000000" w:themeColor="text1"/>
          <w:lang w:val="en-US"/>
        </w:rPr>
        <w:t>can</w:t>
      </w:r>
      <w:r w:rsidR="70D2807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36CA5BC" w:rsidRPr="0047516A">
        <w:rPr>
          <w:rFonts w:ascii="Tahoma" w:eastAsia="Tahoma" w:hAnsi="Tahoma" w:cs="Tahoma"/>
          <w:color w:val="000000" w:themeColor="text1"/>
          <w:lang w:val="en-US"/>
        </w:rPr>
        <w:t>engender a</w:t>
      </w:r>
      <w:r w:rsidR="73302358" w:rsidRPr="0047516A">
        <w:rPr>
          <w:rFonts w:ascii="Tahoma" w:eastAsia="Tahoma" w:hAnsi="Tahoma" w:cs="Tahoma"/>
          <w:color w:val="000000" w:themeColor="text1"/>
          <w:lang w:val="en-US"/>
        </w:rPr>
        <w:t xml:space="preserve"> ‘</w:t>
      </w:r>
      <w:r w:rsidR="7330235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liberating humanization</w:t>
      </w:r>
      <w:r w:rsidR="73302358" w:rsidRPr="0047516A">
        <w:rPr>
          <w:rFonts w:ascii="Tahoma" w:eastAsia="Tahoma" w:hAnsi="Tahoma" w:cs="Tahoma"/>
          <w:color w:val="000000" w:themeColor="text1"/>
          <w:lang w:val="en-US"/>
        </w:rPr>
        <w:t>’ (</w:t>
      </w:r>
      <w:proofErr w:type="spellStart"/>
      <w:r w:rsidR="45A4A7FB" w:rsidRPr="0047516A">
        <w:rPr>
          <w:rFonts w:ascii="Tahoma" w:eastAsia="Tahoma" w:hAnsi="Tahoma" w:cs="Tahoma"/>
          <w:color w:val="000000" w:themeColor="text1"/>
          <w:lang w:val="en-US"/>
        </w:rPr>
        <w:t>Schoder</w:t>
      </w:r>
      <w:proofErr w:type="spellEnd"/>
      <w:r w:rsidR="45A4A7FB" w:rsidRPr="0047516A">
        <w:rPr>
          <w:rFonts w:ascii="Tahoma" w:eastAsia="Tahoma" w:hAnsi="Tahoma" w:cs="Tahoma"/>
          <w:color w:val="000000" w:themeColor="text1"/>
          <w:lang w:val="en-US"/>
        </w:rPr>
        <w:t>, 2010</w:t>
      </w:r>
      <w:r w:rsidR="403D524B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52E25908" w:rsidRPr="0047516A">
        <w:rPr>
          <w:rFonts w:ascii="Tahoma" w:eastAsia="Tahoma" w:hAnsi="Tahoma" w:cs="Tahoma"/>
          <w:color w:val="000000" w:themeColor="text1"/>
          <w:lang w:val="en-US"/>
        </w:rPr>
        <w:t>p.80</w:t>
      </w:r>
      <w:r w:rsidR="73302358" w:rsidRPr="0047516A">
        <w:rPr>
          <w:rFonts w:ascii="Tahoma" w:eastAsia="Tahoma" w:hAnsi="Tahoma" w:cs="Tahoma"/>
          <w:color w:val="000000" w:themeColor="text1"/>
          <w:lang w:val="en-US"/>
        </w:rPr>
        <w:t>)</w:t>
      </w:r>
      <w:r w:rsidR="4211FF07" w:rsidRPr="0047516A">
        <w:rPr>
          <w:rFonts w:ascii="Tahoma" w:eastAsia="Tahoma" w:hAnsi="Tahoma" w:cs="Tahoma"/>
          <w:color w:val="000000" w:themeColor="text1"/>
          <w:lang w:val="en-US"/>
        </w:rPr>
        <w:t xml:space="preserve">. This </w:t>
      </w:r>
      <w:r w:rsidR="6B20FB24" w:rsidRPr="0047516A">
        <w:rPr>
          <w:rFonts w:ascii="Tahoma" w:eastAsia="Tahoma" w:hAnsi="Tahoma" w:cs="Tahoma"/>
          <w:color w:val="000000" w:themeColor="text1"/>
          <w:lang w:val="en-US"/>
        </w:rPr>
        <w:t>ethical</w:t>
      </w:r>
      <w:r w:rsidR="3AC12F3A" w:rsidRPr="0047516A">
        <w:rPr>
          <w:rFonts w:ascii="Tahoma" w:eastAsia="Tahoma" w:hAnsi="Tahoma" w:cs="Tahoma"/>
          <w:color w:val="000000" w:themeColor="text1"/>
          <w:lang w:val="en-US"/>
        </w:rPr>
        <w:t xml:space="preserve"> appraisal </w:t>
      </w:r>
      <w:r w:rsidR="62BF8C6E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27AD5031" w:rsidRPr="0047516A">
        <w:rPr>
          <w:rFonts w:ascii="Tahoma" w:eastAsia="Tahoma" w:hAnsi="Tahoma" w:cs="Tahoma"/>
          <w:color w:val="000000" w:themeColor="text1"/>
          <w:lang w:val="en-US"/>
        </w:rPr>
        <w:t>equir</w:t>
      </w:r>
      <w:r w:rsidR="74D1B979" w:rsidRPr="0047516A">
        <w:rPr>
          <w:rFonts w:ascii="Tahoma" w:eastAsia="Tahoma" w:hAnsi="Tahoma" w:cs="Tahoma"/>
          <w:color w:val="000000" w:themeColor="text1"/>
          <w:lang w:val="en-US"/>
        </w:rPr>
        <w:t xml:space="preserve">es </w:t>
      </w:r>
      <w:r w:rsidR="27AD5031" w:rsidRPr="0047516A">
        <w:rPr>
          <w:rFonts w:ascii="Tahoma" w:eastAsia="Tahoma" w:hAnsi="Tahoma" w:cs="Tahoma"/>
          <w:color w:val="000000" w:themeColor="text1"/>
          <w:lang w:val="en-US"/>
        </w:rPr>
        <w:t xml:space="preserve">continual reflection and </w:t>
      </w:r>
      <w:r w:rsidR="27AD5031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action</w:t>
      </w:r>
      <w:r w:rsidR="6BE4DB7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F23A940" w:rsidRPr="00935034">
        <w:rPr>
          <w:rFonts w:ascii="Tahoma" w:eastAsia="Tahoma" w:hAnsi="Tahoma" w:cs="Tahoma"/>
          <w:color w:val="000000" w:themeColor="text1"/>
          <w:lang w:val="en-US"/>
        </w:rPr>
        <w:t xml:space="preserve">which we endeavor to harness through our </w:t>
      </w:r>
      <w:r w:rsidR="45BC1247" w:rsidRPr="00935034">
        <w:rPr>
          <w:rFonts w:ascii="Tahoma" w:eastAsia="Tahoma" w:hAnsi="Tahoma" w:cs="Tahoma"/>
          <w:color w:val="000000" w:themeColor="text1"/>
          <w:lang w:val="en-US"/>
        </w:rPr>
        <w:t xml:space="preserve">collaboration </w:t>
      </w:r>
      <w:r w:rsidR="0F23A940" w:rsidRPr="00935034">
        <w:rPr>
          <w:rFonts w:ascii="Tahoma" w:eastAsia="Tahoma" w:hAnsi="Tahoma" w:cs="Tahoma"/>
          <w:color w:val="000000" w:themeColor="text1"/>
          <w:lang w:val="en-US"/>
        </w:rPr>
        <w:t xml:space="preserve">with colleagues.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5158738" w:rsidRDefault="75158738" w:rsidP="48B59080">
      <w:pPr>
        <w:spacing w:line="360" w:lineRule="auto"/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</w:pPr>
      <w:r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The role of </w:t>
      </w:r>
      <w:r w:rsidR="27F4B4C9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p</w:t>
      </w:r>
      <w:r w:rsidR="63D9D4CA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odcasts</w:t>
      </w:r>
      <w:r w:rsidR="3CD7386B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, </w:t>
      </w:r>
      <w:r w:rsidR="1240439F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l</w:t>
      </w:r>
      <w:r w:rsidR="3CD7386B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istening and </w:t>
      </w:r>
      <w:r w:rsidR="564DB039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d</w:t>
      </w:r>
      <w:r w:rsidR="3CD7386B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ialogue</w:t>
      </w:r>
      <w:r w:rsidR="729F001B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29FC92E2"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in fostering belonging </w:t>
      </w:r>
    </w:p>
    <w:p w:rsidR="2B75771A" w:rsidRPr="0047516A" w:rsidRDefault="2B75771A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The Fostering Belonging and Compa</w:t>
      </w:r>
      <w:r w:rsidR="2EDD736D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sionate Pedagogy strand of educational enhancement work consists of </w:t>
      </w:r>
      <w:r w:rsidR="4C445060" w:rsidRPr="0047516A">
        <w:rPr>
          <w:rFonts w:ascii="Tahoma" w:eastAsia="Tahoma" w:hAnsi="Tahoma" w:cs="Tahoma"/>
          <w:color w:val="000000" w:themeColor="text1"/>
          <w:lang w:val="en-US"/>
        </w:rPr>
        <w:t xml:space="preserve">six interconnected </w:t>
      </w:r>
      <w:r w:rsidR="1ED1A787" w:rsidRPr="0047516A">
        <w:rPr>
          <w:rFonts w:ascii="Tahoma" w:eastAsia="Tahoma" w:hAnsi="Tahoma" w:cs="Tahoma"/>
          <w:color w:val="000000" w:themeColor="text1"/>
          <w:lang w:val="en-US"/>
        </w:rPr>
        <w:t xml:space="preserve">workshops </w:t>
      </w:r>
      <w:r w:rsidR="4C445060" w:rsidRPr="0047516A">
        <w:rPr>
          <w:rFonts w:ascii="Tahoma" w:eastAsia="Tahoma" w:hAnsi="Tahoma" w:cs="Tahoma"/>
          <w:color w:val="000000" w:themeColor="text1"/>
          <w:lang w:val="en-US"/>
        </w:rPr>
        <w:t>that provide multi-dimensional perspectives to the theme</w:t>
      </w:r>
      <w:r w:rsidR="46B8AB3D" w:rsidRPr="0047516A">
        <w:rPr>
          <w:rFonts w:ascii="Tahoma" w:eastAsia="Tahoma" w:hAnsi="Tahoma" w:cs="Tahoma"/>
          <w:color w:val="000000" w:themeColor="text1"/>
          <w:lang w:val="en-US"/>
        </w:rPr>
        <w:t xml:space="preserve"> of belonging</w:t>
      </w:r>
      <w:r w:rsidR="4C445060" w:rsidRPr="0047516A">
        <w:rPr>
          <w:rFonts w:ascii="Tahoma" w:eastAsia="Tahoma" w:hAnsi="Tahoma" w:cs="Tahoma"/>
          <w:color w:val="000000" w:themeColor="text1"/>
          <w:lang w:val="en-US"/>
        </w:rPr>
        <w:t>. C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ourse teams are invited to</w:t>
      </w:r>
      <w:r w:rsidR="0B1692AF" w:rsidRPr="0047516A">
        <w:rPr>
          <w:rFonts w:ascii="Tahoma" w:eastAsia="Tahoma" w:hAnsi="Tahoma" w:cs="Tahoma"/>
          <w:color w:val="000000" w:themeColor="text1"/>
          <w:lang w:val="en-US"/>
        </w:rPr>
        <w:t xml:space="preserve"> attend</w:t>
      </w:r>
      <w:r w:rsidR="31FD595D" w:rsidRPr="0047516A">
        <w:rPr>
          <w:rFonts w:ascii="Tahoma" w:eastAsia="Tahoma" w:hAnsi="Tahoma" w:cs="Tahoma"/>
          <w:color w:val="000000" w:themeColor="text1"/>
          <w:lang w:val="en-US"/>
        </w:rPr>
        <w:t xml:space="preserve"> two workshops </w:t>
      </w:r>
      <w:r w:rsidR="7607A10C" w:rsidRPr="0047516A">
        <w:rPr>
          <w:rFonts w:ascii="Tahoma" w:eastAsia="Tahoma" w:hAnsi="Tahoma" w:cs="Tahoma"/>
          <w:color w:val="000000" w:themeColor="text1"/>
          <w:lang w:val="en-US"/>
        </w:rPr>
        <w:t xml:space="preserve">(Belonging Online and De-biasing our Course) </w:t>
      </w:r>
      <w:r w:rsidR="31FD595D" w:rsidRPr="0047516A">
        <w:rPr>
          <w:rFonts w:ascii="Tahoma" w:eastAsia="Tahoma" w:hAnsi="Tahoma" w:cs="Tahoma"/>
          <w:color w:val="000000" w:themeColor="text1"/>
          <w:lang w:val="en-US"/>
        </w:rPr>
        <w:t xml:space="preserve">before picking a third that addresses </w:t>
      </w:r>
      <w:r w:rsidR="3D45201D" w:rsidRPr="0047516A">
        <w:rPr>
          <w:rFonts w:ascii="Tahoma" w:eastAsia="Tahoma" w:hAnsi="Tahoma" w:cs="Tahoma"/>
          <w:color w:val="000000" w:themeColor="text1"/>
          <w:lang w:val="en-US"/>
        </w:rPr>
        <w:t>course needs identified by the staff</w:t>
      </w:r>
      <w:r w:rsidR="62C108C0" w:rsidRPr="0047516A">
        <w:rPr>
          <w:rFonts w:ascii="Tahoma" w:eastAsia="Tahoma" w:hAnsi="Tahoma" w:cs="Tahoma"/>
          <w:color w:val="000000" w:themeColor="text1"/>
          <w:lang w:val="en-US"/>
        </w:rPr>
        <w:t xml:space="preserve">: </w:t>
      </w:r>
      <w:r w:rsidR="7C6E3770" w:rsidRPr="0047516A">
        <w:rPr>
          <w:rFonts w:ascii="Tahoma" w:eastAsia="Tahoma" w:hAnsi="Tahoma" w:cs="Tahoma"/>
          <w:color w:val="000000" w:themeColor="text1"/>
          <w:lang w:val="en-US"/>
        </w:rPr>
        <w:t xml:space="preserve">Whiteness; Courageous Conversations; Micro-affirmations and, for leadership, Creating the Conditions for </w:t>
      </w:r>
      <w:r w:rsidR="73C76477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7C6E3770" w:rsidRPr="0047516A">
        <w:rPr>
          <w:rFonts w:ascii="Tahoma" w:eastAsia="Tahoma" w:hAnsi="Tahoma" w:cs="Tahoma"/>
          <w:color w:val="000000" w:themeColor="text1"/>
          <w:lang w:val="en-US"/>
        </w:rPr>
        <w:t>ompassion</w:t>
      </w:r>
      <w:r w:rsidR="14619086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7900FFE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22D0A798" w:rsidRPr="0047516A">
        <w:rPr>
          <w:rFonts w:ascii="Tahoma" w:eastAsia="Tahoma" w:hAnsi="Tahoma" w:cs="Tahoma"/>
          <w:color w:val="000000" w:themeColor="text1"/>
          <w:lang w:val="en-US"/>
        </w:rPr>
        <w:t>Hill et al</w:t>
      </w:r>
      <w:r w:rsidR="7E4AC862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22D0A798" w:rsidRPr="0047516A">
        <w:rPr>
          <w:rFonts w:ascii="Tahoma" w:eastAsia="Tahoma" w:hAnsi="Tahoma" w:cs="Tahoma"/>
          <w:color w:val="000000" w:themeColor="text1"/>
          <w:lang w:val="en-US"/>
        </w:rPr>
        <w:t>, 2020)</w:t>
      </w:r>
      <w:r w:rsidR="2517510E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7C6E377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A34CA3B" w:rsidRPr="0047516A">
        <w:rPr>
          <w:rFonts w:ascii="Tahoma" w:eastAsia="Tahoma" w:hAnsi="Tahoma" w:cs="Tahoma"/>
          <w:color w:val="000000" w:themeColor="text1"/>
          <w:lang w:val="en-US"/>
        </w:rPr>
        <w:t>P</w:t>
      </w:r>
      <w:r w:rsidR="32735265" w:rsidRPr="0047516A">
        <w:rPr>
          <w:rFonts w:ascii="Tahoma" w:eastAsia="Tahoma" w:hAnsi="Tahoma" w:cs="Tahoma"/>
          <w:color w:val="000000" w:themeColor="text1"/>
          <w:lang w:val="en-US"/>
        </w:rPr>
        <w:t xml:space="preserve">rior to attending the </w:t>
      </w:r>
      <w:r w:rsidR="7E241A1F" w:rsidRPr="0047516A">
        <w:rPr>
          <w:rFonts w:ascii="Tahoma" w:eastAsia="Tahoma" w:hAnsi="Tahoma" w:cs="Tahoma"/>
          <w:color w:val="000000" w:themeColor="text1"/>
          <w:lang w:val="en-US"/>
        </w:rPr>
        <w:t xml:space="preserve">initial </w:t>
      </w:r>
      <w:r w:rsidR="32735265" w:rsidRPr="0047516A">
        <w:rPr>
          <w:rFonts w:ascii="Tahoma" w:eastAsia="Tahoma" w:hAnsi="Tahoma" w:cs="Tahoma"/>
          <w:color w:val="000000" w:themeColor="text1"/>
          <w:lang w:val="en-US"/>
        </w:rPr>
        <w:t xml:space="preserve">workshop, staff </w:t>
      </w:r>
      <w:r w:rsidR="2A8FCDFC" w:rsidRPr="0047516A">
        <w:rPr>
          <w:rFonts w:ascii="Tahoma" w:eastAsia="Tahoma" w:hAnsi="Tahoma" w:cs="Tahoma"/>
          <w:color w:val="000000" w:themeColor="text1"/>
          <w:lang w:val="en-US"/>
        </w:rPr>
        <w:t xml:space="preserve">are </w:t>
      </w:r>
      <w:r w:rsidR="30071226" w:rsidRPr="0047516A">
        <w:rPr>
          <w:rFonts w:ascii="Tahoma" w:eastAsia="Tahoma" w:hAnsi="Tahoma" w:cs="Tahoma"/>
          <w:color w:val="000000" w:themeColor="text1"/>
          <w:lang w:val="en-US"/>
        </w:rPr>
        <w:t xml:space="preserve">asked </w:t>
      </w:r>
      <w:r w:rsidR="07954C58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="32735265" w:rsidRPr="0047516A">
        <w:rPr>
          <w:rFonts w:ascii="Tahoma" w:eastAsia="Tahoma" w:hAnsi="Tahoma" w:cs="Tahoma"/>
          <w:color w:val="000000" w:themeColor="text1"/>
          <w:lang w:val="en-US"/>
        </w:rPr>
        <w:t>listen to two</w:t>
      </w:r>
      <w:r w:rsidR="3876317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2735265" w:rsidRPr="0047516A">
        <w:rPr>
          <w:rFonts w:ascii="Tahoma" w:eastAsia="Tahoma" w:hAnsi="Tahoma" w:cs="Tahoma"/>
          <w:color w:val="000000" w:themeColor="text1"/>
          <w:lang w:val="en-US"/>
        </w:rPr>
        <w:t>podcasts</w:t>
      </w:r>
      <w:r w:rsidR="0F2AA24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A8DEF87" w:rsidRPr="0047516A">
        <w:rPr>
          <w:rFonts w:ascii="Tahoma" w:eastAsia="Tahoma" w:hAnsi="Tahoma" w:cs="Tahoma"/>
          <w:color w:val="000000" w:themeColor="text1"/>
          <w:lang w:val="en-US"/>
        </w:rPr>
        <w:t xml:space="preserve">(asynchronously) </w:t>
      </w:r>
      <w:r w:rsidR="32735265" w:rsidRPr="0047516A">
        <w:rPr>
          <w:rFonts w:ascii="Tahoma" w:eastAsia="Tahoma" w:hAnsi="Tahoma" w:cs="Tahoma"/>
          <w:color w:val="000000" w:themeColor="text1"/>
          <w:lang w:val="en-US"/>
        </w:rPr>
        <w:t xml:space="preserve">which </w:t>
      </w:r>
      <w:r w:rsidR="7D2222A1" w:rsidRPr="0047516A">
        <w:rPr>
          <w:rFonts w:ascii="Tahoma" w:eastAsia="Tahoma" w:hAnsi="Tahoma" w:cs="Tahoma"/>
          <w:color w:val="000000" w:themeColor="text1"/>
          <w:lang w:val="en-US"/>
        </w:rPr>
        <w:t>we (the authors)</w:t>
      </w:r>
      <w:r w:rsidR="32735265" w:rsidRPr="0047516A">
        <w:rPr>
          <w:rFonts w:ascii="Tahoma" w:eastAsia="Tahoma" w:hAnsi="Tahoma" w:cs="Tahoma"/>
          <w:color w:val="000000" w:themeColor="text1"/>
          <w:lang w:val="en-US"/>
        </w:rPr>
        <w:t xml:space="preserve"> produced in collaboration with </w:t>
      </w:r>
      <w:r w:rsidR="0E8B5D3F" w:rsidRPr="0047516A">
        <w:rPr>
          <w:rFonts w:ascii="Tahoma" w:eastAsia="Tahoma" w:hAnsi="Tahoma" w:cs="Tahoma"/>
          <w:color w:val="000000" w:themeColor="text1"/>
          <w:lang w:val="en-US"/>
        </w:rPr>
        <w:t>Digital Resource Developer</w:t>
      </w:r>
      <w:r w:rsidR="093B8C35" w:rsidRPr="0047516A">
        <w:rPr>
          <w:rFonts w:ascii="Tahoma" w:eastAsia="Tahoma" w:hAnsi="Tahoma" w:cs="Tahoma"/>
          <w:color w:val="000000" w:themeColor="text1"/>
          <w:lang w:val="en-US"/>
        </w:rPr>
        <w:t xml:space="preserve">: </w:t>
      </w:r>
      <w:r w:rsidR="0E8B5D3F" w:rsidRPr="0047516A">
        <w:rPr>
          <w:rFonts w:ascii="Tahoma" w:eastAsia="Tahoma" w:hAnsi="Tahoma" w:cs="Tahoma"/>
          <w:color w:val="000000" w:themeColor="text1"/>
          <w:lang w:val="en-US"/>
        </w:rPr>
        <w:t>Attainment</w:t>
      </w:r>
      <w:r w:rsidR="77F4C702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proofErr w:type="spellStart"/>
      <w:r w:rsidR="77F4C702" w:rsidRPr="0047516A">
        <w:rPr>
          <w:rFonts w:ascii="Tahoma" w:eastAsia="Tahoma" w:hAnsi="Tahoma" w:cs="Tahoma"/>
          <w:color w:val="000000" w:themeColor="text1"/>
          <w:lang w:val="en-US"/>
        </w:rPr>
        <w:t>Gemma</w:t>
      </w:r>
      <w:proofErr w:type="spellEnd"/>
      <w:r w:rsidR="77F4C702" w:rsidRPr="0047516A">
        <w:rPr>
          <w:rFonts w:ascii="Tahoma" w:eastAsia="Tahoma" w:hAnsi="Tahoma" w:cs="Tahoma"/>
          <w:color w:val="000000" w:themeColor="text1"/>
          <w:lang w:val="en-US"/>
        </w:rPr>
        <w:t xml:space="preserve"> Riggs</w:t>
      </w:r>
      <w:r w:rsidR="0E8B5D3F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The podcasts explore the topics of Belonging in High</w:t>
      </w:r>
      <w:r w:rsidR="40C4CF5D" w:rsidRPr="00935034">
        <w:rPr>
          <w:rFonts w:ascii="Tahoma" w:eastAsia="Tahoma" w:hAnsi="Tahoma" w:cs="Tahoma"/>
          <w:color w:val="000000" w:themeColor="text1"/>
          <w:lang w:val="en-US"/>
        </w:rPr>
        <w:t xml:space="preserve">er Education </w:t>
      </w:r>
      <w:r w:rsidR="270FD2C7" w:rsidRPr="00935034">
        <w:rPr>
          <w:rFonts w:ascii="Tahoma" w:eastAsia="Tahoma" w:hAnsi="Tahoma" w:cs="Tahoma"/>
          <w:color w:val="000000" w:themeColor="text1"/>
          <w:lang w:val="en-US"/>
        </w:rPr>
        <w:t>(</w:t>
      </w:r>
      <w:r w:rsidR="42B35F86" w:rsidRPr="00935034">
        <w:rPr>
          <w:rFonts w:ascii="Tahoma" w:eastAsia="Tahoma" w:hAnsi="Tahoma" w:cs="Tahoma"/>
          <w:color w:val="000000" w:themeColor="text1"/>
          <w:lang w:val="en-US"/>
        </w:rPr>
        <w:t>Bunting et al.</w:t>
      </w:r>
      <w:r w:rsidR="0973DCD3" w:rsidRPr="00935034">
        <w:rPr>
          <w:rFonts w:ascii="Tahoma" w:eastAsia="Tahoma" w:hAnsi="Tahoma" w:cs="Tahoma"/>
          <w:color w:val="000000" w:themeColor="text1"/>
          <w:lang w:val="en-US"/>
        </w:rPr>
        <w:t>,</w:t>
      </w:r>
      <w:r w:rsidR="42B35F86" w:rsidRPr="00935034">
        <w:rPr>
          <w:rFonts w:ascii="Tahoma" w:eastAsia="Tahoma" w:hAnsi="Tahoma" w:cs="Tahoma"/>
          <w:color w:val="000000" w:themeColor="text1"/>
          <w:lang w:val="en-US"/>
        </w:rPr>
        <w:t xml:space="preserve"> 2020a)</w:t>
      </w:r>
      <w:r w:rsidR="270FD2C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and </w:t>
      </w:r>
      <w:r w:rsidR="2742E5A7" w:rsidRPr="0047516A">
        <w:rPr>
          <w:rFonts w:ascii="Tahoma" w:eastAsia="Tahoma" w:hAnsi="Tahoma" w:cs="Tahoma"/>
          <w:color w:val="000000" w:themeColor="text1"/>
          <w:lang w:val="en-US"/>
        </w:rPr>
        <w:t>B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elonging in </w:t>
      </w:r>
      <w:r w:rsidR="5C3CBD2F" w:rsidRPr="0047516A">
        <w:rPr>
          <w:rFonts w:ascii="Tahoma" w:eastAsia="Tahoma" w:hAnsi="Tahoma" w:cs="Tahoma"/>
          <w:color w:val="000000" w:themeColor="text1"/>
          <w:lang w:val="en-US"/>
        </w:rPr>
        <w:t>O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nline </w:t>
      </w:r>
      <w:r w:rsidR="6938AEA8" w:rsidRPr="0047516A">
        <w:rPr>
          <w:rFonts w:ascii="Tahoma" w:eastAsia="Tahoma" w:hAnsi="Tahoma" w:cs="Tahoma"/>
          <w:color w:val="000000" w:themeColor="text1"/>
          <w:lang w:val="en-US"/>
        </w:rPr>
        <w:t>L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earning </w:t>
      </w:r>
      <w:r w:rsidR="055AF393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nvironments</w:t>
      </w:r>
      <w:r w:rsidR="788DAFF9" w:rsidRPr="0047516A">
        <w:rPr>
          <w:rFonts w:ascii="Tahoma" w:eastAsia="Tahoma" w:hAnsi="Tahoma" w:cs="Tahoma"/>
          <w:color w:val="000000" w:themeColor="text1"/>
          <w:lang w:val="en-US"/>
        </w:rPr>
        <w:t xml:space="preserve"> (Bunting et al.,</w:t>
      </w:r>
      <w:r w:rsidR="0FE56184" w:rsidRPr="0047516A">
        <w:rPr>
          <w:rFonts w:ascii="Tahoma" w:eastAsia="Tahoma" w:hAnsi="Tahoma" w:cs="Tahoma"/>
          <w:color w:val="000000" w:themeColor="text1"/>
          <w:lang w:val="en-US"/>
        </w:rPr>
        <w:t xml:space="preserve"> 2020b)</w:t>
      </w:r>
      <w:r w:rsidR="788DAFF9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in response </w:t>
      </w:r>
      <w:r w:rsidR="61F1C7F6" w:rsidRPr="0047516A">
        <w:rPr>
          <w:rFonts w:ascii="Tahoma" w:eastAsia="Tahoma" w:hAnsi="Tahoma" w:cs="Tahoma"/>
          <w:color w:val="000000" w:themeColor="text1"/>
          <w:lang w:val="en-US"/>
        </w:rPr>
        <w:t xml:space="preserve">to the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COVID-19</w:t>
      </w:r>
      <w:r w:rsidR="122DE365" w:rsidRPr="0047516A">
        <w:rPr>
          <w:rFonts w:ascii="Tahoma" w:eastAsia="Tahoma" w:hAnsi="Tahoma" w:cs="Tahoma"/>
          <w:color w:val="000000" w:themeColor="text1"/>
          <w:lang w:val="en-US"/>
        </w:rPr>
        <w:t xml:space="preserve"> pandemic and move to digital modes of teaching and learning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3955FBEF" w:rsidRPr="0047516A">
        <w:rPr>
          <w:rFonts w:ascii="Tahoma" w:eastAsia="Tahoma" w:hAnsi="Tahoma" w:cs="Tahoma"/>
          <w:color w:val="000000" w:themeColor="text1"/>
          <w:lang w:val="en-US"/>
        </w:rPr>
        <w:t>In the pod</w:t>
      </w:r>
      <w:r w:rsidR="44035ABF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3955FBEF" w:rsidRPr="0047516A">
        <w:rPr>
          <w:rFonts w:ascii="Tahoma" w:eastAsia="Tahoma" w:hAnsi="Tahoma" w:cs="Tahoma"/>
          <w:color w:val="000000" w:themeColor="text1"/>
          <w:lang w:val="en-US"/>
        </w:rPr>
        <w:t>asts, we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 c</w:t>
      </w:r>
      <w:r w:rsidR="031D9ADB" w:rsidRPr="0047516A">
        <w:rPr>
          <w:rFonts w:ascii="Tahoma" w:eastAsia="Tahoma" w:hAnsi="Tahoma" w:cs="Tahoma"/>
          <w:color w:val="000000" w:themeColor="text1"/>
          <w:lang w:val="en-US"/>
        </w:rPr>
        <w:t xml:space="preserve">urate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a collection of interviews with education professionals from across the globe as well as UAL staff and students</w:t>
      </w:r>
      <w:r w:rsidR="0BD527A2" w:rsidRPr="0047516A">
        <w:rPr>
          <w:rFonts w:ascii="Tahoma" w:eastAsia="Tahoma" w:hAnsi="Tahoma" w:cs="Tahoma"/>
          <w:color w:val="000000" w:themeColor="text1"/>
          <w:lang w:val="en-US"/>
        </w:rPr>
        <w:t xml:space="preserve"> with contributions from </w:t>
      </w:r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>Jennifer Williams-</w:t>
      </w:r>
      <w:proofErr w:type="spellStart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>Baffoe</w:t>
      </w:r>
      <w:proofErr w:type="spellEnd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 xml:space="preserve">, Dr Neil Currant, </w:t>
      </w:r>
      <w:proofErr w:type="spellStart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>Hansika</w:t>
      </w:r>
      <w:proofErr w:type="spellEnd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spellStart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>Jethnani</w:t>
      </w:r>
      <w:proofErr w:type="spellEnd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 xml:space="preserve">, Jess Moody, Dr </w:t>
      </w:r>
      <w:proofErr w:type="spellStart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>Gurnam</w:t>
      </w:r>
      <w:proofErr w:type="spellEnd"/>
      <w:r w:rsidR="53A2C49F" w:rsidRPr="0047516A">
        <w:rPr>
          <w:rFonts w:ascii="Tahoma" w:eastAsia="Tahoma" w:hAnsi="Tahoma" w:cs="Tahoma"/>
          <w:color w:val="000000" w:themeColor="text1"/>
          <w:lang w:val="en-US"/>
        </w:rPr>
        <w:t xml:space="preserve"> Singh,</w:t>
      </w:r>
      <w:r w:rsidR="14EFA654" w:rsidRPr="0047516A">
        <w:rPr>
          <w:rFonts w:ascii="Tahoma" w:eastAsia="Tahoma" w:hAnsi="Tahoma" w:cs="Tahoma"/>
          <w:color w:val="000000" w:themeColor="text1"/>
          <w:lang w:val="en-US"/>
        </w:rPr>
        <w:t xml:space="preserve"> Dr Bonnie Stewart, Professor Terrell </w:t>
      </w:r>
      <w:proofErr w:type="spellStart"/>
      <w:r w:rsidR="14EFA654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14EFA654" w:rsidRPr="0047516A">
        <w:rPr>
          <w:rFonts w:ascii="Tahoma" w:eastAsia="Tahoma" w:hAnsi="Tahoma" w:cs="Tahoma"/>
          <w:color w:val="000000" w:themeColor="text1"/>
          <w:lang w:val="en-US"/>
        </w:rPr>
        <w:t>, Professor Liz Thomas and David White.</w:t>
      </w:r>
      <w:r w:rsidR="018DA62A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highlight w:val="cyan"/>
          <w:lang w:val="en-US"/>
        </w:rPr>
      </w:pPr>
      <w:r>
        <w:br/>
      </w:r>
      <w:r w:rsidR="06BCB3FF" w:rsidRPr="00935034">
        <w:rPr>
          <w:rFonts w:ascii="Tahoma" w:eastAsia="Tahoma" w:hAnsi="Tahoma" w:cs="Tahoma"/>
          <w:color w:val="000000" w:themeColor="text1"/>
          <w:lang w:val="en-US"/>
        </w:rPr>
        <w:t xml:space="preserve">The design </w:t>
      </w:r>
      <w:r w:rsidR="0F856739" w:rsidRPr="00935034">
        <w:rPr>
          <w:rFonts w:ascii="Tahoma" w:eastAsia="Tahoma" w:hAnsi="Tahoma" w:cs="Tahoma"/>
          <w:color w:val="000000" w:themeColor="text1"/>
          <w:lang w:val="en-US"/>
        </w:rPr>
        <w:t xml:space="preserve">and use </w:t>
      </w:r>
      <w:r w:rsidR="06BCB3FF" w:rsidRPr="00935034">
        <w:rPr>
          <w:rFonts w:ascii="Tahoma" w:eastAsia="Tahoma" w:hAnsi="Tahoma" w:cs="Tahoma"/>
          <w:color w:val="000000" w:themeColor="text1"/>
          <w:lang w:val="en-US"/>
        </w:rPr>
        <w:t xml:space="preserve">of the podcasts </w:t>
      </w:r>
      <w:r w:rsidR="6E6303C0" w:rsidRPr="00935034">
        <w:rPr>
          <w:rFonts w:ascii="Tahoma" w:eastAsia="Tahoma" w:hAnsi="Tahoma" w:cs="Tahoma"/>
          <w:color w:val="000000" w:themeColor="text1"/>
          <w:lang w:val="en-US"/>
        </w:rPr>
        <w:t xml:space="preserve">to develop a culture of belonging </w:t>
      </w:r>
      <w:r w:rsidR="6630FF74" w:rsidRPr="0047516A">
        <w:rPr>
          <w:rFonts w:ascii="Tahoma" w:eastAsia="Tahoma" w:hAnsi="Tahoma" w:cs="Tahoma"/>
          <w:color w:val="000000" w:themeColor="text1"/>
          <w:lang w:val="en-US"/>
        </w:rPr>
        <w:t xml:space="preserve">was 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 xml:space="preserve">informed by sector literature on </w:t>
      </w:r>
      <w:r w:rsidR="340FA41A" w:rsidRPr="0047516A">
        <w:rPr>
          <w:rFonts w:ascii="Tahoma" w:eastAsia="Tahoma" w:hAnsi="Tahoma" w:cs="Tahoma"/>
          <w:color w:val="000000" w:themeColor="text1"/>
          <w:lang w:val="en-US"/>
        </w:rPr>
        <w:t xml:space="preserve">educational 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 xml:space="preserve">development, change management, critical </w:t>
      </w:r>
      <w:r w:rsidR="7A3414F9" w:rsidRPr="0047516A">
        <w:rPr>
          <w:rFonts w:ascii="Tahoma" w:eastAsia="Tahoma" w:hAnsi="Tahoma" w:cs="Tahoma"/>
          <w:color w:val="000000" w:themeColor="text1"/>
          <w:lang w:val="en-US"/>
        </w:rPr>
        <w:t xml:space="preserve">and digital 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>pedagogies</w:t>
      </w:r>
      <w:r w:rsidR="30C1518F" w:rsidRPr="0047516A">
        <w:rPr>
          <w:rFonts w:ascii="Tahoma" w:eastAsia="Tahoma" w:hAnsi="Tahoma" w:cs="Tahoma"/>
          <w:color w:val="000000" w:themeColor="text1"/>
          <w:lang w:val="en-US"/>
        </w:rPr>
        <w:t xml:space="preserve"> and</w:t>
      </w:r>
      <w:r w:rsidR="3D17EBC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 xml:space="preserve">arts-based </w:t>
      </w:r>
      <w:r w:rsidR="72187CDE" w:rsidRPr="0047516A">
        <w:rPr>
          <w:rFonts w:ascii="Tahoma" w:eastAsia="Tahoma" w:hAnsi="Tahoma" w:cs="Tahoma"/>
          <w:color w:val="000000" w:themeColor="text1"/>
          <w:lang w:val="en-US"/>
        </w:rPr>
        <w:t xml:space="preserve">research 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>methods</w:t>
      </w:r>
      <w:r w:rsidR="1E6F61FA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8AA3843" w:rsidRPr="0047516A">
        <w:rPr>
          <w:rFonts w:ascii="Tahoma" w:eastAsia="Tahoma" w:hAnsi="Tahoma" w:cs="Tahoma"/>
          <w:color w:val="000000" w:themeColor="text1"/>
          <w:lang w:val="en-US"/>
        </w:rPr>
        <w:t xml:space="preserve">We </w:t>
      </w:r>
      <w:r w:rsidR="1F84FDF4" w:rsidRPr="0047516A">
        <w:rPr>
          <w:rFonts w:ascii="Tahoma" w:eastAsia="Tahoma" w:hAnsi="Tahoma" w:cs="Tahoma"/>
          <w:color w:val="000000" w:themeColor="text1"/>
          <w:lang w:val="en-US"/>
        </w:rPr>
        <w:t xml:space="preserve">identified </w:t>
      </w:r>
      <w:r w:rsidR="28AA3843" w:rsidRPr="0047516A">
        <w:rPr>
          <w:rFonts w:ascii="Tahoma" w:eastAsia="Tahoma" w:hAnsi="Tahoma" w:cs="Tahoma"/>
          <w:color w:val="000000" w:themeColor="text1"/>
          <w:lang w:val="en-US"/>
        </w:rPr>
        <w:t xml:space="preserve">4 benefits </w:t>
      </w:r>
      <w:r w:rsidR="16669DFA" w:rsidRPr="0047516A">
        <w:rPr>
          <w:rFonts w:ascii="Tahoma" w:eastAsia="Tahoma" w:hAnsi="Tahoma" w:cs="Tahoma"/>
          <w:color w:val="000000" w:themeColor="text1"/>
          <w:lang w:val="en-US"/>
        </w:rPr>
        <w:t>that informed our rational</w:t>
      </w:r>
      <w:r w:rsidR="60D77C0D" w:rsidRPr="0047516A">
        <w:rPr>
          <w:rFonts w:ascii="Tahoma" w:eastAsia="Tahoma" w:hAnsi="Tahoma" w:cs="Tahoma"/>
          <w:color w:val="000000" w:themeColor="text1"/>
          <w:lang w:val="en-US"/>
        </w:rPr>
        <w:t xml:space="preserve"> as we aimed</w:t>
      </w:r>
      <w:r w:rsidR="16669DFA" w:rsidRPr="0047516A">
        <w:rPr>
          <w:rFonts w:ascii="Tahoma" w:eastAsia="Tahoma" w:hAnsi="Tahoma" w:cs="Tahoma"/>
          <w:color w:val="000000" w:themeColor="text1"/>
          <w:lang w:val="en-US"/>
        </w:rPr>
        <w:t xml:space="preserve"> for the podcasts to be</w:t>
      </w:r>
      <w:r w:rsidR="7302DAF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371473B" w:rsidRPr="0047516A">
        <w:rPr>
          <w:rFonts w:ascii="Tahoma" w:eastAsia="Tahoma" w:hAnsi="Tahoma" w:cs="Tahoma"/>
          <w:color w:val="000000" w:themeColor="text1"/>
          <w:lang w:val="en-US"/>
        </w:rPr>
        <w:t>d</w:t>
      </w:r>
      <w:r w:rsidR="7032DB29" w:rsidRPr="0047516A">
        <w:rPr>
          <w:rFonts w:ascii="Tahoma" w:eastAsia="Tahoma" w:hAnsi="Tahoma" w:cs="Tahoma"/>
          <w:color w:val="000000" w:themeColor="text1"/>
          <w:lang w:val="en-US"/>
        </w:rPr>
        <w:t>ialogic</w:t>
      </w:r>
      <w:r w:rsidR="4F446526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587E7721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>sync</w:t>
      </w:r>
      <w:r w:rsidR="21139866" w:rsidRPr="0047516A">
        <w:rPr>
          <w:rFonts w:ascii="Tahoma" w:eastAsia="Tahoma" w:hAnsi="Tahoma" w:cs="Tahoma"/>
          <w:color w:val="000000" w:themeColor="text1"/>
          <w:lang w:val="en-US"/>
        </w:rPr>
        <w:t>h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>ron</w:t>
      </w:r>
      <w:r w:rsidR="790ABB99" w:rsidRPr="0047516A">
        <w:rPr>
          <w:rFonts w:ascii="Tahoma" w:eastAsia="Tahoma" w:hAnsi="Tahoma" w:cs="Tahoma"/>
          <w:color w:val="000000" w:themeColor="text1"/>
          <w:lang w:val="en-US"/>
        </w:rPr>
        <w:t>ous</w:t>
      </w:r>
      <w:r w:rsidR="451275B8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proofErr w:type="gramStart"/>
      <w:r w:rsidR="451275B8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>ffective</w:t>
      </w:r>
      <w:proofErr w:type="gramEnd"/>
      <w:r w:rsidR="06BCB3F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A5BDC01" w:rsidRPr="0047516A">
        <w:rPr>
          <w:rFonts w:ascii="Tahoma" w:eastAsia="Tahoma" w:hAnsi="Tahoma" w:cs="Tahoma"/>
          <w:color w:val="000000" w:themeColor="text1"/>
          <w:lang w:val="en-US"/>
        </w:rPr>
        <w:t>and to a</w:t>
      </w:r>
      <w:r w:rsidR="46F0AF73" w:rsidRPr="0047516A">
        <w:rPr>
          <w:rFonts w:ascii="Tahoma" w:eastAsia="Tahoma" w:hAnsi="Tahoma" w:cs="Tahoma"/>
          <w:color w:val="000000" w:themeColor="text1"/>
          <w:lang w:val="en-US"/>
        </w:rPr>
        <w:t>ddress e</w:t>
      </w:r>
      <w:r w:rsidR="3622C48E" w:rsidRPr="0047516A">
        <w:rPr>
          <w:rFonts w:ascii="Tahoma" w:eastAsia="Tahoma" w:hAnsi="Tahoma" w:cs="Tahoma"/>
          <w:color w:val="000000" w:themeColor="text1"/>
          <w:lang w:val="en-US"/>
        </w:rPr>
        <w:t xml:space="preserve">pistemic </w:t>
      </w:r>
      <w:r w:rsidR="33DDF8B4" w:rsidRPr="0047516A">
        <w:rPr>
          <w:rFonts w:ascii="Tahoma" w:eastAsia="Tahoma" w:hAnsi="Tahoma" w:cs="Tahoma"/>
          <w:color w:val="000000" w:themeColor="text1"/>
          <w:lang w:val="en-US"/>
        </w:rPr>
        <w:t xml:space="preserve">and procedural </w:t>
      </w:r>
      <w:r w:rsidR="3622C48E" w:rsidRPr="0047516A">
        <w:rPr>
          <w:rFonts w:ascii="Tahoma" w:eastAsia="Tahoma" w:hAnsi="Tahoma" w:cs="Tahoma"/>
          <w:color w:val="000000" w:themeColor="text1"/>
          <w:lang w:val="en-US"/>
        </w:rPr>
        <w:t>needs</w:t>
      </w:r>
      <w:r w:rsidR="3341F4CA" w:rsidRPr="0047516A">
        <w:rPr>
          <w:rFonts w:ascii="Tahoma" w:eastAsia="Tahoma" w:hAnsi="Tahoma" w:cs="Tahoma"/>
          <w:color w:val="000000" w:themeColor="text1"/>
          <w:lang w:val="en-US"/>
        </w:rPr>
        <w:t xml:space="preserve">. Below we expand each of these </w:t>
      </w:r>
      <w:r w:rsidR="33E0F400" w:rsidRPr="0047516A">
        <w:rPr>
          <w:rFonts w:ascii="Tahoma" w:eastAsia="Tahoma" w:hAnsi="Tahoma" w:cs="Tahoma"/>
          <w:color w:val="000000" w:themeColor="text1"/>
          <w:lang w:val="en-US"/>
        </w:rPr>
        <w:t>areas.</w:t>
      </w:r>
    </w:p>
    <w:p w:rsidR="48B59080" w:rsidRPr="00935034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29C9C311" w:rsidRPr="00935034" w:rsidRDefault="29C9C311" w:rsidP="48B59080">
      <w:pPr>
        <w:pStyle w:val="Heading3"/>
        <w:numPr>
          <w:ilvl w:val="0"/>
          <w:numId w:val="3"/>
        </w:num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lastRenderedPageBreak/>
        <w:t>Dialogic</w:t>
      </w:r>
    </w:p>
    <w:p w:rsidR="71C3005D" w:rsidRPr="0047516A" w:rsidRDefault="71C3005D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From a c</w:t>
      </w:r>
      <w:r w:rsidR="66BAAF87" w:rsidRPr="0047516A">
        <w:rPr>
          <w:rFonts w:ascii="Tahoma" w:eastAsia="Tahoma" w:hAnsi="Tahoma" w:cs="Tahoma"/>
          <w:color w:val="000000" w:themeColor="text1"/>
          <w:lang w:val="en-US"/>
        </w:rPr>
        <w:t>ritical pedagogy</w:t>
      </w:r>
      <w:r w:rsidR="26D77FE9" w:rsidRPr="0047516A">
        <w:rPr>
          <w:rFonts w:ascii="Tahoma" w:eastAsia="Tahoma" w:hAnsi="Tahoma" w:cs="Tahoma"/>
          <w:color w:val="000000" w:themeColor="text1"/>
          <w:lang w:val="en-US"/>
        </w:rPr>
        <w:t xml:space="preserve"> lens</w:t>
      </w:r>
      <w:r w:rsidR="66BAAF87" w:rsidRPr="0047516A">
        <w:rPr>
          <w:rFonts w:ascii="Tahoma" w:eastAsia="Tahoma" w:hAnsi="Tahoma" w:cs="Tahoma"/>
          <w:color w:val="000000" w:themeColor="text1"/>
          <w:lang w:val="en-US"/>
        </w:rPr>
        <w:t xml:space="preserve">, dialogue </w:t>
      </w:r>
      <w:r w:rsidR="603C0899" w:rsidRPr="0047516A">
        <w:rPr>
          <w:rFonts w:ascii="Tahoma" w:eastAsia="Tahoma" w:hAnsi="Tahoma" w:cs="Tahoma"/>
          <w:color w:val="000000" w:themeColor="text1"/>
          <w:lang w:val="en-US"/>
        </w:rPr>
        <w:t xml:space="preserve">is </w:t>
      </w:r>
      <w:proofErr w:type="gramStart"/>
      <w:r w:rsidR="603C0899" w:rsidRPr="0047516A">
        <w:rPr>
          <w:rFonts w:ascii="Tahoma" w:eastAsia="Tahoma" w:hAnsi="Tahoma" w:cs="Tahoma"/>
          <w:color w:val="000000" w:themeColor="text1"/>
          <w:lang w:val="en-US"/>
        </w:rPr>
        <w:t>key</w:t>
      </w:r>
      <w:proofErr w:type="gramEnd"/>
      <w:r w:rsidR="603C0899" w:rsidRPr="0047516A">
        <w:rPr>
          <w:rFonts w:ascii="Tahoma" w:eastAsia="Tahoma" w:hAnsi="Tahoma" w:cs="Tahoma"/>
          <w:color w:val="000000" w:themeColor="text1"/>
          <w:lang w:val="en-US"/>
        </w:rPr>
        <w:t xml:space="preserve"> to developing transformative relationships. </w:t>
      </w:r>
      <w:proofErr w:type="spellStart"/>
      <w:r w:rsidR="603C0899" w:rsidRPr="0047516A">
        <w:rPr>
          <w:rFonts w:ascii="Tahoma" w:eastAsia="Tahoma" w:hAnsi="Tahoma" w:cs="Tahoma"/>
          <w:color w:val="000000" w:themeColor="text1"/>
          <w:lang w:val="en-US"/>
        </w:rPr>
        <w:t>Freire</w:t>
      </w:r>
      <w:proofErr w:type="spellEnd"/>
      <w:r w:rsidR="603C0899" w:rsidRPr="0047516A">
        <w:rPr>
          <w:rFonts w:ascii="Tahoma" w:eastAsia="Tahoma" w:hAnsi="Tahoma" w:cs="Tahoma"/>
          <w:color w:val="000000" w:themeColor="text1"/>
          <w:lang w:val="en-US"/>
        </w:rPr>
        <w:t xml:space="preserve"> roots dialogue within hori</w:t>
      </w:r>
      <w:r w:rsidR="569B0A76" w:rsidRPr="0047516A">
        <w:rPr>
          <w:rFonts w:ascii="Tahoma" w:eastAsia="Tahoma" w:hAnsi="Tahoma" w:cs="Tahoma"/>
          <w:color w:val="000000" w:themeColor="text1"/>
          <w:lang w:val="en-US"/>
        </w:rPr>
        <w:t xml:space="preserve">zontal power structures between student and educator to </w:t>
      </w:r>
      <w:r w:rsidR="300B18CD" w:rsidRPr="0047516A">
        <w:rPr>
          <w:rFonts w:ascii="Tahoma" w:eastAsia="Tahoma" w:hAnsi="Tahoma" w:cs="Tahoma"/>
          <w:color w:val="000000" w:themeColor="text1"/>
          <w:lang w:val="en-US"/>
        </w:rPr>
        <w:t>break ‘</w:t>
      </w:r>
      <w:r w:rsidR="300B18CD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with the vertical patterns characteristic of banking education</w:t>
      </w:r>
      <w:r w:rsidR="300B18CD" w:rsidRPr="0047516A">
        <w:rPr>
          <w:rFonts w:ascii="Tahoma" w:eastAsia="Tahoma" w:hAnsi="Tahoma" w:cs="Tahoma"/>
          <w:color w:val="000000" w:themeColor="text1"/>
          <w:lang w:val="en-US"/>
        </w:rPr>
        <w:t>’ (</w:t>
      </w:r>
      <w:proofErr w:type="spellStart"/>
      <w:r w:rsidR="300B18CD" w:rsidRPr="0047516A">
        <w:rPr>
          <w:rFonts w:ascii="Tahoma" w:eastAsia="Tahoma" w:hAnsi="Tahoma" w:cs="Tahoma"/>
          <w:color w:val="000000" w:themeColor="text1"/>
          <w:lang w:val="en-US"/>
        </w:rPr>
        <w:t>Friere</w:t>
      </w:r>
      <w:proofErr w:type="spellEnd"/>
      <w:r w:rsidR="300B18CD" w:rsidRPr="0047516A">
        <w:rPr>
          <w:rFonts w:ascii="Tahoma" w:eastAsia="Tahoma" w:hAnsi="Tahoma" w:cs="Tahoma"/>
          <w:color w:val="000000" w:themeColor="text1"/>
          <w:lang w:val="en-US"/>
        </w:rPr>
        <w:t xml:space="preserve">, 1970, p.53) and to align problem-posing education with the quest for social justice. </w:t>
      </w:r>
      <w:r w:rsidR="40C4CF5D" w:rsidRPr="00935034">
        <w:rPr>
          <w:rFonts w:ascii="Tahoma" w:eastAsia="Tahoma" w:hAnsi="Tahoma" w:cs="Tahoma"/>
          <w:color w:val="000000" w:themeColor="text1"/>
          <w:lang w:val="en-US"/>
        </w:rPr>
        <w:t xml:space="preserve">The podcasts provide a </w:t>
      </w:r>
      <w:proofErr w:type="spellStart"/>
      <w:r w:rsidR="40C4CF5D" w:rsidRPr="00935034">
        <w:rPr>
          <w:rFonts w:ascii="Tahoma" w:eastAsia="Tahoma" w:hAnsi="Tahoma" w:cs="Tahoma"/>
          <w:color w:val="000000" w:themeColor="text1"/>
          <w:lang w:val="en-US"/>
        </w:rPr>
        <w:t>polyvocal</w:t>
      </w:r>
      <w:proofErr w:type="spellEnd"/>
      <w:r w:rsidR="40C4CF5D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dialogue, which continues beyond the podcast itself</w:t>
      </w:r>
      <w:r w:rsidR="132C363B" w:rsidRPr="0047516A">
        <w:rPr>
          <w:rFonts w:ascii="Tahoma" w:eastAsia="Tahoma" w:hAnsi="Tahoma" w:cs="Tahoma"/>
          <w:color w:val="000000" w:themeColor="text1"/>
          <w:lang w:val="en-US"/>
        </w:rPr>
        <w:t xml:space="preserve"> as listeners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explore the relationships </w:t>
      </w:r>
      <w:r w:rsidR="669465E3" w:rsidRPr="0047516A">
        <w:rPr>
          <w:rFonts w:ascii="Tahoma" w:eastAsia="Tahoma" w:hAnsi="Tahoma" w:cs="Tahoma"/>
          <w:color w:val="000000" w:themeColor="text1"/>
          <w:lang w:val="en-US"/>
        </w:rPr>
        <w:t xml:space="preserve">and construct </w:t>
      </w:r>
      <w:r w:rsidR="2115C48E" w:rsidRPr="0047516A">
        <w:rPr>
          <w:rFonts w:ascii="Tahoma" w:eastAsia="Tahoma" w:hAnsi="Tahoma" w:cs="Tahoma"/>
          <w:color w:val="000000" w:themeColor="text1"/>
          <w:lang w:val="en-US"/>
        </w:rPr>
        <w:t xml:space="preserve">their own </w:t>
      </w:r>
      <w:r w:rsidR="669465E3" w:rsidRPr="0047516A">
        <w:rPr>
          <w:rFonts w:ascii="Tahoma" w:eastAsia="Tahoma" w:hAnsi="Tahoma" w:cs="Tahoma"/>
          <w:color w:val="000000" w:themeColor="text1"/>
          <w:lang w:val="en-US"/>
        </w:rPr>
        <w:t xml:space="preserve">meaning </w:t>
      </w:r>
      <w:r w:rsidR="3764A9FD" w:rsidRPr="0047516A">
        <w:rPr>
          <w:rFonts w:ascii="Tahoma" w:eastAsia="Tahoma" w:hAnsi="Tahoma" w:cs="Tahoma"/>
          <w:color w:val="000000" w:themeColor="text1"/>
          <w:lang w:val="en-US"/>
        </w:rPr>
        <w:t xml:space="preserve">for their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teaching and learning</w:t>
      </w:r>
      <w:r w:rsidR="264AD8EE" w:rsidRPr="0047516A">
        <w:rPr>
          <w:rFonts w:ascii="Tahoma" w:eastAsia="Tahoma" w:hAnsi="Tahoma" w:cs="Tahoma"/>
          <w:color w:val="000000" w:themeColor="text1"/>
          <w:lang w:val="en-US"/>
        </w:rPr>
        <w:t xml:space="preserve"> practice</w:t>
      </w:r>
      <w:r w:rsidR="2C9FB5E5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319BB32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987125" w:rsidRPr="0047516A">
        <w:rPr>
          <w:rFonts w:ascii="Tahoma" w:eastAsia="Tahoma" w:hAnsi="Tahoma" w:cs="Tahoma"/>
          <w:color w:val="000000" w:themeColor="text1"/>
          <w:lang w:val="en-US"/>
        </w:rPr>
        <w:t xml:space="preserve">Jesse </w:t>
      </w:r>
      <w:proofErr w:type="spellStart"/>
      <w:r w:rsidR="5B7153D9" w:rsidRPr="0047516A">
        <w:rPr>
          <w:rFonts w:ascii="Tahoma" w:eastAsia="Tahoma" w:hAnsi="Tahoma" w:cs="Tahoma"/>
          <w:color w:val="000000" w:themeColor="text1"/>
          <w:lang w:val="en-US"/>
        </w:rPr>
        <w:t>Stommel</w:t>
      </w:r>
      <w:proofErr w:type="spellEnd"/>
      <w:r w:rsidR="5B7153D9" w:rsidRPr="0047516A">
        <w:rPr>
          <w:rFonts w:ascii="Tahoma" w:eastAsia="Tahoma" w:hAnsi="Tahoma" w:cs="Tahoma"/>
          <w:color w:val="000000" w:themeColor="text1"/>
          <w:lang w:val="en-US"/>
        </w:rPr>
        <w:t xml:space="preserve"> states that ‘</w:t>
      </w:r>
      <w:r w:rsidR="40C4CF5D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Critical pedagogy cannot be defined by a single voice, but rather must gather a diversity of voices</w:t>
      </w:r>
      <w:r w:rsidR="0A6E21F0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proofErr w:type="spellStart"/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Stommel</w:t>
      </w:r>
      <w:proofErr w:type="spellEnd"/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, 2014)</w:t>
      </w:r>
      <w:r w:rsidR="1338222F" w:rsidRPr="0047516A">
        <w:rPr>
          <w:rFonts w:ascii="Tahoma" w:eastAsia="Tahoma" w:hAnsi="Tahoma" w:cs="Tahoma"/>
          <w:color w:val="000000" w:themeColor="text1"/>
          <w:lang w:val="en-US"/>
        </w:rPr>
        <w:t xml:space="preserve"> and this </w:t>
      </w:r>
      <w:proofErr w:type="spellStart"/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decent</w:t>
      </w:r>
      <w:r w:rsidR="684E449F" w:rsidRPr="0047516A">
        <w:rPr>
          <w:rFonts w:ascii="Tahoma" w:eastAsia="Tahoma" w:hAnsi="Tahoma" w:cs="Tahoma"/>
          <w:color w:val="000000" w:themeColor="text1"/>
          <w:lang w:val="en-US"/>
        </w:rPr>
        <w:t>ering</w:t>
      </w:r>
      <w:proofErr w:type="spellEnd"/>
      <w:r w:rsidR="684E449F" w:rsidRPr="0047516A">
        <w:rPr>
          <w:rFonts w:ascii="Tahoma" w:eastAsia="Tahoma" w:hAnsi="Tahoma" w:cs="Tahoma"/>
          <w:color w:val="000000" w:themeColor="text1"/>
          <w:lang w:val="en-US"/>
        </w:rPr>
        <w:t xml:space="preserve"> of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 xml:space="preserve"> authority</w:t>
      </w:r>
      <w:r w:rsidR="4EF56B63" w:rsidRPr="0047516A">
        <w:rPr>
          <w:rFonts w:ascii="Tahoma" w:eastAsia="Tahoma" w:hAnsi="Tahoma" w:cs="Tahoma"/>
          <w:color w:val="000000" w:themeColor="text1"/>
          <w:lang w:val="en-US"/>
        </w:rPr>
        <w:t xml:space="preserve"> can challenge dominant pedagogical beliefs and practices to </w:t>
      </w:r>
      <w:r w:rsidR="40C4CF5D" w:rsidRPr="0047516A">
        <w:rPr>
          <w:rFonts w:ascii="Tahoma" w:eastAsia="Tahoma" w:hAnsi="Tahoma" w:cs="Tahoma"/>
          <w:color w:val="000000" w:themeColor="text1"/>
          <w:lang w:val="en-US"/>
        </w:rPr>
        <w:t>achieve small social justice transformations (Tate, 2019).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</w:rPr>
      </w:pPr>
    </w:p>
    <w:p w:rsidR="1BCC0078" w:rsidRPr="00935034" w:rsidRDefault="1BCC0078" w:rsidP="48B59080">
      <w:pPr>
        <w:pStyle w:val="Heading3"/>
        <w:numPr>
          <w:ilvl w:val="0"/>
          <w:numId w:val="3"/>
        </w:num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>Asynchronous</w:t>
      </w:r>
    </w:p>
    <w:p w:rsidR="14223325" w:rsidRPr="0047516A" w:rsidRDefault="14223325" w:rsidP="10C7D826">
      <w:pPr>
        <w:spacing w:line="360" w:lineRule="auto"/>
        <w:rPr>
          <w:rFonts w:ascii="Tahoma" w:eastAsia="Tahoma" w:hAnsi="Tahoma" w:cs="Tahoma"/>
          <w:color w:val="000000" w:themeColor="text1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In the design of Fostering Belonging and Compassionate Pedagogy we w</w:t>
      </w:r>
      <w:r w:rsidR="4F61EACF" w:rsidRPr="0047516A">
        <w:rPr>
          <w:rFonts w:ascii="Tahoma" w:eastAsia="Tahoma" w:hAnsi="Tahoma" w:cs="Tahoma"/>
          <w:color w:val="000000" w:themeColor="text1"/>
          <w:lang w:val="en-US"/>
        </w:rPr>
        <w:t>anted to re</w:t>
      </w:r>
      <w:r w:rsidR="1E03FF10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4F61EACF" w:rsidRPr="0047516A">
        <w:rPr>
          <w:rFonts w:ascii="Tahoma" w:eastAsia="Tahoma" w:hAnsi="Tahoma" w:cs="Tahoma"/>
          <w:color w:val="000000" w:themeColor="text1"/>
          <w:lang w:val="en-US"/>
        </w:rPr>
        <w:t xml:space="preserve">pond to </w:t>
      </w:r>
      <w:r w:rsidR="51A2ECC3" w:rsidRPr="0047516A">
        <w:rPr>
          <w:rFonts w:ascii="Tahoma" w:eastAsia="Tahoma" w:hAnsi="Tahoma" w:cs="Tahoma"/>
          <w:color w:val="000000" w:themeColor="text1"/>
          <w:lang w:val="en-US"/>
        </w:rPr>
        <w:t xml:space="preserve">the </w:t>
      </w:r>
      <w:r w:rsidR="4F61EACF" w:rsidRPr="0047516A">
        <w:rPr>
          <w:rFonts w:ascii="Tahoma" w:eastAsia="Tahoma" w:hAnsi="Tahoma" w:cs="Tahoma"/>
          <w:color w:val="000000" w:themeColor="text1"/>
          <w:lang w:val="en-US"/>
        </w:rPr>
        <w:t>challeng</w:t>
      </w:r>
      <w:r w:rsidR="6DF995C5" w:rsidRPr="0047516A">
        <w:rPr>
          <w:rFonts w:ascii="Tahoma" w:eastAsia="Tahoma" w:hAnsi="Tahoma" w:cs="Tahoma"/>
          <w:color w:val="000000" w:themeColor="text1"/>
          <w:lang w:val="en-US"/>
        </w:rPr>
        <w:t>es</w:t>
      </w:r>
      <w:r w:rsidR="16CA2FA8" w:rsidRPr="0047516A">
        <w:rPr>
          <w:rFonts w:ascii="Tahoma" w:eastAsia="Tahoma" w:hAnsi="Tahoma" w:cs="Tahoma"/>
          <w:color w:val="000000" w:themeColor="text1"/>
          <w:lang w:val="en-US"/>
        </w:rPr>
        <w:t xml:space="preserve"> staff </w:t>
      </w:r>
      <w:r w:rsidR="57E5EA5F" w:rsidRPr="0047516A">
        <w:rPr>
          <w:rFonts w:ascii="Tahoma" w:eastAsia="Tahoma" w:hAnsi="Tahoma" w:cs="Tahoma"/>
          <w:color w:val="000000" w:themeColor="text1"/>
          <w:lang w:val="en-US"/>
        </w:rPr>
        <w:t xml:space="preserve">faced with </w:t>
      </w:r>
      <w:r w:rsidR="16CA2FA8" w:rsidRPr="0047516A">
        <w:rPr>
          <w:rFonts w:ascii="Tahoma" w:eastAsia="Tahoma" w:hAnsi="Tahoma" w:cs="Tahoma"/>
          <w:color w:val="000000" w:themeColor="text1"/>
          <w:lang w:val="en-US"/>
        </w:rPr>
        <w:t>workload</w:t>
      </w:r>
      <w:r w:rsidR="6B0CE88D" w:rsidRPr="0047516A">
        <w:rPr>
          <w:rFonts w:ascii="Tahoma" w:eastAsia="Tahoma" w:hAnsi="Tahoma" w:cs="Tahoma"/>
          <w:color w:val="000000" w:themeColor="text1"/>
          <w:lang w:val="en-US"/>
        </w:rPr>
        <w:t xml:space="preserve"> pressure</w:t>
      </w:r>
      <w:r w:rsidR="16CA2FA8" w:rsidRPr="0047516A">
        <w:rPr>
          <w:rFonts w:ascii="Tahoma" w:eastAsia="Tahoma" w:hAnsi="Tahoma" w:cs="Tahoma"/>
          <w:color w:val="000000" w:themeColor="text1"/>
          <w:lang w:val="en-US"/>
        </w:rPr>
        <w:t xml:space="preserve"> were influenced by </w:t>
      </w:r>
      <w:proofErr w:type="spellStart"/>
      <w:r w:rsidR="16CA2FA8" w:rsidRPr="0047516A">
        <w:rPr>
          <w:rFonts w:ascii="Tahoma" w:eastAsia="Tahoma" w:hAnsi="Tahoma" w:cs="Tahoma"/>
          <w:color w:val="000000" w:themeColor="text1"/>
          <w:lang w:val="en-US"/>
        </w:rPr>
        <w:t>Maha</w:t>
      </w:r>
      <w:proofErr w:type="spellEnd"/>
      <w:r w:rsidR="16CA2FA8" w:rsidRPr="0047516A">
        <w:rPr>
          <w:rFonts w:ascii="Tahoma" w:eastAsia="Tahoma" w:hAnsi="Tahoma" w:cs="Tahoma"/>
          <w:color w:val="000000" w:themeColor="text1"/>
          <w:lang w:val="en-US"/>
        </w:rPr>
        <w:t xml:space="preserve"> Bali’s </w:t>
      </w:r>
      <w:r w:rsidR="3AA3EBB4" w:rsidRPr="0047516A">
        <w:rPr>
          <w:rFonts w:ascii="Tahoma" w:eastAsia="Tahoma" w:hAnsi="Tahoma" w:cs="Tahoma"/>
          <w:color w:val="000000" w:themeColor="text1"/>
          <w:lang w:val="en-US"/>
        </w:rPr>
        <w:t>and Bard Meier’s thinking that</w:t>
      </w:r>
      <w:r w:rsidR="16CA2FA8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371CA4C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7371CA4C" w:rsidRPr="0047516A">
        <w:rPr>
          <w:rFonts w:ascii="Tahoma" w:eastAsia="Tahoma" w:hAnsi="Tahoma" w:cs="Tahoma"/>
          <w:i/>
          <w:iCs/>
          <w:color w:val="000000" w:themeColor="text1"/>
        </w:rPr>
        <w:t>synchronous</w:t>
      </w:r>
      <w:r w:rsidR="16CA2FA8" w:rsidRPr="0047516A">
        <w:rPr>
          <w:rFonts w:ascii="Tahoma" w:eastAsia="Tahoma" w:hAnsi="Tahoma" w:cs="Tahoma"/>
          <w:i/>
          <w:iCs/>
          <w:color w:val="000000" w:themeColor="text1"/>
        </w:rPr>
        <w:t xml:space="preserve"> learning is biased</w:t>
      </w:r>
      <w:r w:rsidR="7B3FBADB" w:rsidRPr="0047516A">
        <w:rPr>
          <w:rFonts w:ascii="Tahoma" w:eastAsia="Tahoma" w:hAnsi="Tahoma" w:cs="Tahoma"/>
          <w:i/>
          <w:iCs/>
          <w:color w:val="000000" w:themeColor="text1"/>
        </w:rPr>
        <w:t>’</w:t>
      </w:r>
      <w:r w:rsidR="18752512" w:rsidRPr="0047516A">
        <w:rPr>
          <w:rFonts w:ascii="Tahoma" w:eastAsia="Tahoma" w:hAnsi="Tahoma" w:cs="Tahoma"/>
          <w:i/>
          <w:iCs/>
          <w:color w:val="000000" w:themeColor="text1"/>
        </w:rPr>
        <w:t xml:space="preserve"> </w:t>
      </w:r>
      <w:r w:rsidR="681EA5E3" w:rsidRPr="0047516A">
        <w:rPr>
          <w:rFonts w:ascii="Tahoma" w:eastAsia="Tahoma" w:hAnsi="Tahoma" w:cs="Tahoma"/>
          <w:color w:val="000000" w:themeColor="text1"/>
        </w:rPr>
        <w:t xml:space="preserve">as it ignores difference in </w:t>
      </w:r>
      <w:r w:rsidR="16CA2FA8" w:rsidRPr="0047516A">
        <w:rPr>
          <w:rFonts w:ascii="Tahoma" w:eastAsia="Tahoma" w:hAnsi="Tahoma" w:cs="Tahoma"/>
          <w:color w:val="000000" w:themeColor="text1"/>
        </w:rPr>
        <w:t xml:space="preserve">time zones, </w:t>
      </w:r>
      <w:r w:rsidR="623C41A1" w:rsidRPr="0047516A">
        <w:rPr>
          <w:rFonts w:ascii="Tahoma" w:eastAsia="Tahoma" w:hAnsi="Tahoma" w:cs="Tahoma"/>
          <w:color w:val="000000" w:themeColor="text1"/>
        </w:rPr>
        <w:t xml:space="preserve">can be </w:t>
      </w:r>
      <w:r w:rsidR="16CA2FA8" w:rsidRPr="0047516A">
        <w:rPr>
          <w:rFonts w:ascii="Tahoma" w:eastAsia="Tahoma" w:hAnsi="Tahoma" w:cs="Tahoma"/>
          <w:color w:val="000000" w:themeColor="text1"/>
        </w:rPr>
        <w:t xml:space="preserve">culturally unaware, </w:t>
      </w:r>
      <w:r w:rsidR="2B73D716" w:rsidRPr="0047516A">
        <w:rPr>
          <w:rFonts w:ascii="Tahoma" w:eastAsia="Tahoma" w:hAnsi="Tahoma" w:cs="Tahoma"/>
          <w:color w:val="000000" w:themeColor="text1"/>
        </w:rPr>
        <w:t>is problematic for those with</w:t>
      </w:r>
      <w:r w:rsidR="16CA2FA8" w:rsidRPr="0047516A">
        <w:rPr>
          <w:rFonts w:ascii="Tahoma" w:eastAsia="Tahoma" w:hAnsi="Tahoma" w:cs="Tahoma"/>
          <w:color w:val="000000" w:themeColor="text1"/>
        </w:rPr>
        <w:t xml:space="preserve"> families</w:t>
      </w:r>
      <w:r w:rsidR="6796EF63" w:rsidRPr="0047516A">
        <w:rPr>
          <w:rFonts w:ascii="Tahoma" w:eastAsia="Tahoma" w:hAnsi="Tahoma" w:cs="Tahoma"/>
          <w:color w:val="000000" w:themeColor="text1"/>
        </w:rPr>
        <w:t xml:space="preserve">, is elitist when involving </w:t>
      </w:r>
      <w:r w:rsidR="0521D8B5" w:rsidRPr="0047516A">
        <w:rPr>
          <w:rFonts w:ascii="Tahoma" w:eastAsia="Tahoma" w:hAnsi="Tahoma" w:cs="Tahoma"/>
          <w:color w:val="000000" w:themeColor="text1"/>
        </w:rPr>
        <w:t>audio-visuals</w:t>
      </w:r>
      <w:r w:rsidR="6796EF63" w:rsidRPr="0047516A">
        <w:rPr>
          <w:rFonts w:ascii="Tahoma" w:eastAsia="Tahoma" w:hAnsi="Tahoma" w:cs="Tahoma"/>
          <w:color w:val="000000" w:themeColor="text1"/>
        </w:rPr>
        <w:t xml:space="preserve"> and</w:t>
      </w:r>
      <w:r w:rsidR="430CF35F" w:rsidRPr="0047516A">
        <w:rPr>
          <w:rFonts w:ascii="Tahoma" w:eastAsia="Tahoma" w:hAnsi="Tahoma" w:cs="Tahoma"/>
          <w:color w:val="000000" w:themeColor="text1"/>
        </w:rPr>
        <w:t xml:space="preserve"> </w:t>
      </w:r>
      <w:r w:rsidR="16CA2FA8" w:rsidRPr="0047516A">
        <w:rPr>
          <w:rFonts w:ascii="Tahoma" w:eastAsia="Tahoma" w:hAnsi="Tahoma" w:cs="Tahoma"/>
          <w:color w:val="000000" w:themeColor="text1"/>
        </w:rPr>
        <w:t>rel</w:t>
      </w:r>
      <w:r w:rsidR="3ECDC9E1" w:rsidRPr="0047516A">
        <w:rPr>
          <w:rFonts w:ascii="Tahoma" w:eastAsia="Tahoma" w:hAnsi="Tahoma" w:cs="Tahoma"/>
          <w:color w:val="000000" w:themeColor="text1"/>
        </w:rPr>
        <w:t>ies</w:t>
      </w:r>
      <w:r w:rsidR="16CA2FA8" w:rsidRPr="0047516A">
        <w:rPr>
          <w:rFonts w:ascii="Tahoma" w:eastAsia="Tahoma" w:hAnsi="Tahoma" w:cs="Tahoma"/>
          <w:color w:val="000000" w:themeColor="text1"/>
        </w:rPr>
        <w:t xml:space="preserve"> on linguistic capital (Bali and Meier, 2014)</w:t>
      </w:r>
      <w:r w:rsidR="5E169E85" w:rsidRPr="0047516A">
        <w:rPr>
          <w:rFonts w:ascii="Tahoma" w:eastAsia="Tahoma" w:hAnsi="Tahoma" w:cs="Tahoma"/>
          <w:color w:val="000000" w:themeColor="text1"/>
        </w:rPr>
        <w:t>.</w:t>
      </w:r>
      <w:r w:rsidR="11D741D4" w:rsidRPr="0047516A">
        <w:rPr>
          <w:rFonts w:ascii="Tahoma" w:eastAsia="Tahoma" w:hAnsi="Tahoma" w:cs="Tahoma"/>
          <w:color w:val="000000" w:themeColor="text1"/>
        </w:rPr>
        <w:t xml:space="preserve"> </w:t>
      </w:r>
      <w:r w:rsidR="66F2AC35" w:rsidRPr="0047516A">
        <w:rPr>
          <w:rFonts w:ascii="Tahoma" w:eastAsia="Tahoma" w:hAnsi="Tahoma" w:cs="Tahoma"/>
          <w:color w:val="000000" w:themeColor="text1"/>
        </w:rPr>
        <w:t>Podcasting a</w:t>
      </w:r>
      <w:r w:rsidR="1A5ACEA7" w:rsidRPr="0047516A">
        <w:rPr>
          <w:rFonts w:ascii="Tahoma" w:eastAsia="Tahoma" w:hAnsi="Tahoma" w:cs="Tahoma"/>
          <w:color w:val="000000" w:themeColor="text1"/>
        </w:rPr>
        <w:t>s</w:t>
      </w:r>
      <w:r w:rsidR="66F2AC35" w:rsidRPr="0047516A">
        <w:rPr>
          <w:rFonts w:ascii="Tahoma" w:eastAsia="Tahoma" w:hAnsi="Tahoma" w:cs="Tahoma"/>
          <w:color w:val="000000" w:themeColor="text1"/>
        </w:rPr>
        <w:t xml:space="preserve"> a</w:t>
      </w:r>
      <w:r w:rsidR="0DA6539A" w:rsidRPr="0047516A">
        <w:rPr>
          <w:rFonts w:ascii="Tahoma" w:eastAsia="Tahoma" w:hAnsi="Tahoma" w:cs="Tahoma"/>
          <w:color w:val="000000" w:themeColor="text1"/>
        </w:rPr>
        <w:t>s</w:t>
      </w:r>
      <w:r w:rsidR="66F2AC35" w:rsidRPr="0047516A">
        <w:rPr>
          <w:rFonts w:ascii="Tahoma" w:eastAsia="Tahoma" w:hAnsi="Tahoma" w:cs="Tahoma"/>
          <w:color w:val="000000" w:themeColor="text1"/>
        </w:rPr>
        <w:t xml:space="preserve">ynchronous learning is convenient and the option of reviewing sessions can </w:t>
      </w:r>
      <w:r w:rsidR="0EC166EA" w:rsidRPr="0047516A">
        <w:rPr>
          <w:rFonts w:ascii="Tahoma" w:eastAsia="Tahoma" w:hAnsi="Tahoma" w:cs="Tahoma"/>
          <w:color w:val="000000" w:themeColor="text1"/>
        </w:rPr>
        <w:t xml:space="preserve">enhance </w:t>
      </w:r>
      <w:proofErr w:type="gramStart"/>
      <w:r w:rsidR="66F2AC35" w:rsidRPr="0047516A">
        <w:rPr>
          <w:rFonts w:ascii="Tahoma" w:eastAsia="Tahoma" w:hAnsi="Tahoma" w:cs="Tahoma"/>
          <w:color w:val="000000" w:themeColor="text1"/>
        </w:rPr>
        <w:t>learning</w:t>
      </w:r>
      <w:proofErr w:type="gramEnd"/>
      <w:r w:rsidR="66F2AC35" w:rsidRPr="0047516A">
        <w:rPr>
          <w:rFonts w:ascii="Tahoma" w:eastAsia="Tahoma" w:hAnsi="Tahoma" w:cs="Tahoma"/>
          <w:color w:val="000000" w:themeColor="text1"/>
        </w:rPr>
        <w:t xml:space="preserve"> (</w:t>
      </w:r>
      <w:proofErr w:type="spellStart"/>
      <w:r w:rsidR="66F2AC35" w:rsidRPr="0047516A">
        <w:rPr>
          <w:rFonts w:ascii="Tahoma" w:eastAsia="Tahoma" w:hAnsi="Tahoma" w:cs="Tahoma"/>
          <w:color w:val="000000" w:themeColor="text1"/>
        </w:rPr>
        <w:t>Jalali</w:t>
      </w:r>
      <w:proofErr w:type="spellEnd"/>
      <w:r w:rsidR="66F2AC35" w:rsidRPr="0047516A">
        <w:rPr>
          <w:rFonts w:ascii="Tahoma" w:eastAsia="Tahoma" w:hAnsi="Tahoma" w:cs="Tahoma"/>
          <w:color w:val="000000" w:themeColor="text1"/>
        </w:rPr>
        <w:t xml:space="preserve"> et al</w:t>
      </w:r>
      <w:r w:rsidR="1AC1B74C" w:rsidRPr="0047516A">
        <w:rPr>
          <w:rFonts w:ascii="Tahoma" w:eastAsia="Tahoma" w:hAnsi="Tahoma" w:cs="Tahoma"/>
          <w:color w:val="000000" w:themeColor="text1"/>
        </w:rPr>
        <w:t>.</w:t>
      </w:r>
      <w:r w:rsidR="66F2AC35" w:rsidRPr="0047516A">
        <w:rPr>
          <w:rFonts w:ascii="Tahoma" w:eastAsia="Tahoma" w:hAnsi="Tahoma" w:cs="Tahoma"/>
          <w:color w:val="000000" w:themeColor="text1"/>
        </w:rPr>
        <w:t xml:space="preserve">, 2011). </w:t>
      </w:r>
      <w:r w:rsidR="11D741D4" w:rsidRPr="0047516A">
        <w:rPr>
          <w:rFonts w:ascii="Tahoma" w:eastAsia="Tahoma" w:hAnsi="Tahoma" w:cs="Tahoma"/>
          <w:color w:val="000000" w:themeColor="text1"/>
        </w:rPr>
        <w:t xml:space="preserve">As the </w:t>
      </w:r>
      <w:r w:rsidR="2DE5AD23" w:rsidRPr="0047516A">
        <w:rPr>
          <w:rFonts w:ascii="Tahoma" w:eastAsia="Tahoma" w:hAnsi="Tahoma" w:cs="Tahoma"/>
          <w:color w:val="000000" w:themeColor="text1"/>
          <w:lang w:val="en-US"/>
        </w:rPr>
        <w:t xml:space="preserve">pandemic and subsequent global shift to online learning focused </w:t>
      </w:r>
      <w:r w:rsidR="4B03E7C0" w:rsidRPr="0047516A">
        <w:rPr>
          <w:rFonts w:ascii="Tahoma" w:eastAsia="Tahoma" w:hAnsi="Tahoma" w:cs="Tahoma"/>
          <w:color w:val="000000" w:themeColor="text1"/>
          <w:lang w:val="en-US"/>
        </w:rPr>
        <w:t xml:space="preserve">institutional </w:t>
      </w:r>
      <w:r w:rsidR="2DE5AD23" w:rsidRPr="0047516A">
        <w:rPr>
          <w:rFonts w:ascii="Tahoma" w:eastAsia="Tahoma" w:hAnsi="Tahoma" w:cs="Tahoma"/>
          <w:color w:val="000000" w:themeColor="text1"/>
          <w:lang w:val="en-US"/>
        </w:rPr>
        <w:t xml:space="preserve">attention </w:t>
      </w:r>
      <w:r w:rsidR="23C0482A" w:rsidRPr="0047516A">
        <w:rPr>
          <w:rFonts w:ascii="Tahoma" w:eastAsia="Tahoma" w:hAnsi="Tahoma" w:cs="Tahoma"/>
          <w:color w:val="000000" w:themeColor="text1"/>
          <w:lang w:val="en-US"/>
        </w:rPr>
        <w:t>towards</w:t>
      </w:r>
      <w:r w:rsidR="2DE5AD23" w:rsidRPr="0047516A">
        <w:rPr>
          <w:rFonts w:ascii="Tahoma" w:eastAsia="Tahoma" w:hAnsi="Tahoma" w:cs="Tahoma"/>
          <w:color w:val="000000" w:themeColor="text1"/>
          <w:lang w:val="en-US"/>
        </w:rPr>
        <w:t xml:space="preserve"> the affordances and challenges of digital pedagogies</w:t>
      </w:r>
      <w:r w:rsidR="55C88133" w:rsidRPr="0047516A">
        <w:rPr>
          <w:rFonts w:ascii="Tahoma" w:eastAsia="Tahoma" w:hAnsi="Tahoma" w:cs="Tahoma"/>
          <w:color w:val="000000" w:themeColor="text1"/>
          <w:lang w:val="en-US"/>
        </w:rPr>
        <w:t>, compelling research and personal experiences strength</w:t>
      </w:r>
      <w:r w:rsidR="123F368C" w:rsidRPr="0047516A">
        <w:rPr>
          <w:rFonts w:ascii="Tahoma" w:eastAsia="Tahoma" w:hAnsi="Tahoma" w:cs="Tahoma"/>
          <w:color w:val="000000" w:themeColor="text1"/>
          <w:lang w:val="en-US"/>
        </w:rPr>
        <w:t>en</w:t>
      </w:r>
      <w:r w:rsidR="55C88133" w:rsidRPr="0047516A">
        <w:rPr>
          <w:rFonts w:ascii="Tahoma" w:eastAsia="Tahoma" w:hAnsi="Tahoma" w:cs="Tahoma"/>
          <w:color w:val="000000" w:themeColor="text1"/>
          <w:lang w:val="en-US"/>
        </w:rPr>
        <w:t xml:space="preserve">ed </w:t>
      </w:r>
      <w:r w:rsidR="48445180" w:rsidRPr="0047516A">
        <w:rPr>
          <w:rFonts w:ascii="Tahoma" w:eastAsia="Tahoma" w:hAnsi="Tahoma" w:cs="Tahoma"/>
          <w:color w:val="000000" w:themeColor="text1"/>
          <w:lang w:val="en-US"/>
        </w:rPr>
        <w:t xml:space="preserve">our desire </w:t>
      </w:r>
      <w:r w:rsidR="1292C0D0" w:rsidRPr="0047516A">
        <w:rPr>
          <w:rFonts w:ascii="Tahoma" w:eastAsia="Tahoma" w:hAnsi="Tahoma" w:cs="Tahoma"/>
          <w:color w:val="000000" w:themeColor="text1"/>
          <w:lang w:val="en-US"/>
        </w:rPr>
        <w:t>for</w:t>
      </w:r>
      <w:r w:rsidR="2AC2F2BE" w:rsidRPr="0047516A">
        <w:rPr>
          <w:rFonts w:ascii="Tahoma" w:eastAsia="Tahoma" w:hAnsi="Tahoma" w:cs="Tahoma"/>
          <w:color w:val="000000" w:themeColor="text1"/>
          <w:lang w:val="en-US"/>
        </w:rPr>
        <w:t xml:space="preserve"> asynchronous approaches </w:t>
      </w:r>
      <w:r w:rsidR="48445180" w:rsidRPr="0047516A">
        <w:rPr>
          <w:rFonts w:ascii="Tahoma" w:eastAsia="Tahoma" w:hAnsi="Tahoma" w:cs="Tahoma"/>
          <w:color w:val="000000" w:themeColor="text1"/>
          <w:lang w:val="en-US"/>
        </w:rPr>
        <w:t>to be compassionate and consider those</w:t>
      </w:r>
      <w:r w:rsidR="6E574165" w:rsidRPr="0047516A">
        <w:rPr>
          <w:rFonts w:ascii="Tahoma" w:eastAsia="Tahoma" w:hAnsi="Tahoma" w:cs="Tahoma"/>
          <w:color w:val="000000" w:themeColor="text1"/>
          <w:lang w:val="en-US"/>
        </w:rPr>
        <w:t xml:space="preserve"> who have caring responsibilities, who are sick</w:t>
      </w:r>
      <w:r w:rsidR="48445180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489BB9E2" w:rsidRPr="0047516A">
        <w:rPr>
          <w:rFonts w:ascii="Tahoma" w:eastAsia="Tahoma" w:hAnsi="Tahoma" w:cs="Tahoma"/>
          <w:color w:val="000000" w:themeColor="text1"/>
          <w:lang w:val="en-US"/>
        </w:rPr>
        <w:t xml:space="preserve"> who share </w:t>
      </w:r>
      <w:r w:rsidR="359BF0D4" w:rsidRPr="0047516A">
        <w:rPr>
          <w:rFonts w:ascii="Tahoma" w:eastAsia="Tahoma" w:hAnsi="Tahoma" w:cs="Tahoma"/>
          <w:color w:val="000000" w:themeColor="text1"/>
          <w:lang w:val="en-US"/>
        </w:rPr>
        <w:t xml:space="preserve">technology </w:t>
      </w:r>
      <w:r w:rsidR="489BB9E2" w:rsidRPr="0047516A">
        <w:rPr>
          <w:rFonts w:ascii="Tahoma" w:eastAsia="Tahoma" w:hAnsi="Tahoma" w:cs="Tahoma"/>
          <w:color w:val="000000" w:themeColor="text1"/>
          <w:lang w:val="en-US"/>
        </w:rPr>
        <w:t>and workspace</w:t>
      </w:r>
      <w:r w:rsidR="60558DAE" w:rsidRPr="0047516A">
        <w:rPr>
          <w:rFonts w:ascii="Tahoma" w:eastAsia="Tahoma" w:hAnsi="Tahoma" w:cs="Tahoma"/>
          <w:color w:val="000000" w:themeColor="text1"/>
          <w:lang w:val="en-US"/>
        </w:rPr>
        <w:t xml:space="preserve"> during the pandemic and beyond (</w:t>
      </w:r>
      <w:r w:rsidR="60558DAE" w:rsidRPr="0047516A">
        <w:rPr>
          <w:rFonts w:ascii="Tahoma" w:eastAsia="Tahoma" w:hAnsi="Tahoma" w:cs="Tahoma"/>
          <w:color w:val="000000" w:themeColor="text1"/>
        </w:rPr>
        <w:t>Harris et al., 2020).</w:t>
      </w:r>
    </w:p>
    <w:p w:rsidR="511FE708" w:rsidRPr="0047516A" w:rsidRDefault="511FE708" w:rsidP="48B59080">
      <w:pPr>
        <w:pStyle w:val="Heading2"/>
        <w:spacing w:line="360" w:lineRule="auto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47516A">
        <w:rPr>
          <w:rFonts w:ascii="Tahoma" w:eastAsia="Tahoma" w:hAnsi="Tahoma" w:cs="Tahoma"/>
          <w:i/>
          <w:iCs/>
          <w:color w:val="000000" w:themeColor="text1"/>
          <w:sz w:val="24"/>
          <w:szCs w:val="24"/>
        </w:rPr>
        <w:lastRenderedPageBreak/>
        <w:t xml:space="preserve"> </w:t>
      </w:r>
    </w:p>
    <w:p w:rsidR="1BCC0078" w:rsidRDefault="1BCC0078" w:rsidP="48B59080">
      <w:pPr>
        <w:pStyle w:val="Heading3"/>
        <w:numPr>
          <w:ilvl w:val="0"/>
          <w:numId w:val="3"/>
        </w:num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48B59080">
        <w:rPr>
          <w:rFonts w:ascii="Tahoma" w:eastAsia="Tahoma" w:hAnsi="Tahoma" w:cs="Tahoma"/>
          <w:b/>
          <w:bCs/>
          <w:color w:val="auto"/>
          <w:lang w:val="en-US"/>
        </w:rPr>
        <w:t>Affective</w:t>
      </w:r>
    </w:p>
    <w:p w:rsidR="192F1358" w:rsidRPr="0047516A" w:rsidRDefault="192F1358" w:rsidP="48B59080">
      <w:pPr>
        <w:spacing w:line="360" w:lineRule="auto"/>
        <w:rPr>
          <w:rFonts w:ascii="Tahoma" w:eastAsia="Tahoma" w:hAnsi="Tahoma" w:cs="Tahoma"/>
          <w:color w:val="000000" w:themeColor="text1"/>
        </w:rPr>
      </w:pPr>
      <w:proofErr w:type="spellStart"/>
      <w:r w:rsidRPr="0047516A">
        <w:rPr>
          <w:rFonts w:ascii="Tahoma" w:eastAsia="Tahoma" w:hAnsi="Tahoma" w:cs="Tahoma"/>
          <w:color w:val="000000" w:themeColor="text1"/>
        </w:rPr>
        <w:t>Corradi</w:t>
      </w:r>
      <w:proofErr w:type="spellEnd"/>
      <w:r w:rsidRPr="0047516A">
        <w:rPr>
          <w:rFonts w:ascii="Tahoma" w:eastAsia="Tahoma" w:hAnsi="Tahoma" w:cs="Tahoma"/>
          <w:color w:val="000000" w:themeColor="text1"/>
        </w:rPr>
        <w:t xml:space="preserve"> </w:t>
      </w:r>
      <w:proofErr w:type="spellStart"/>
      <w:r w:rsidR="63612E82" w:rsidRPr="0047516A">
        <w:rPr>
          <w:rFonts w:ascii="Tahoma" w:eastAsia="Tahoma" w:hAnsi="Tahoma" w:cs="Tahoma"/>
          <w:color w:val="000000" w:themeColor="text1"/>
        </w:rPr>
        <w:t>Fiumara</w:t>
      </w:r>
      <w:proofErr w:type="spellEnd"/>
      <w:r w:rsidR="63612E82" w:rsidRPr="0047516A">
        <w:rPr>
          <w:rFonts w:ascii="Tahoma" w:eastAsia="Tahoma" w:hAnsi="Tahoma" w:cs="Tahoma"/>
          <w:color w:val="000000" w:themeColor="text1"/>
        </w:rPr>
        <w:t xml:space="preserve"> reminds us that, </w:t>
      </w:r>
      <w:r w:rsidR="2ECC101E" w:rsidRPr="0047516A">
        <w:rPr>
          <w:rFonts w:ascii="Tahoma" w:eastAsia="Tahoma" w:hAnsi="Tahoma" w:cs="Tahoma"/>
          <w:i/>
          <w:iCs/>
          <w:color w:val="000000" w:themeColor="text1"/>
        </w:rPr>
        <w:t>‘If we were apprentices of listening rather than masters of discourse, we might, perhaps, promote a different sort of co-existence'</w:t>
      </w:r>
      <w:r w:rsidR="2ECC101E" w:rsidRPr="0047516A">
        <w:rPr>
          <w:rFonts w:ascii="Tahoma" w:eastAsia="Tahoma" w:hAnsi="Tahoma" w:cs="Tahoma"/>
          <w:color w:val="000000" w:themeColor="text1"/>
        </w:rPr>
        <w:t xml:space="preserve"> (</w:t>
      </w:r>
      <w:proofErr w:type="spellStart"/>
      <w:r w:rsidR="00935034" w:rsidRPr="0047516A">
        <w:rPr>
          <w:rFonts w:ascii="Tahoma" w:eastAsia="Tahoma" w:hAnsi="Tahoma" w:cs="Tahoma"/>
          <w:color w:val="000000" w:themeColor="text1"/>
        </w:rPr>
        <w:t>Fiumara</w:t>
      </w:r>
      <w:proofErr w:type="spellEnd"/>
      <w:r w:rsidR="00935034" w:rsidRPr="0047516A">
        <w:rPr>
          <w:rFonts w:ascii="Tahoma" w:eastAsia="Tahoma" w:hAnsi="Tahoma" w:cs="Tahoma"/>
          <w:color w:val="000000" w:themeColor="text1"/>
        </w:rPr>
        <w:t>,</w:t>
      </w:r>
      <w:r w:rsidR="2ECC101E" w:rsidRPr="0047516A">
        <w:rPr>
          <w:rFonts w:ascii="Tahoma" w:eastAsia="Tahoma" w:hAnsi="Tahoma" w:cs="Tahoma"/>
          <w:color w:val="000000" w:themeColor="text1"/>
        </w:rPr>
        <w:t xml:space="preserve"> 1990, p. 57). </w:t>
      </w:r>
      <w:r w:rsidR="1BCC0078" w:rsidRPr="00935034">
        <w:rPr>
          <w:rFonts w:ascii="Tahoma" w:eastAsia="Tahoma" w:hAnsi="Tahoma" w:cs="Tahoma"/>
          <w:color w:val="000000" w:themeColor="text1"/>
        </w:rPr>
        <w:t xml:space="preserve">We wanted to build on the importance of 'listening', as an </w:t>
      </w:r>
      <w:r w:rsidR="788185F0" w:rsidRPr="0047516A">
        <w:rPr>
          <w:rFonts w:ascii="Tahoma" w:eastAsia="Tahoma" w:hAnsi="Tahoma" w:cs="Tahoma"/>
          <w:color w:val="000000" w:themeColor="text1"/>
        </w:rPr>
        <w:t xml:space="preserve">ethical, </w:t>
      </w:r>
      <w:r w:rsidR="1BCC0078" w:rsidRPr="0047516A">
        <w:rPr>
          <w:rFonts w:ascii="Tahoma" w:eastAsia="Tahoma" w:hAnsi="Tahoma" w:cs="Tahoma"/>
          <w:color w:val="000000" w:themeColor="text1"/>
        </w:rPr>
        <w:t>arts-based method and also a place for transformatio</w:t>
      </w:r>
      <w:r w:rsidR="3D08CF64" w:rsidRPr="0047516A">
        <w:rPr>
          <w:rFonts w:ascii="Tahoma" w:eastAsia="Tahoma" w:hAnsi="Tahoma" w:cs="Tahoma"/>
          <w:color w:val="000000" w:themeColor="text1"/>
        </w:rPr>
        <w:t>n and change</w:t>
      </w:r>
      <w:r w:rsidR="56F76006" w:rsidRPr="0047516A">
        <w:rPr>
          <w:rFonts w:ascii="Tahoma" w:eastAsia="Tahoma" w:hAnsi="Tahoma" w:cs="Tahoma"/>
          <w:color w:val="000000" w:themeColor="text1"/>
        </w:rPr>
        <w:t xml:space="preserve"> (</w:t>
      </w:r>
      <w:r w:rsidR="0696DCB0" w:rsidRPr="0047516A">
        <w:rPr>
          <w:rFonts w:ascii="Tahoma" w:eastAsia="Tahoma" w:hAnsi="Tahoma" w:cs="Tahoma"/>
          <w:color w:val="000000" w:themeColor="text1"/>
        </w:rPr>
        <w:t>Rogers, 1980</w:t>
      </w:r>
      <w:r w:rsidR="56F76006" w:rsidRPr="0047516A">
        <w:rPr>
          <w:rFonts w:ascii="Tahoma" w:eastAsia="Tahoma" w:hAnsi="Tahoma" w:cs="Tahoma"/>
          <w:color w:val="000000" w:themeColor="text1"/>
        </w:rPr>
        <w:t xml:space="preserve">). </w:t>
      </w:r>
      <w:r w:rsidR="2F12E5C6" w:rsidRPr="0047516A">
        <w:rPr>
          <w:rFonts w:ascii="Tahoma" w:eastAsia="Tahoma" w:hAnsi="Tahoma" w:cs="Tahoma"/>
          <w:color w:val="000000" w:themeColor="text1"/>
        </w:rPr>
        <w:t xml:space="preserve">We wanted to challenge dominant, logo-centric approaches and acknowledge that the act of embodied listening provoked an </w:t>
      </w:r>
      <w:proofErr w:type="spellStart"/>
      <w:r w:rsidR="00935034" w:rsidRPr="0047516A">
        <w:rPr>
          <w:rFonts w:ascii="Tahoma" w:eastAsia="Tahoma" w:hAnsi="Tahoma" w:cs="Tahoma"/>
          <w:color w:val="000000" w:themeColor="text1"/>
        </w:rPr>
        <w:t>affective</w:t>
      </w:r>
      <w:proofErr w:type="spellEnd"/>
      <w:r w:rsidR="2F12E5C6" w:rsidRPr="0047516A">
        <w:rPr>
          <w:rFonts w:ascii="Tahoma" w:eastAsia="Tahoma" w:hAnsi="Tahoma" w:cs="Tahoma"/>
          <w:color w:val="000000" w:themeColor="text1"/>
        </w:rPr>
        <w:t xml:space="preserve"> </w:t>
      </w:r>
      <w:r w:rsidR="2F12E5C6" w:rsidRPr="00935034">
        <w:rPr>
          <w:rFonts w:ascii="Tahoma" w:eastAsia="Tahoma" w:hAnsi="Tahoma" w:cs="Tahoma"/>
          <w:color w:val="000000" w:themeColor="text1"/>
        </w:rPr>
        <w:t xml:space="preserve">response from voice, accent, tone, timbre, atmosphere </w:t>
      </w:r>
      <w:r w:rsidR="7C39F976" w:rsidRPr="0047516A">
        <w:rPr>
          <w:rFonts w:ascii="Tahoma" w:eastAsia="Tahoma" w:hAnsi="Tahoma" w:cs="Tahoma"/>
          <w:color w:val="000000" w:themeColor="text1"/>
        </w:rPr>
        <w:t>and that this opened space to further reflect on values of compassion and empathy.</w:t>
      </w:r>
      <w:r w:rsidR="1F7D4664" w:rsidRPr="0047516A">
        <w:rPr>
          <w:rFonts w:ascii="Tahoma" w:eastAsia="Tahoma" w:hAnsi="Tahoma" w:cs="Tahoma"/>
          <w:color w:val="000000" w:themeColor="text1"/>
        </w:rPr>
        <w:t xml:space="preserve"> The em</w:t>
      </w:r>
      <w:r w:rsidR="63E3BD9E" w:rsidRPr="0047516A">
        <w:rPr>
          <w:rFonts w:ascii="Tahoma" w:eastAsia="Tahoma" w:hAnsi="Tahoma" w:cs="Tahoma"/>
          <w:color w:val="000000" w:themeColor="text1"/>
        </w:rPr>
        <w:t>o</w:t>
      </w:r>
      <w:r w:rsidR="1F7D4664" w:rsidRPr="0047516A">
        <w:rPr>
          <w:rFonts w:ascii="Tahoma" w:eastAsia="Tahoma" w:hAnsi="Tahoma" w:cs="Tahoma"/>
          <w:color w:val="000000" w:themeColor="text1"/>
        </w:rPr>
        <w:t xml:space="preserve">tional response gained from auditory and </w:t>
      </w:r>
      <w:r w:rsidR="4F4C1386" w:rsidRPr="0047516A">
        <w:rPr>
          <w:rFonts w:ascii="Tahoma" w:eastAsia="Tahoma" w:hAnsi="Tahoma" w:cs="Tahoma"/>
          <w:color w:val="000000" w:themeColor="text1"/>
        </w:rPr>
        <w:t>arts-based</w:t>
      </w:r>
      <w:r w:rsidR="1F7D4664" w:rsidRPr="0047516A">
        <w:rPr>
          <w:rFonts w:ascii="Tahoma" w:eastAsia="Tahoma" w:hAnsi="Tahoma" w:cs="Tahoma"/>
          <w:color w:val="000000" w:themeColor="text1"/>
        </w:rPr>
        <w:t xml:space="preserve"> methods </w:t>
      </w:r>
      <w:r w:rsidR="5F6287ED" w:rsidRPr="0047516A">
        <w:rPr>
          <w:rFonts w:ascii="Tahoma" w:eastAsia="Tahoma" w:hAnsi="Tahoma" w:cs="Tahoma"/>
          <w:color w:val="000000" w:themeColor="text1"/>
        </w:rPr>
        <w:t>‘</w:t>
      </w:r>
      <w:proofErr w:type="gramStart"/>
      <w:r w:rsidR="1F7D4664" w:rsidRPr="0047516A">
        <w:rPr>
          <w:rFonts w:ascii="Tahoma" w:eastAsia="Tahoma" w:hAnsi="Tahoma" w:cs="Tahoma"/>
          <w:i/>
          <w:iCs/>
          <w:color w:val="000000" w:themeColor="text1"/>
        </w:rPr>
        <w:t>have</w:t>
      </w:r>
      <w:proofErr w:type="gramEnd"/>
      <w:r w:rsidR="1F7D4664" w:rsidRPr="0047516A">
        <w:rPr>
          <w:rFonts w:ascii="Tahoma" w:eastAsia="Tahoma" w:hAnsi="Tahoma" w:cs="Tahoma"/>
          <w:i/>
          <w:iCs/>
          <w:color w:val="000000" w:themeColor="text1"/>
        </w:rPr>
        <w:t xml:space="preserve"> the ability to change our minds—inspiring us to take on different perspectives and to </w:t>
      </w:r>
      <w:proofErr w:type="spellStart"/>
      <w:r w:rsidR="1F7D4664" w:rsidRPr="0047516A">
        <w:rPr>
          <w:rFonts w:ascii="Tahoma" w:eastAsia="Tahoma" w:hAnsi="Tahoma" w:cs="Tahoma"/>
          <w:i/>
          <w:iCs/>
          <w:color w:val="000000" w:themeColor="text1"/>
        </w:rPr>
        <w:t>reimagine</w:t>
      </w:r>
      <w:proofErr w:type="spellEnd"/>
      <w:r w:rsidR="1F7D4664" w:rsidRPr="0047516A">
        <w:rPr>
          <w:rFonts w:ascii="Tahoma" w:eastAsia="Tahoma" w:hAnsi="Tahoma" w:cs="Tahoma"/>
          <w:i/>
          <w:iCs/>
          <w:color w:val="000000" w:themeColor="text1"/>
        </w:rPr>
        <w:t xml:space="preserve"> our worlds</w:t>
      </w:r>
      <w:r w:rsidR="079D4957" w:rsidRPr="0047516A">
        <w:rPr>
          <w:rFonts w:ascii="Tahoma" w:eastAsia="Tahoma" w:hAnsi="Tahoma" w:cs="Tahoma"/>
          <w:i/>
          <w:iCs/>
          <w:color w:val="000000" w:themeColor="text1"/>
        </w:rPr>
        <w:t xml:space="preserve">’ </w:t>
      </w:r>
      <w:r w:rsidR="1F7D4664" w:rsidRPr="0047516A">
        <w:rPr>
          <w:rFonts w:ascii="Tahoma" w:eastAsia="Tahoma" w:hAnsi="Tahoma" w:cs="Tahoma"/>
          <w:color w:val="000000" w:themeColor="text1"/>
        </w:rPr>
        <w:t>(</w:t>
      </w:r>
      <w:proofErr w:type="spellStart"/>
      <w:r w:rsidR="1F7D4664" w:rsidRPr="0047516A">
        <w:rPr>
          <w:rFonts w:ascii="Tahoma" w:eastAsia="Tahoma" w:hAnsi="Tahoma" w:cs="Tahoma"/>
          <w:color w:val="000000" w:themeColor="text1"/>
        </w:rPr>
        <w:t>N</w:t>
      </w:r>
      <w:r w:rsidR="117F4A07" w:rsidRPr="0047516A">
        <w:rPr>
          <w:rFonts w:ascii="Tahoma" w:eastAsia="Tahoma" w:hAnsi="Tahoma" w:cs="Tahoma"/>
          <w:color w:val="000000" w:themeColor="text1"/>
        </w:rPr>
        <w:t>ossel</w:t>
      </w:r>
      <w:proofErr w:type="spellEnd"/>
      <w:r w:rsidR="1F7D4664" w:rsidRPr="0047516A">
        <w:rPr>
          <w:rFonts w:ascii="Tahoma" w:eastAsia="Tahoma" w:hAnsi="Tahoma" w:cs="Tahoma"/>
          <w:color w:val="000000" w:themeColor="text1"/>
        </w:rPr>
        <w:t>, 2016, p.103)</w:t>
      </w:r>
      <w:r w:rsidR="5508C502" w:rsidRPr="0047516A">
        <w:rPr>
          <w:rFonts w:ascii="Tahoma" w:eastAsia="Tahoma" w:hAnsi="Tahoma" w:cs="Tahoma"/>
          <w:color w:val="000000" w:themeColor="text1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</w:rPr>
      </w:pPr>
    </w:p>
    <w:p w:rsidR="202F3E11" w:rsidRPr="00935034" w:rsidRDefault="202F3E11" w:rsidP="48B59080">
      <w:pPr>
        <w:pStyle w:val="Heading3"/>
        <w:numPr>
          <w:ilvl w:val="0"/>
          <w:numId w:val="3"/>
        </w:num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>Address</w:t>
      </w:r>
      <w:r w:rsidR="0CBAF59D"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>ing</w:t>
      </w: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 xml:space="preserve"> epistemic and procedural needs</w:t>
      </w:r>
    </w:p>
    <w:p w:rsidR="005F0088" w:rsidRDefault="5932C21F" w:rsidP="005F0088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Deneen</w:t>
      </w:r>
      <w:proofErr w:type="spellEnd"/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Boud</w:t>
      </w:r>
      <w:r w:rsidR="7E3DB0FF" w:rsidRPr="0047516A">
        <w:rPr>
          <w:rFonts w:ascii="Tahoma" w:eastAsia="Tahoma" w:hAnsi="Tahoma" w:cs="Tahoma"/>
          <w:color w:val="000000" w:themeColor="text1"/>
          <w:lang w:val="en-US"/>
        </w:rPr>
        <w:t>’s</w:t>
      </w:r>
      <w:proofErr w:type="spellEnd"/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0ED420A" w:rsidRPr="0047516A">
        <w:rPr>
          <w:rFonts w:ascii="Tahoma" w:eastAsia="Tahoma" w:hAnsi="Tahoma" w:cs="Tahoma"/>
          <w:color w:val="000000" w:themeColor="text1"/>
          <w:lang w:val="en-US"/>
        </w:rPr>
        <w:t xml:space="preserve">(2014)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study on epistemic, procedural and pragmatic resistance highlighted the different needs that academic </w:t>
      </w:r>
      <w:proofErr w:type="gramStart"/>
      <w:r w:rsidRPr="0047516A">
        <w:rPr>
          <w:rFonts w:ascii="Tahoma" w:eastAsia="Tahoma" w:hAnsi="Tahoma" w:cs="Tahoma"/>
          <w:color w:val="000000" w:themeColor="text1"/>
          <w:lang w:val="en-US"/>
        </w:rPr>
        <w:t>staff bring</w:t>
      </w:r>
      <w:proofErr w:type="gramEnd"/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with them to educational d</w:t>
      </w:r>
      <w:r w:rsidR="6AE11F43" w:rsidRPr="0047516A">
        <w:rPr>
          <w:rFonts w:ascii="Tahoma" w:eastAsia="Tahoma" w:hAnsi="Tahoma" w:cs="Tahoma"/>
          <w:color w:val="000000" w:themeColor="text1"/>
          <w:lang w:val="en-US"/>
        </w:rPr>
        <w:t>eve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lopment. </w:t>
      </w:r>
      <w:r w:rsidR="1FF33F6C" w:rsidRPr="0047516A">
        <w:rPr>
          <w:rFonts w:ascii="Tahoma" w:eastAsia="Tahoma" w:hAnsi="Tahoma" w:cs="Tahoma"/>
          <w:color w:val="000000" w:themeColor="text1"/>
          <w:lang w:val="en-US"/>
        </w:rPr>
        <w:t>Some want a more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practical approach and others a more theoretical exploration of the rationale</w:t>
      </w:r>
      <w:r w:rsidR="50A531CE" w:rsidRPr="0047516A">
        <w:rPr>
          <w:rFonts w:ascii="Tahoma" w:eastAsia="Tahoma" w:hAnsi="Tahoma" w:cs="Tahoma"/>
          <w:color w:val="000000" w:themeColor="text1"/>
          <w:lang w:val="en-US"/>
        </w:rPr>
        <w:t xml:space="preserve">, revealing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tension between ‘how do I do this?</w:t>
      </w:r>
      <w:r w:rsidR="69C99B4D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and 'why am I doing this?'</w:t>
      </w:r>
      <w:r w:rsidR="2B408B7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9BB5839" w:rsidRPr="0047516A">
        <w:rPr>
          <w:rFonts w:ascii="Tahoma" w:eastAsia="Tahoma" w:hAnsi="Tahoma" w:cs="Tahoma"/>
          <w:color w:val="000000" w:themeColor="text1"/>
          <w:lang w:val="en-US"/>
        </w:rPr>
        <w:t xml:space="preserve">In our podcasts we consider both of these needs. </w:t>
      </w:r>
      <w:r w:rsidR="124450C4" w:rsidRPr="0047516A">
        <w:rPr>
          <w:rFonts w:ascii="Tahoma" w:eastAsia="Tahoma" w:hAnsi="Tahoma" w:cs="Tahoma"/>
          <w:color w:val="000000" w:themeColor="text1"/>
          <w:lang w:val="en-US"/>
        </w:rPr>
        <w:t>This speaks to the relationship between the ‘</w:t>
      </w:r>
      <w:r w:rsidR="124450C4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procedures and lived realities</w:t>
      </w:r>
      <w:r w:rsidR="124450C4" w:rsidRPr="0047516A">
        <w:rPr>
          <w:rFonts w:ascii="Tahoma" w:eastAsia="Tahoma" w:hAnsi="Tahoma" w:cs="Tahoma"/>
          <w:color w:val="000000" w:themeColor="text1"/>
          <w:lang w:val="en-US"/>
        </w:rPr>
        <w:t>’ that McArthur explores in her work on assessment for social justice (ibid, 2018, p</w:t>
      </w:r>
      <w:r w:rsidR="00935034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124450C4" w:rsidRPr="0047516A">
        <w:rPr>
          <w:rFonts w:ascii="Tahoma" w:eastAsia="Tahoma" w:hAnsi="Tahoma" w:cs="Tahoma"/>
          <w:color w:val="000000" w:themeColor="text1"/>
          <w:lang w:val="en-US"/>
        </w:rPr>
        <w:t>4)</w:t>
      </w:r>
      <w:r w:rsidR="3A68E5A0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</w:p>
    <w:p w:rsidR="005F0088" w:rsidRDefault="005F0088" w:rsidP="005F0088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005F0088" w:rsidRDefault="14734AA7" w:rsidP="005F0088">
      <w:pPr>
        <w:spacing w:line="360" w:lineRule="auto"/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Myth </w:t>
      </w:r>
      <w:r w:rsidR="4D2CB23A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B</w:t>
      </w:r>
      <w:r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usting</w:t>
      </w:r>
      <w:r w:rsidR="3DDD341E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155ABFDA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Belonging</w:t>
      </w:r>
      <w:r w:rsidR="14EE636D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: </w:t>
      </w:r>
      <w:r w:rsidR="7CE25398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Reflections from Academic and Support Staff</w:t>
      </w:r>
    </w:p>
    <w:p w:rsidR="14734AA7" w:rsidRPr="0047516A" w:rsidRDefault="368EEBA0" w:rsidP="005F0088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In this section of the paper, we </w:t>
      </w:r>
      <w:r w:rsidR="6B240A04" w:rsidRPr="0047516A">
        <w:rPr>
          <w:rFonts w:ascii="Tahoma" w:eastAsia="Tahoma" w:hAnsi="Tahoma" w:cs="Tahoma"/>
          <w:color w:val="000000" w:themeColor="text1"/>
          <w:lang w:val="en-US"/>
        </w:rPr>
        <w:t>draw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B240A04" w:rsidRPr="0047516A">
        <w:rPr>
          <w:rFonts w:ascii="Tahoma" w:eastAsia="Tahoma" w:hAnsi="Tahoma" w:cs="Tahoma"/>
          <w:color w:val="000000" w:themeColor="text1"/>
          <w:lang w:val="en-US"/>
        </w:rPr>
        <w:t xml:space="preserve">on </w:t>
      </w:r>
      <w:r w:rsidR="25568784" w:rsidRPr="0047516A">
        <w:rPr>
          <w:rFonts w:ascii="Tahoma" w:eastAsia="Tahoma" w:hAnsi="Tahoma" w:cs="Tahoma"/>
          <w:color w:val="000000" w:themeColor="text1"/>
          <w:lang w:val="en-US"/>
        </w:rPr>
        <w:t>contribu</w:t>
      </w:r>
      <w:r w:rsidR="6B240A04" w:rsidRPr="0047516A">
        <w:rPr>
          <w:rFonts w:ascii="Tahoma" w:eastAsia="Tahoma" w:hAnsi="Tahoma" w:cs="Tahoma"/>
          <w:color w:val="000000" w:themeColor="text1"/>
          <w:lang w:val="en-US"/>
        </w:rPr>
        <w:t xml:space="preserve">tions by staff across the institution </w:t>
      </w:r>
      <w:r w:rsidR="41939076" w:rsidRPr="0047516A">
        <w:rPr>
          <w:rFonts w:ascii="Tahoma" w:eastAsia="Tahoma" w:hAnsi="Tahoma" w:cs="Tahoma"/>
          <w:color w:val="000000" w:themeColor="text1"/>
          <w:lang w:val="en-US"/>
        </w:rPr>
        <w:t>to explore</w:t>
      </w:r>
      <w:r w:rsidR="6B240A0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what we term ‘myths’ </w:t>
      </w:r>
      <w:r w:rsidR="718AA068" w:rsidRPr="0047516A">
        <w:rPr>
          <w:rFonts w:ascii="Tahoma" w:eastAsia="Tahoma" w:hAnsi="Tahoma" w:cs="Tahoma"/>
          <w:color w:val="000000" w:themeColor="text1"/>
          <w:lang w:val="en-US"/>
        </w:rPr>
        <w:t xml:space="preserve">around nurturing belonging in creative arts higher education. </w:t>
      </w:r>
      <w:r w:rsidR="3E6761D1" w:rsidRPr="0047516A">
        <w:rPr>
          <w:rFonts w:ascii="Tahoma" w:eastAsia="Tahoma" w:hAnsi="Tahoma" w:cs="Tahoma"/>
          <w:color w:val="000000" w:themeColor="text1"/>
          <w:lang w:val="en-US"/>
        </w:rPr>
        <w:t>These tacit assumptions and often unexamined normative practices are key sites for transformation</w:t>
      </w:r>
      <w:r w:rsidR="76A5B09E" w:rsidRPr="0047516A">
        <w:rPr>
          <w:rFonts w:ascii="Tahoma" w:eastAsia="Tahoma" w:hAnsi="Tahoma" w:cs="Tahoma"/>
          <w:color w:val="000000" w:themeColor="text1"/>
          <w:lang w:val="en-US"/>
        </w:rPr>
        <w:t xml:space="preserve">, particularly from an </w:t>
      </w:r>
      <w:r w:rsidR="76A5B09E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educational development perspective</w:t>
      </w:r>
      <w:r w:rsidR="15A15006" w:rsidRPr="0047516A">
        <w:rPr>
          <w:rFonts w:ascii="Tahoma" w:eastAsia="Tahoma" w:hAnsi="Tahoma" w:cs="Tahoma"/>
          <w:color w:val="000000" w:themeColor="text1"/>
          <w:lang w:val="en-US"/>
        </w:rPr>
        <w:t>, as they offer insight into where and how change to pedagogy might be most impactful. The staff reflections are taken from</w:t>
      </w:r>
      <w:r w:rsidR="003875A8" w:rsidRPr="0047516A">
        <w:rPr>
          <w:rFonts w:ascii="Tahoma" w:eastAsia="Tahoma" w:hAnsi="Tahoma" w:cs="Tahoma"/>
          <w:color w:val="000000" w:themeColor="text1"/>
          <w:lang w:val="en-US"/>
        </w:rPr>
        <w:t xml:space="preserve"> an</w:t>
      </w:r>
      <w:r w:rsidR="15A15006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AA711F5" w:rsidRPr="0047516A">
        <w:rPr>
          <w:rFonts w:ascii="Tahoma" w:eastAsia="Tahoma" w:hAnsi="Tahoma" w:cs="Tahoma"/>
          <w:color w:val="000000" w:themeColor="text1"/>
          <w:lang w:val="en-US"/>
        </w:rPr>
        <w:t>open-source</w:t>
      </w:r>
      <w:r w:rsidR="51A501D3" w:rsidRPr="0047516A">
        <w:rPr>
          <w:rFonts w:ascii="Tahoma" w:eastAsia="Tahoma" w:hAnsi="Tahoma" w:cs="Tahoma"/>
          <w:color w:val="000000" w:themeColor="text1"/>
          <w:lang w:val="en-US"/>
        </w:rPr>
        <w:t xml:space="preserve">, public </w:t>
      </w:r>
      <w:proofErr w:type="spellStart"/>
      <w:r w:rsidR="51A501D3" w:rsidRPr="0047516A">
        <w:rPr>
          <w:rFonts w:ascii="Tahoma" w:eastAsia="Tahoma" w:hAnsi="Tahoma" w:cs="Tahoma"/>
          <w:color w:val="000000" w:themeColor="text1"/>
          <w:lang w:val="en-US"/>
        </w:rPr>
        <w:t>Padlet</w:t>
      </w:r>
      <w:proofErr w:type="spellEnd"/>
      <w:r w:rsidR="51A501D3" w:rsidRPr="0047516A">
        <w:rPr>
          <w:rFonts w:ascii="Tahoma" w:eastAsia="Tahoma" w:hAnsi="Tahoma" w:cs="Tahoma"/>
          <w:color w:val="000000" w:themeColor="text1"/>
          <w:lang w:val="en-US"/>
        </w:rPr>
        <w:t xml:space="preserve"> page where staff from across the university </w:t>
      </w:r>
      <w:r w:rsidR="5E7697B3" w:rsidRPr="0047516A">
        <w:rPr>
          <w:rFonts w:ascii="Tahoma" w:eastAsia="Tahoma" w:hAnsi="Tahoma" w:cs="Tahoma"/>
          <w:color w:val="000000" w:themeColor="text1"/>
          <w:lang w:val="en-US"/>
        </w:rPr>
        <w:t>can</w:t>
      </w:r>
      <w:r w:rsidR="51A501D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364A44D" w:rsidRPr="0047516A">
        <w:rPr>
          <w:rFonts w:ascii="Tahoma" w:eastAsia="Tahoma" w:hAnsi="Tahoma" w:cs="Tahoma"/>
          <w:color w:val="000000" w:themeColor="text1"/>
          <w:lang w:val="en-US"/>
        </w:rPr>
        <w:t xml:space="preserve">anonymously </w:t>
      </w:r>
      <w:r w:rsidR="51A501D3" w:rsidRPr="0047516A">
        <w:rPr>
          <w:rFonts w:ascii="Tahoma" w:eastAsia="Tahoma" w:hAnsi="Tahoma" w:cs="Tahoma"/>
          <w:color w:val="000000" w:themeColor="text1"/>
          <w:lang w:val="en-US"/>
        </w:rPr>
        <w:t xml:space="preserve">write </w:t>
      </w:r>
      <w:r w:rsidR="17C9370E" w:rsidRPr="0047516A">
        <w:rPr>
          <w:rFonts w:ascii="Tahoma" w:eastAsia="Tahoma" w:hAnsi="Tahoma" w:cs="Tahoma"/>
          <w:color w:val="000000" w:themeColor="text1"/>
          <w:lang w:val="en-US"/>
        </w:rPr>
        <w:t xml:space="preserve">their reflections </w:t>
      </w:r>
      <w:r w:rsidR="4F4C508D" w:rsidRPr="0047516A">
        <w:rPr>
          <w:rFonts w:ascii="Tahoma" w:eastAsia="Tahoma" w:hAnsi="Tahoma" w:cs="Tahoma"/>
          <w:color w:val="000000" w:themeColor="text1"/>
          <w:lang w:val="en-US"/>
        </w:rPr>
        <w:t>after</w:t>
      </w:r>
      <w:r w:rsidR="17C9370E" w:rsidRPr="0047516A">
        <w:rPr>
          <w:rFonts w:ascii="Tahoma" w:eastAsia="Tahoma" w:hAnsi="Tahoma" w:cs="Tahoma"/>
          <w:color w:val="000000" w:themeColor="text1"/>
          <w:lang w:val="en-US"/>
        </w:rPr>
        <w:t xml:space="preserve"> listening to the podcasts</w:t>
      </w:r>
      <w:r w:rsidR="51A501D3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480A8A90" w:rsidRPr="0047516A" w:rsidRDefault="04826282" w:rsidP="48B59080">
      <w:pPr>
        <w:spacing w:line="360" w:lineRule="auto"/>
        <w:rPr>
          <w:rFonts w:ascii="Tahoma" w:eastAsia="Tahoma" w:hAnsi="Tahoma" w:cs="Tahoma"/>
          <w:color w:val="000000" w:themeColor="text1"/>
        </w:rPr>
      </w:pPr>
      <w:proofErr w:type="gramStart"/>
      <w:r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Re</w:t>
      </w:r>
      <w:r w:rsidR="67E9945C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thinking</w:t>
      </w:r>
      <w:r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 </w:t>
      </w:r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Myth 1: Peer relationships are </w:t>
      </w:r>
      <w:r w:rsidR="234F4F28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paramount</w:t>
      </w:r>
      <w:r w:rsidR="11083A46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 for </w:t>
      </w:r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belonging</w:t>
      </w:r>
      <w:r w:rsidR="269ACC2D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.</w:t>
      </w:r>
      <w:proofErr w:type="gramEnd"/>
    </w:p>
    <w:p w:rsidR="48B59080" w:rsidRPr="0047516A" w:rsidRDefault="48B59080" w:rsidP="48B59080">
      <w:pPr>
        <w:spacing w:line="360" w:lineRule="auto"/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</w:pPr>
    </w:p>
    <w:p w:rsidR="25FAC3DF" w:rsidRPr="0047516A" w:rsidRDefault="00D74342" w:rsidP="4AC54F4C">
      <w:pPr>
        <w:spacing w:line="360" w:lineRule="auto"/>
        <w:ind w:left="850" w:right="850"/>
        <w:jc w:val="both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I</w:t>
      </w:r>
      <w:r w:rsidR="7206F4D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 surprised me that the sense of belonging was more impacted by the student/staff engagement (quality of relationship) than the student/student</w:t>
      </w:r>
      <w:r w:rsidR="2D4AC57E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. </w:t>
      </w:r>
      <w:r w:rsidR="2DE74F77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27F8E5B8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2DE74F77" w:rsidRPr="0047516A">
        <w:rPr>
          <w:rFonts w:ascii="Tahoma" w:eastAsia="Tahoma" w:hAnsi="Tahoma" w:cs="Tahoma"/>
          <w:color w:val="000000" w:themeColor="text1"/>
          <w:lang w:val="en-US"/>
        </w:rPr>
        <w:t>taff workshop participant)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480A8A90" w:rsidRPr="0047516A" w:rsidRDefault="7F859D65" w:rsidP="4AC54F4C">
      <w:p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This comment </w:t>
      </w:r>
      <w:r w:rsidR="2414E621" w:rsidRPr="0047516A">
        <w:rPr>
          <w:rFonts w:ascii="Tahoma" w:eastAsia="Tahoma" w:hAnsi="Tahoma" w:cs="Tahoma"/>
          <w:color w:val="000000" w:themeColor="text1"/>
          <w:lang w:val="en-US"/>
        </w:rPr>
        <w:t xml:space="preserve">highlights a 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 xml:space="preserve">response to fostering </w:t>
      </w:r>
      <w:r w:rsidR="6FDAE31B" w:rsidRPr="0047516A">
        <w:rPr>
          <w:rFonts w:ascii="Tahoma" w:eastAsia="Tahoma" w:hAnsi="Tahoma" w:cs="Tahoma"/>
          <w:color w:val="000000" w:themeColor="text1"/>
          <w:lang w:val="en-US"/>
        </w:rPr>
        <w:t>student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 xml:space="preserve"> se</w:t>
      </w:r>
      <w:r w:rsidR="1822327C" w:rsidRPr="0047516A">
        <w:rPr>
          <w:rFonts w:ascii="Tahoma" w:eastAsia="Tahoma" w:hAnsi="Tahoma" w:cs="Tahoma"/>
          <w:color w:val="000000" w:themeColor="text1"/>
          <w:lang w:val="en-US"/>
        </w:rPr>
        <w:t>nse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3F6E975" w:rsidRPr="0047516A">
        <w:rPr>
          <w:rFonts w:ascii="Tahoma" w:eastAsia="Tahoma" w:hAnsi="Tahoma" w:cs="Tahoma"/>
          <w:color w:val="000000" w:themeColor="text1"/>
          <w:lang w:val="en-US"/>
        </w:rPr>
        <w:t>of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 xml:space="preserve"> belonging</w:t>
      </w:r>
      <w:r w:rsidR="43A48F5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>that we found preval</w:t>
      </w:r>
      <w:r w:rsidR="37AF48DA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 xml:space="preserve">nt </w:t>
      </w:r>
      <w:r w:rsidR="647F50A6" w:rsidRPr="0047516A">
        <w:rPr>
          <w:rFonts w:ascii="Tahoma" w:eastAsia="Tahoma" w:hAnsi="Tahoma" w:cs="Tahoma"/>
          <w:color w:val="000000" w:themeColor="text1"/>
          <w:lang w:val="en-US"/>
        </w:rPr>
        <w:t xml:space="preserve">amongst </w:t>
      </w:r>
      <w:r w:rsidR="01542A84" w:rsidRPr="0047516A">
        <w:rPr>
          <w:rFonts w:ascii="Tahoma" w:eastAsia="Tahoma" w:hAnsi="Tahoma" w:cs="Tahoma"/>
          <w:color w:val="000000" w:themeColor="text1"/>
          <w:lang w:val="en-US"/>
        </w:rPr>
        <w:t>many staff from all job roles</w:t>
      </w:r>
      <w:r w:rsidR="379796B5" w:rsidRPr="0047516A">
        <w:rPr>
          <w:rFonts w:ascii="Tahoma" w:eastAsia="Tahoma" w:hAnsi="Tahoma" w:cs="Tahoma"/>
          <w:color w:val="000000" w:themeColor="text1"/>
          <w:lang w:val="en-US"/>
        </w:rPr>
        <w:t xml:space="preserve"> across the institution. The</w:t>
      </w:r>
      <w:r w:rsidR="3BC5E0C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64CBC78" w:rsidRPr="0047516A">
        <w:rPr>
          <w:rFonts w:ascii="Tahoma" w:eastAsia="Tahoma" w:hAnsi="Tahoma" w:cs="Tahoma"/>
          <w:color w:val="000000" w:themeColor="text1"/>
          <w:lang w:val="en-US"/>
        </w:rPr>
        <w:t>emphasis</w:t>
      </w:r>
      <w:r w:rsidR="4852C0D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2FF493D" w:rsidRPr="0047516A">
        <w:rPr>
          <w:rFonts w:ascii="Tahoma" w:eastAsia="Tahoma" w:hAnsi="Tahoma" w:cs="Tahoma"/>
          <w:color w:val="000000" w:themeColor="text1"/>
          <w:lang w:val="en-US"/>
        </w:rPr>
        <w:t xml:space="preserve">was </w:t>
      </w:r>
      <w:r w:rsidR="479B9700" w:rsidRPr="0047516A">
        <w:rPr>
          <w:rFonts w:ascii="Tahoma" w:eastAsia="Tahoma" w:hAnsi="Tahoma" w:cs="Tahoma"/>
          <w:color w:val="000000" w:themeColor="text1"/>
          <w:lang w:val="en-US"/>
        </w:rPr>
        <w:t>previously</w:t>
      </w:r>
      <w:r w:rsidR="12FF493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64CBC78" w:rsidRPr="0047516A">
        <w:rPr>
          <w:rFonts w:ascii="Tahoma" w:eastAsia="Tahoma" w:hAnsi="Tahoma" w:cs="Tahoma"/>
          <w:color w:val="000000" w:themeColor="text1"/>
          <w:lang w:val="en-US"/>
        </w:rPr>
        <w:t xml:space="preserve">on </w:t>
      </w:r>
      <w:r w:rsidR="101386E5" w:rsidRPr="0047516A">
        <w:rPr>
          <w:rFonts w:ascii="Tahoma" w:eastAsia="Tahoma" w:hAnsi="Tahoma" w:cs="Tahoma"/>
          <w:color w:val="000000" w:themeColor="text1"/>
          <w:lang w:val="en-US"/>
        </w:rPr>
        <w:t xml:space="preserve">facilitating positive peer interactions rather than </w:t>
      </w:r>
      <w:r w:rsidR="61A5FD3F" w:rsidRPr="0047516A">
        <w:rPr>
          <w:rFonts w:ascii="Tahoma" w:eastAsia="Tahoma" w:hAnsi="Tahoma" w:cs="Tahoma"/>
          <w:color w:val="000000" w:themeColor="text1"/>
          <w:lang w:val="en-US"/>
        </w:rPr>
        <w:t xml:space="preserve">considering the </w:t>
      </w:r>
      <w:r w:rsidR="101386E5" w:rsidRPr="0047516A">
        <w:rPr>
          <w:rFonts w:ascii="Tahoma" w:eastAsia="Tahoma" w:hAnsi="Tahoma" w:cs="Tahoma"/>
          <w:color w:val="000000" w:themeColor="text1"/>
          <w:lang w:val="en-US"/>
        </w:rPr>
        <w:t>st</w:t>
      </w:r>
      <w:r w:rsidR="71D1A4C2" w:rsidRPr="0047516A">
        <w:rPr>
          <w:rFonts w:ascii="Tahoma" w:eastAsia="Tahoma" w:hAnsi="Tahoma" w:cs="Tahoma"/>
          <w:color w:val="000000" w:themeColor="text1"/>
          <w:lang w:val="en-US"/>
        </w:rPr>
        <w:t>rength of</w:t>
      </w:r>
      <w:r w:rsidR="101386E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28A9D91" w:rsidRPr="0047516A">
        <w:rPr>
          <w:rFonts w:ascii="Tahoma" w:eastAsia="Tahoma" w:hAnsi="Tahoma" w:cs="Tahoma"/>
          <w:color w:val="000000" w:themeColor="text1"/>
          <w:lang w:val="en-US"/>
        </w:rPr>
        <w:t xml:space="preserve">our </w:t>
      </w:r>
      <w:r w:rsidR="101386E5" w:rsidRPr="0047516A">
        <w:rPr>
          <w:rFonts w:ascii="Tahoma" w:eastAsia="Tahoma" w:hAnsi="Tahoma" w:cs="Tahoma"/>
          <w:color w:val="000000" w:themeColor="text1"/>
          <w:lang w:val="en-US"/>
        </w:rPr>
        <w:t xml:space="preserve">relationships </w:t>
      </w:r>
      <w:r w:rsidR="389E36B6" w:rsidRPr="0047516A">
        <w:rPr>
          <w:rFonts w:ascii="Tahoma" w:eastAsia="Tahoma" w:hAnsi="Tahoma" w:cs="Tahoma"/>
          <w:color w:val="000000" w:themeColor="text1"/>
          <w:lang w:val="en-US"/>
        </w:rPr>
        <w:t xml:space="preserve">as educators </w:t>
      </w:r>
      <w:r w:rsidR="101386E5" w:rsidRPr="0047516A">
        <w:rPr>
          <w:rFonts w:ascii="Tahoma" w:eastAsia="Tahoma" w:hAnsi="Tahoma" w:cs="Tahoma"/>
          <w:color w:val="000000" w:themeColor="text1"/>
          <w:lang w:val="en-US"/>
        </w:rPr>
        <w:t>with students</w:t>
      </w:r>
      <w:r w:rsidR="0A4814AE" w:rsidRPr="0047516A">
        <w:rPr>
          <w:rFonts w:ascii="Tahoma" w:eastAsia="Tahoma" w:hAnsi="Tahoma" w:cs="Tahoma"/>
          <w:color w:val="000000" w:themeColor="text1"/>
          <w:lang w:val="en-US"/>
        </w:rPr>
        <w:t xml:space="preserve"> at an individual level</w:t>
      </w:r>
      <w:r w:rsidR="101386E5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 xml:space="preserve">Whilst peer relationships </w:t>
      </w:r>
      <w:r w:rsidR="35F72234" w:rsidRPr="0047516A">
        <w:rPr>
          <w:rFonts w:ascii="Tahoma" w:eastAsia="Tahoma" w:hAnsi="Tahoma" w:cs="Tahoma"/>
          <w:color w:val="000000" w:themeColor="text1"/>
          <w:lang w:val="en-US"/>
        </w:rPr>
        <w:t>have</w:t>
      </w:r>
      <w:r w:rsidR="1F3C6CAF" w:rsidRPr="0047516A">
        <w:rPr>
          <w:rFonts w:ascii="Tahoma" w:eastAsia="Tahoma" w:hAnsi="Tahoma" w:cs="Tahoma"/>
          <w:color w:val="000000" w:themeColor="text1"/>
          <w:lang w:val="en-US"/>
        </w:rPr>
        <w:t xml:space="preserve"> long been established as </w:t>
      </w:r>
      <w:r w:rsidR="5B1AC84A" w:rsidRPr="0047516A">
        <w:rPr>
          <w:rFonts w:ascii="Tahoma" w:eastAsia="Tahoma" w:hAnsi="Tahoma" w:cs="Tahoma"/>
          <w:color w:val="000000" w:themeColor="text1"/>
          <w:lang w:val="en-US"/>
        </w:rPr>
        <w:t xml:space="preserve">playing a role in </w:t>
      </w:r>
      <w:r w:rsidR="26B95667" w:rsidRPr="0047516A">
        <w:rPr>
          <w:rFonts w:ascii="Tahoma" w:eastAsia="Tahoma" w:hAnsi="Tahoma" w:cs="Tahoma"/>
          <w:color w:val="000000" w:themeColor="text1"/>
          <w:lang w:val="en-US"/>
        </w:rPr>
        <w:t>sense</w:t>
      </w:r>
      <w:r w:rsidR="5B1AC84A" w:rsidRPr="0047516A">
        <w:rPr>
          <w:rFonts w:ascii="Tahoma" w:eastAsia="Tahoma" w:hAnsi="Tahoma" w:cs="Tahoma"/>
          <w:color w:val="000000" w:themeColor="text1"/>
          <w:lang w:val="en-US"/>
        </w:rPr>
        <w:t xml:space="preserve"> o</w:t>
      </w:r>
      <w:r w:rsidR="42AEF4BB" w:rsidRPr="0047516A">
        <w:rPr>
          <w:rFonts w:ascii="Tahoma" w:eastAsia="Tahoma" w:hAnsi="Tahoma" w:cs="Tahoma"/>
          <w:color w:val="000000" w:themeColor="text1"/>
          <w:lang w:val="en-US"/>
        </w:rPr>
        <w:t>f</w:t>
      </w:r>
      <w:r w:rsidR="5B1AC84A" w:rsidRPr="0047516A">
        <w:rPr>
          <w:rFonts w:ascii="Tahoma" w:eastAsia="Tahoma" w:hAnsi="Tahoma" w:cs="Tahoma"/>
          <w:color w:val="000000" w:themeColor="text1"/>
          <w:lang w:val="en-US"/>
        </w:rPr>
        <w:t xml:space="preserve"> belonging (</w:t>
      </w:r>
      <w:proofErr w:type="spellStart"/>
      <w:r w:rsidR="5B1AC84A" w:rsidRPr="0047516A">
        <w:rPr>
          <w:rFonts w:ascii="Tahoma" w:eastAsia="Tahoma" w:hAnsi="Tahoma" w:cs="Tahoma"/>
          <w:color w:val="000000" w:themeColor="text1"/>
          <w:lang w:val="en-US"/>
        </w:rPr>
        <w:t>Hurtado</w:t>
      </w:r>
      <w:proofErr w:type="spellEnd"/>
      <w:r w:rsidR="5B1AC84A" w:rsidRPr="0047516A">
        <w:rPr>
          <w:rFonts w:ascii="Tahoma" w:eastAsia="Tahoma" w:hAnsi="Tahoma" w:cs="Tahoma"/>
          <w:color w:val="000000" w:themeColor="text1"/>
          <w:lang w:val="en-US"/>
        </w:rPr>
        <w:t xml:space="preserve"> &amp; Carter 1997)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>, staff-student relationship</w:t>
      </w:r>
      <w:r w:rsidR="5E5E8DA9" w:rsidRPr="0047516A">
        <w:rPr>
          <w:rFonts w:ascii="Tahoma" w:eastAsia="Tahoma" w:hAnsi="Tahoma" w:cs="Tahoma"/>
          <w:color w:val="000000" w:themeColor="text1"/>
          <w:lang w:val="en-US"/>
        </w:rPr>
        <w:t>s are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2D7FC74" w:rsidRPr="0047516A">
        <w:rPr>
          <w:rFonts w:ascii="Tahoma" w:eastAsia="Tahoma" w:hAnsi="Tahoma" w:cs="Tahoma"/>
          <w:color w:val="000000" w:themeColor="text1"/>
          <w:lang w:val="en-US"/>
        </w:rPr>
        <w:t>claimed</w:t>
      </w:r>
      <w:r w:rsidR="2915A4F7" w:rsidRPr="0047516A">
        <w:rPr>
          <w:rFonts w:ascii="Tahoma" w:eastAsia="Tahoma" w:hAnsi="Tahoma" w:cs="Tahoma"/>
          <w:color w:val="000000" w:themeColor="text1"/>
          <w:lang w:val="en-US"/>
        </w:rPr>
        <w:t xml:space="preserve"> as being</w:t>
      </w:r>
      <w:r w:rsidR="3C1026F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>most influential in establishing a sense of belonging among students</w:t>
      </w:r>
      <w:r w:rsidR="1F70C0F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7A8CF69" w:rsidRPr="0047516A">
        <w:rPr>
          <w:rFonts w:ascii="Tahoma" w:eastAsia="Tahoma" w:hAnsi="Tahoma" w:cs="Tahoma"/>
          <w:color w:val="000000" w:themeColor="text1"/>
          <w:lang w:val="en-US"/>
        </w:rPr>
        <w:t xml:space="preserve">- </w:t>
      </w:r>
      <w:r w:rsidR="4738BD0B" w:rsidRPr="0047516A">
        <w:rPr>
          <w:rFonts w:ascii="Tahoma" w:eastAsia="Tahoma" w:hAnsi="Tahoma" w:cs="Tahoma"/>
          <w:color w:val="000000" w:themeColor="text1"/>
          <w:lang w:val="en-US"/>
        </w:rPr>
        <w:t>particularly</w:t>
      </w:r>
      <w:r w:rsidR="27A8CF69" w:rsidRPr="0047516A">
        <w:rPr>
          <w:rFonts w:ascii="Tahoma" w:eastAsia="Tahoma" w:hAnsi="Tahoma" w:cs="Tahoma"/>
          <w:color w:val="000000" w:themeColor="text1"/>
          <w:lang w:val="en-US"/>
        </w:rPr>
        <w:t xml:space="preserve"> for Black students </w:t>
      </w:r>
      <w:r w:rsidR="1F70C0FB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proofErr w:type="spellStart"/>
      <w:r w:rsidR="26644A6C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26644A6C" w:rsidRPr="0047516A">
        <w:rPr>
          <w:rFonts w:ascii="Tahoma" w:eastAsia="Tahoma" w:hAnsi="Tahoma" w:cs="Tahoma"/>
          <w:color w:val="000000" w:themeColor="text1"/>
          <w:lang w:val="en-US"/>
        </w:rPr>
        <w:t xml:space="preserve"> 2018; </w:t>
      </w:r>
      <w:r w:rsidR="1F70C0FB" w:rsidRPr="0047516A">
        <w:rPr>
          <w:rFonts w:ascii="Tahoma" w:eastAsia="Tahoma" w:hAnsi="Tahoma" w:cs="Tahoma"/>
          <w:color w:val="000000" w:themeColor="text1"/>
          <w:lang w:val="en-US"/>
        </w:rPr>
        <w:t>Currant, 2020</w:t>
      </w:r>
      <w:r w:rsidR="2CC5DAE3" w:rsidRPr="0047516A">
        <w:rPr>
          <w:rFonts w:ascii="Tahoma" w:eastAsia="Tahoma" w:hAnsi="Tahoma" w:cs="Tahoma"/>
          <w:color w:val="000000" w:themeColor="text1"/>
          <w:lang w:val="en-US"/>
        </w:rPr>
        <w:t>).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AAF948F" w:rsidRPr="0047516A">
        <w:rPr>
          <w:rFonts w:ascii="Tahoma" w:eastAsia="Tahoma" w:hAnsi="Tahoma" w:cs="Tahoma"/>
          <w:color w:val="000000" w:themeColor="text1"/>
          <w:lang w:val="en-US"/>
        </w:rPr>
        <w:t xml:space="preserve">As 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 xml:space="preserve">the human </w:t>
      </w:r>
      <w:r w:rsidR="5A9EDDEF" w:rsidRPr="0047516A">
        <w:rPr>
          <w:rFonts w:ascii="Tahoma" w:eastAsia="Tahoma" w:hAnsi="Tahoma" w:cs="Tahoma"/>
          <w:color w:val="000000" w:themeColor="text1"/>
          <w:lang w:val="en-US"/>
        </w:rPr>
        <w:t>interface</w:t>
      </w:r>
      <w:r w:rsidR="27B8FE50" w:rsidRPr="0047516A">
        <w:rPr>
          <w:rFonts w:ascii="Tahoma" w:eastAsia="Tahoma" w:hAnsi="Tahoma" w:cs="Tahoma"/>
          <w:color w:val="000000" w:themeColor="text1"/>
          <w:lang w:val="en-US"/>
        </w:rPr>
        <w:t xml:space="preserve"> between the individual and the university</w:t>
      </w:r>
      <w:r w:rsidR="77B9B3AA" w:rsidRPr="0047516A">
        <w:rPr>
          <w:rFonts w:ascii="Tahoma" w:eastAsia="Tahoma" w:hAnsi="Tahoma" w:cs="Tahoma"/>
          <w:color w:val="000000" w:themeColor="text1"/>
          <w:lang w:val="en-US"/>
        </w:rPr>
        <w:t xml:space="preserve"> (Thomas, 2019)</w:t>
      </w:r>
      <w:r w:rsidR="312A24F3" w:rsidRPr="0047516A">
        <w:rPr>
          <w:rFonts w:ascii="Tahoma" w:eastAsia="Tahoma" w:hAnsi="Tahoma" w:cs="Tahoma"/>
          <w:color w:val="000000" w:themeColor="text1"/>
          <w:lang w:val="en-US"/>
        </w:rPr>
        <w:t xml:space="preserve">, these relationships </w:t>
      </w:r>
      <w:r w:rsidR="331600A6" w:rsidRPr="0047516A">
        <w:rPr>
          <w:rFonts w:ascii="Tahoma" w:eastAsia="Tahoma" w:hAnsi="Tahoma" w:cs="Tahoma"/>
          <w:color w:val="000000" w:themeColor="text1"/>
          <w:lang w:val="en-US"/>
        </w:rPr>
        <w:t xml:space="preserve">have </w:t>
      </w:r>
      <w:r w:rsidR="312A24F3" w:rsidRPr="0047516A">
        <w:rPr>
          <w:rFonts w:ascii="Tahoma" w:eastAsia="Tahoma" w:hAnsi="Tahoma" w:cs="Tahoma"/>
          <w:color w:val="000000" w:themeColor="text1"/>
          <w:lang w:val="en-US"/>
        </w:rPr>
        <w:t>symbolic value (Field and Morgan-Klein, 2012).</w:t>
      </w:r>
      <w:r w:rsidR="547D8D56" w:rsidRPr="0047516A">
        <w:rPr>
          <w:rFonts w:ascii="Tahoma" w:eastAsia="Tahoma" w:hAnsi="Tahoma" w:cs="Tahoma"/>
          <w:color w:val="000000" w:themeColor="text1"/>
          <w:lang w:val="en-US"/>
        </w:rPr>
        <w:t xml:space="preserve"> In </w:t>
      </w:r>
      <w:r w:rsidR="4AC2D19D" w:rsidRPr="0047516A">
        <w:rPr>
          <w:rFonts w:ascii="Tahoma" w:eastAsia="Tahoma" w:hAnsi="Tahoma" w:cs="Tahoma"/>
          <w:color w:val="000000" w:themeColor="text1"/>
          <w:lang w:val="en-US"/>
        </w:rPr>
        <w:t>art and design</w:t>
      </w:r>
      <w:r w:rsidR="547D8D56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096A6078" w:rsidRPr="0047516A">
        <w:rPr>
          <w:rFonts w:ascii="Tahoma" w:eastAsia="Tahoma" w:hAnsi="Tahoma" w:cs="Tahoma"/>
          <w:color w:val="000000" w:themeColor="text1"/>
          <w:lang w:val="en-US"/>
        </w:rPr>
        <w:t xml:space="preserve">staff-student </w:t>
      </w:r>
      <w:r w:rsidR="15444620" w:rsidRPr="0047516A">
        <w:rPr>
          <w:rFonts w:ascii="Tahoma" w:eastAsia="Tahoma" w:hAnsi="Tahoma" w:cs="Tahoma"/>
          <w:color w:val="000000" w:themeColor="text1"/>
          <w:lang w:val="en-US"/>
        </w:rPr>
        <w:t>relationships are</w:t>
      </w:r>
      <w:r w:rsidR="3963E074" w:rsidRPr="0047516A">
        <w:rPr>
          <w:rFonts w:ascii="Tahoma" w:eastAsia="Tahoma" w:hAnsi="Tahoma" w:cs="Tahoma"/>
          <w:color w:val="000000" w:themeColor="text1"/>
          <w:lang w:val="en-US"/>
        </w:rPr>
        <w:t xml:space="preserve"> furthermore</w:t>
      </w:r>
      <w:r w:rsidR="716FDD1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5444620" w:rsidRPr="0047516A">
        <w:rPr>
          <w:rFonts w:ascii="Tahoma" w:eastAsia="Tahoma" w:hAnsi="Tahoma" w:cs="Tahoma"/>
          <w:color w:val="000000" w:themeColor="text1"/>
          <w:lang w:val="en-US"/>
        </w:rPr>
        <w:t>intrinsic to the emotional task of developing creative work (</w:t>
      </w:r>
      <w:proofErr w:type="spellStart"/>
      <w:r w:rsidR="15444620" w:rsidRPr="0047516A">
        <w:rPr>
          <w:rFonts w:ascii="Tahoma" w:eastAsia="Tahoma" w:hAnsi="Tahoma" w:cs="Tahoma"/>
          <w:color w:val="000000" w:themeColor="text1"/>
          <w:lang w:val="en-US"/>
        </w:rPr>
        <w:t>Finnigan</w:t>
      </w:r>
      <w:proofErr w:type="spellEnd"/>
      <w:r w:rsidR="15444620" w:rsidRPr="0047516A">
        <w:rPr>
          <w:rFonts w:ascii="Tahoma" w:eastAsia="Tahoma" w:hAnsi="Tahoma" w:cs="Tahoma"/>
          <w:color w:val="000000" w:themeColor="text1"/>
          <w:lang w:val="en-US"/>
        </w:rPr>
        <w:t xml:space="preserve"> and Richards, 2016).</w:t>
      </w:r>
      <w:r w:rsidR="3F44BEB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480A8A90" w:rsidRDefault="480A8A90" w:rsidP="4AC54F4C">
      <w:pPr>
        <w:spacing w:line="360" w:lineRule="auto"/>
        <w:rPr>
          <w:rFonts w:ascii="Tahoma" w:eastAsia="Tahoma" w:hAnsi="Tahoma" w:cs="Tahoma"/>
          <w:lang w:val="en-US"/>
        </w:rPr>
      </w:pPr>
    </w:p>
    <w:p w:rsidR="480A8A90" w:rsidRDefault="2E35A609" w:rsidP="4AC54F4C">
      <w:pPr>
        <w:spacing w:line="360" w:lineRule="auto"/>
        <w:rPr>
          <w:rFonts w:ascii="Tahoma" w:eastAsia="Tahoma" w:hAnsi="Tahoma" w:cs="Tahoma"/>
          <w:i/>
          <w:iCs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T</w:t>
      </w:r>
      <w:r w:rsidR="3F44BEB5" w:rsidRPr="0047516A">
        <w:rPr>
          <w:rFonts w:ascii="Tahoma" w:eastAsia="Tahoma" w:hAnsi="Tahoma" w:cs="Tahoma"/>
          <w:color w:val="000000" w:themeColor="text1"/>
          <w:lang w:val="en-US"/>
        </w:rPr>
        <w:t>h</w:t>
      </w:r>
      <w:r w:rsidR="1F96D38B" w:rsidRPr="0047516A">
        <w:rPr>
          <w:rFonts w:ascii="Tahoma" w:eastAsia="Tahoma" w:hAnsi="Tahoma" w:cs="Tahoma"/>
          <w:color w:val="000000" w:themeColor="text1"/>
          <w:lang w:val="en-US"/>
        </w:rPr>
        <w:t xml:space="preserve">e </w:t>
      </w:r>
      <w:r w:rsidR="3F44BEB5" w:rsidRPr="0047516A">
        <w:rPr>
          <w:rFonts w:ascii="Tahoma" w:eastAsia="Tahoma" w:hAnsi="Tahoma" w:cs="Tahoma"/>
          <w:color w:val="000000" w:themeColor="text1"/>
          <w:lang w:val="en-US"/>
        </w:rPr>
        <w:t>un</w:t>
      </w:r>
      <w:r w:rsidR="14B9B513" w:rsidRPr="0047516A">
        <w:rPr>
          <w:rFonts w:ascii="Tahoma" w:eastAsia="Tahoma" w:hAnsi="Tahoma" w:cs="Tahoma"/>
          <w:color w:val="000000" w:themeColor="text1"/>
          <w:lang w:val="en-US"/>
        </w:rPr>
        <w:t xml:space="preserve">examined </w:t>
      </w:r>
      <w:r w:rsidR="5BB3B827" w:rsidRPr="0047516A">
        <w:rPr>
          <w:rFonts w:ascii="Tahoma" w:eastAsia="Tahoma" w:hAnsi="Tahoma" w:cs="Tahoma"/>
          <w:color w:val="000000" w:themeColor="text1"/>
          <w:lang w:val="en-US"/>
        </w:rPr>
        <w:t xml:space="preserve">importance </w:t>
      </w:r>
      <w:r w:rsidR="3F44BEB5" w:rsidRPr="0047516A">
        <w:rPr>
          <w:rFonts w:ascii="Tahoma" w:eastAsia="Tahoma" w:hAnsi="Tahoma" w:cs="Tahoma"/>
          <w:color w:val="000000" w:themeColor="text1"/>
          <w:lang w:val="en-US"/>
        </w:rPr>
        <w:t xml:space="preserve">of the </w:t>
      </w:r>
      <w:r w:rsidR="00F4B361" w:rsidRPr="0047516A">
        <w:rPr>
          <w:rFonts w:ascii="Tahoma" w:eastAsia="Tahoma" w:hAnsi="Tahoma" w:cs="Tahoma"/>
          <w:color w:val="000000" w:themeColor="text1"/>
          <w:lang w:val="en-US"/>
        </w:rPr>
        <w:t xml:space="preserve">academic </w:t>
      </w:r>
      <w:r w:rsidR="3F44BEB5" w:rsidRPr="0047516A">
        <w:rPr>
          <w:rFonts w:ascii="Tahoma" w:eastAsia="Tahoma" w:hAnsi="Tahoma" w:cs="Tahoma"/>
          <w:color w:val="000000" w:themeColor="text1"/>
          <w:lang w:val="en-US"/>
        </w:rPr>
        <w:t xml:space="preserve">role </w:t>
      </w:r>
      <w:r w:rsidR="44F4CEED" w:rsidRPr="0047516A">
        <w:rPr>
          <w:rFonts w:ascii="Tahoma" w:eastAsia="Tahoma" w:hAnsi="Tahoma" w:cs="Tahoma"/>
          <w:color w:val="000000" w:themeColor="text1"/>
          <w:lang w:val="en-US"/>
        </w:rPr>
        <w:t xml:space="preserve">in fostering belonging </w:t>
      </w:r>
      <w:r w:rsidR="222429A0" w:rsidRPr="0047516A">
        <w:rPr>
          <w:rFonts w:ascii="Tahoma" w:eastAsia="Tahoma" w:hAnsi="Tahoma" w:cs="Tahoma"/>
          <w:color w:val="000000" w:themeColor="text1"/>
          <w:lang w:val="en-US"/>
        </w:rPr>
        <w:t>by proactively connecting with stude</w:t>
      </w:r>
      <w:r w:rsidR="2F7C5749" w:rsidRPr="0047516A">
        <w:rPr>
          <w:rFonts w:ascii="Tahoma" w:eastAsia="Tahoma" w:hAnsi="Tahoma" w:cs="Tahoma"/>
          <w:color w:val="000000" w:themeColor="text1"/>
          <w:lang w:val="en-US"/>
        </w:rPr>
        <w:t>n</w:t>
      </w:r>
      <w:r w:rsidR="222429A0" w:rsidRPr="0047516A">
        <w:rPr>
          <w:rFonts w:ascii="Tahoma" w:eastAsia="Tahoma" w:hAnsi="Tahoma" w:cs="Tahoma"/>
          <w:color w:val="000000" w:themeColor="text1"/>
          <w:lang w:val="en-US"/>
        </w:rPr>
        <w:t xml:space="preserve">ts </w:t>
      </w:r>
      <w:r w:rsidR="2F50324F" w:rsidRPr="0047516A">
        <w:rPr>
          <w:rFonts w:ascii="Tahoma" w:eastAsia="Tahoma" w:hAnsi="Tahoma" w:cs="Tahoma"/>
          <w:color w:val="000000" w:themeColor="text1"/>
          <w:lang w:val="en-US"/>
        </w:rPr>
        <w:t>was found to be</w:t>
      </w:r>
      <w:r w:rsidR="239F3AC9" w:rsidRPr="0047516A">
        <w:rPr>
          <w:rFonts w:ascii="Tahoma" w:eastAsia="Tahoma" w:hAnsi="Tahoma" w:cs="Tahoma"/>
          <w:color w:val="000000" w:themeColor="text1"/>
          <w:lang w:val="en-US"/>
        </w:rPr>
        <w:t xml:space="preserve"> overwhelming</w:t>
      </w:r>
      <w:r w:rsidR="498E7B31" w:rsidRPr="0047516A">
        <w:rPr>
          <w:rFonts w:ascii="Tahoma" w:eastAsia="Tahoma" w:hAnsi="Tahoma" w:cs="Tahoma"/>
          <w:color w:val="000000" w:themeColor="text1"/>
          <w:lang w:val="en-US"/>
        </w:rPr>
        <w:t xml:space="preserve"> by some staff as they </w:t>
      </w:r>
      <w:proofErr w:type="spellStart"/>
      <w:r w:rsidR="498E7B31" w:rsidRPr="0047516A">
        <w:rPr>
          <w:rFonts w:ascii="Tahoma" w:eastAsia="Tahoma" w:hAnsi="Tahoma" w:cs="Tahoma"/>
          <w:color w:val="000000" w:themeColor="text1"/>
          <w:lang w:val="en-US"/>
        </w:rPr>
        <w:t>realised</w:t>
      </w:r>
      <w:proofErr w:type="spellEnd"/>
      <w:r w:rsidR="498E7B31" w:rsidRPr="0047516A">
        <w:rPr>
          <w:rFonts w:ascii="Tahoma" w:eastAsia="Tahoma" w:hAnsi="Tahoma" w:cs="Tahoma"/>
          <w:color w:val="000000" w:themeColor="text1"/>
          <w:lang w:val="en-US"/>
        </w:rPr>
        <w:t xml:space="preserve"> that </w:t>
      </w:r>
      <w:r w:rsidR="04D87972" w:rsidRPr="0047516A">
        <w:rPr>
          <w:rFonts w:ascii="Tahoma" w:eastAsia="Tahoma" w:hAnsi="Tahoma" w:cs="Tahoma"/>
          <w:color w:val="000000" w:themeColor="text1"/>
          <w:lang w:val="en-US"/>
        </w:rPr>
        <w:t>the ‘</w:t>
      </w:r>
      <w:r w:rsidR="04D8797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o</w:t>
      </w:r>
      <w:r w:rsidR="26396239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nus</w:t>
      </w:r>
      <w:r w:rsidR="49218CB4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is </w:t>
      </w:r>
      <w:r w:rsidR="26396239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on me</w:t>
      </w:r>
      <w:r w:rsidR="55733DC0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15985BCC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70CC92DD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E99A3E3" w:rsidRPr="0047516A">
        <w:rPr>
          <w:rFonts w:ascii="Tahoma" w:eastAsia="Tahoma" w:hAnsi="Tahoma" w:cs="Tahoma"/>
          <w:color w:val="000000" w:themeColor="text1"/>
          <w:lang w:val="en-US"/>
        </w:rPr>
        <w:t>This</w:t>
      </w:r>
      <w:r w:rsidR="70CC92DD" w:rsidRPr="0047516A">
        <w:rPr>
          <w:rFonts w:ascii="Tahoma" w:eastAsia="Tahoma" w:hAnsi="Tahoma" w:cs="Tahoma"/>
          <w:color w:val="000000" w:themeColor="text1"/>
          <w:lang w:val="en-US"/>
        </w:rPr>
        <w:t xml:space="preserve"> represented an important shift in thinking. </w:t>
      </w:r>
      <w:r w:rsidR="286F29B6" w:rsidRPr="0047516A">
        <w:rPr>
          <w:rFonts w:ascii="Tahoma" w:eastAsia="Tahoma" w:hAnsi="Tahoma" w:cs="Tahoma"/>
          <w:color w:val="000000" w:themeColor="text1"/>
          <w:lang w:val="en-US"/>
        </w:rPr>
        <w:t xml:space="preserve">As one academic </w:t>
      </w:r>
      <w:r w:rsidR="1826D5BA" w:rsidRPr="0047516A">
        <w:rPr>
          <w:rFonts w:ascii="Tahoma" w:eastAsia="Tahoma" w:hAnsi="Tahoma" w:cs="Tahoma"/>
          <w:color w:val="000000" w:themeColor="text1"/>
          <w:lang w:val="en-US"/>
        </w:rPr>
        <w:t xml:space="preserve">workshop participant </w:t>
      </w:r>
      <w:r w:rsidR="286F29B6" w:rsidRPr="0047516A">
        <w:rPr>
          <w:rFonts w:ascii="Tahoma" w:eastAsia="Tahoma" w:hAnsi="Tahoma" w:cs="Tahoma"/>
          <w:color w:val="000000" w:themeColor="text1"/>
          <w:lang w:val="en-US"/>
        </w:rPr>
        <w:t>reflected</w:t>
      </w:r>
      <w:r w:rsidR="15619659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2986E19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DA32C42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38606B4D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Belonging </w:t>
      </w:r>
      <w:r w:rsidR="38606B4D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lastRenderedPageBreak/>
        <w:t>is continual negotiation about who you are in the different spaces and us as academic stuff we need to facilitate even more meaningful interactions and fully engage with the intersectional qualities.</w:t>
      </w:r>
      <w:r w:rsidR="4FE1E355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1032D843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5EE961F1" w:rsidRPr="0047516A">
        <w:rPr>
          <w:rFonts w:ascii="Tahoma" w:eastAsia="Tahoma" w:hAnsi="Tahoma" w:cs="Tahoma"/>
          <w:color w:val="000000" w:themeColor="text1"/>
          <w:lang w:val="en-US"/>
        </w:rPr>
        <w:t xml:space="preserve">Pre-existing concerns about boundaries and becoming </w:t>
      </w:r>
      <w:r w:rsidR="2E8FFC99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2E8FFC99" w:rsidRPr="0047516A">
        <w:rPr>
          <w:rFonts w:ascii="Tahoma" w:eastAsia="Tahoma" w:hAnsi="Tahoma" w:cs="Tahoma"/>
          <w:i/>
          <w:color w:val="000000" w:themeColor="text1"/>
          <w:lang w:val="en-US"/>
        </w:rPr>
        <w:t>friendly’</w:t>
      </w:r>
      <w:r w:rsidR="2E8FFC99" w:rsidRPr="0047516A">
        <w:rPr>
          <w:rFonts w:ascii="Tahoma" w:eastAsia="Tahoma" w:hAnsi="Tahoma" w:cs="Tahoma"/>
          <w:color w:val="000000" w:themeColor="text1"/>
          <w:lang w:val="en-US"/>
        </w:rPr>
        <w:t xml:space="preserve"> with students are exacerbated by the hyper-availability of be</w:t>
      </w:r>
      <w:r w:rsidR="1D54176C" w:rsidRPr="0047516A">
        <w:rPr>
          <w:rFonts w:ascii="Tahoma" w:eastAsia="Tahoma" w:hAnsi="Tahoma" w:cs="Tahoma"/>
          <w:color w:val="000000" w:themeColor="text1"/>
          <w:lang w:val="en-US"/>
        </w:rPr>
        <w:t xml:space="preserve">ing in the online context due to the pandemic. 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>Teaching in u</w:t>
      </w:r>
      <w:r w:rsidR="2F33D63E" w:rsidRPr="0047516A">
        <w:rPr>
          <w:rFonts w:ascii="Tahoma" w:eastAsia="Tahoma" w:hAnsi="Tahoma" w:cs="Tahoma"/>
          <w:color w:val="000000" w:themeColor="text1"/>
          <w:lang w:val="en-US"/>
        </w:rPr>
        <w:t>n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>famil</w:t>
      </w:r>
      <w:r w:rsidR="7503CE8D" w:rsidRPr="0047516A">
        <w:rPr>
          <w:rFonts w:ascii="Tahoma" w:eastAsia="Tahoma" w:hAnsi="Tahoma" w:cs="Tahoma"/>
          <w:color w:val="000000" w:themeColor="text1"/>
          <w:lang w:val="en-US"/>
        </w:rPr>
        <w:t>ia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>r digital spaces has prompted staff to reflect on how ‘</w:t>
      </w:r>
      <w:r w:rsidR="77C7CBF3" w:rsidRPr="0047516A">
        <w:rPr>
          <w:rFonts w:ascii="Tahoma" w:eastAsia="Tahoma" w:hAnsi="Tahoma" w:cs="Tahoma"/>
          <w:i/>
          <w:color w:val="000000" w:themeColor="text1"/>
          <w:lang w:val="en-US"/>
        </w:rPr>
        <w:t>hard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>’ building relationships</w:t>
      </w:r>
      <w:r w:rsidR="58B5161C" w:rsidRPr="0047516A">
        <w:rPr>
          <w:rFonts w:ascii="Tahoma" w:eastAsia="Tahoma" w:hAnsi="Tahoma" w:cs="Tahoma"/>
          <w:color w:val="000000" w:themeColor="text1"/>
          <w:lang w:val="en-US"/>
        </w:rPr>
        <w:t xml:space="preserve"> is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 xml:space="preserve"> in virtual space</w:t>
      </w:r>
      <w:r w:rsidR="633C5035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 xml:space="preserve"> a</w:t>
      </w:r>
      <w:r w:rsidR="7C9341BF" w:rsidRPr="0047516A">
        <w:rPr>
          <w:rFonts w:ascii="Tahoma" w:eastAsia="Tahoma" w:hAnsi="Tahoma" w:cs="Tahoma"/>
          <w:color w:val="000000" w:themeColor="text1"/>
          <w:lang w:val="en-US"/>
        </w:rPr>
        <w:t>s,</w:t>
      </w:r>
      <w:r w:rsidR="77C7CBF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C9341BF" w:rsidRPr="0047516A">
        <w:rPr>
          <w:rFonts w:ascii="Tahoma" w:eastAsia="Tahoma" w:hAnsi="Tahoma" w:cs="Tahoma"/>
          <w:color w:val="000000" w:themeColor="text1"/>
          <w:lang w:val="en-US"/>
        </w:rPr>
        <w:t>for some, ‘</w:t>
      </w:r>
      <w:r w:rsidR="7C9341B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creating a really personal connection online is very difficult with current limits of technology</w:t>
      </w:r>
      <w:r w:rsidR="7C9341BF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2DCC8F93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r w:rsidR="00935034">
        <w:rPr>
          <w:rFonts w:ascii="Tahoma" w:eastAsia="Tahoma" w:hAnsi="Tahoma" w:cs="Tahoma"/>
          <w:color w:val="000000" w:themeColor="text1"/>
          <w:lang w:val="en-US"/>
        </w:rPr>
        <w:t>S</w:t>
      </w:r>
      <w:r w:rsidR="2DCC8F93" w:rsidRPr="0047516A">
        <w:rPr>
          <w:rFonts w:ascii="Tahoma" w:eastAsia="Tahoma" w:hAnsi="Tahoma" w:cs="Tahoma"/>
          <w:color w:val="000000" w:themeColor="text1"/>
          <w:lang w:val="en-US"/>
        </w:rPr>
        <w:t>taff workshop participant).</w:t>
      </w:r>
      <w:r w:rsidR="480A8A90" w:rsidRPr="0047516A">
        <w:rPr>
          <w:color w:val="000000" w:themeColor="text1"/>
        </w:rPr>
        <w:br/>
      </w:r>
    </w:p>
    <w:p w:rsidR="480A8A90" w:rsidRPr="0047516A" w:rsidRDefault="1BD60995" w:rsidP="4AC54F4C">
      <w:p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proofErr w:type="gramStart"/>
      <w:r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Rethinking </w:t>
      </w:r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Myth 2:</w:t>
      </w:r>
      <w:r w:rsidR="7883B05D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 </w:t>
      </w:r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Extra-curricular social events are a priority in fostering belonging.</w:t>
      </w:r>
      <w:proofErr w:type="gramEnd"/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   </w:t>
      </w:r>
      <w:r w:rsidR="480A8A90" w:rsidRPr="0047516A">
        <w:rPr>
          <w:color w:val="000000" w:themeColor="text1"/>
        </w:rPr>
        <w:br/>
      </w:r>
    </w:p>
    <w:p w:rsidR="48B59080" w:rsidRPr="0047516A" w:rsidRDefault="49A4D896" w:rsidP="4AC54F4C">
      <w:pPr>
        <w:spacing w:line="360" w:lineRule="auto"/>
        <w:ind w:left="850" w:right="850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[I was surprised by] the complexity of the commuter student experience. Belonging [is]</w:t>
      </w:r>
      <w:r w:rsidR="7724444C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less likely to be a feeling that resonates for this portion of the cohort as a result of </w:t>
      </w:r>
      <w:proofErr w:type="spellStart"/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prioritising</w:t>
      </w:r>
      <w:proofErr w:type="spellEnd"/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academic engagement over social and institutional non-academic opportunity engagement.</w:t>
      </w:r>
      <w:r w:rsidR="55CF9B85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55CF9B85" w:rsidRPr="0047516A">
        <w:rPr>
          <w:rFonts w:ascii="Tahoma" w:eastAsia="Tahoma" w:hAnsi="Tahoma" w:cs="Tahoma"/>
          <w:color w:val="000000" w:themeColor="text1"/>
          <w:lang w:val="en-US"/>
        </w:rPr>
        <w:t>(S</w:t>
      </w:r>
      <w:r w:rsidR="771B5802" w:rsidRPr="0047516A">
        <w:rPr>
          <w:rFonts w:ascii="Tahoma" w:eastAsia="Tahoma" w:hAnsi="Tahoma" w:cs="Tahoma"/>
          <w:color w:val="000000" w:themeColor="text1"/>
          <w:lang w:val="en-US"/>
        </w:rPr>
        <w:t>taff workshop participant)</w:t>
      </w:r>
      <w:r w:rsidR="48B59080" w:rsidRPr="0047516A">
        <w:rPr>
          <w:color w:val="000000" w:themeColor="text1"/>
        </w:rPr>
        <w:br/>
      </w:r>
    </w:p>
    <w:p w:rsidR="48B59080" w:rsidRPr="0047516A" w:rsidRDefault="7D4C975A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Connected to a</w:t>
      </w:r>
      <w:r w:rsidR="76E7F322" w:rsidRPr="0047516A">
        <w:rPr>
          <w:rFonts w:ascii="Tahoma" w:eastAsia="Tahoma" w:hAnsi="Tahoma" w:cs="Tahoma"/>
          <w:color w:val="000000" w:themeColor="text1"/>
          <w:lang w:val="en-US"/>
        </w:rPr>
        <w:t xml:space="preserve"> focus on building peer relationships, </w:t>
      </w:r>
      <w:r w:rsidR="7D75A893" w:rsidRPr="0047516A">
        <w:rPr>
          <w:rFonts w:ascii="Tahoma" w:eastAsia="Tahoma" w:hAnsi="Tahoma" w:cs="Tahoma"/>
          <w:color w:val="000000" w:themeColor="text1"/>
          <w:lang w:val="en-US"/>
        </w:rPr>
        <w:t>i</w:t>
      </w:r>
      <w:r w:rsidR="671059C5" w:rsidRPr="0047516A">
        <w:rPr>
          <w:rFonts w:ascii="Tahoma" w:eastAsia="Tahoma" w:hAnsi="Tahoma" w:cs="Tahoma"/>
          <w:color w:val="000000" w:themeColor="text1"/>
          <w:lang w:val="en-US"/>
        </w:rPr>
        <w:t>s a</w:t>
      </w:r>
      <w:r w:rsidR="111062BE" w:rsidRPr="0047516A">
        <w:rPr>
          <w:rFonts w:ascii="Tahoma" w:eastAsia="Tahoma" w:hAnsi="Tahoma" w:cs="Tahoma"/>
          <w:color w:val="000000" w:themeColor="text1"/>
          <w:lang w:val="en-US"/>
        </w:rPr>
        <w:t xml:space="preserve"> problematic</w:t>
      </w:r>
      <w:r w:rsidR="671059C5" w:rsidRPr="0047516A">
        <w:rPr>
          <w:rFonts w:ascii="Tahoma" w:eastAsia="Tahoma" w:hAnsi="Tahoma" w:cs="Tahoma"/>
          <w:color w:val="000000" w:themeColor="text1"/>
          <w:lang w:val="en-US"/>
        </w:rPr>
        <w:t xml:space="preserve"> emphasis on</w:t>
      </w:r>
      <w:r w:rsidR="72E13A38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AF0C2BA" w:rsidRPr="0047516A">
        <w:rPr>
          <w:rFonts w:ascii="Tahoma" w:eastAsia="Tahoma" w:hAnsi="Tahoma" w:cs="Tahoma"/>
          <w:color w:val="000000" w:themeColor="text1"/>
          <w:lang w:val="en-US"/>
        </w:rPr>
        <w:t xml:space="preserve">arranging </w:t>
      </w:r>
      <w:r w:rsidR="69F473F1" w:rsidRPr="0047516A">
        <w:rPr>
          <w:rFonts w:ascii="Tahoma" w:eastAsia="Tahoma" w:hAnsi="Tahoma" w:cs="Tahoma"/>
          <w:color w:val="000000" w:themeColor="text1"/>
          <w:lang w:val="en-US"/>
        </w:rPr>
        <w:t>extra-curricular social activities</w:t>
      </w:r>
      <w:r w:rsidR="7F0A4F95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352A75D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89DCD9A" w:rsidRPr="0047516A">
        <w:rPr>
          <w:rFonts w:ascii="Tahoma" w:eastAsia="Tahoma" w:hAnsi="Tahoma" w:cs="Tahoma"/>
          <w:color w:val="000000" w:themeColor="text1"/>
          <w:lang w:val="en-US"/>
        </w:rPr>
        <w:t>I</w:t>
      </w:r>
      <w:r w:rsidR="06AAA23D" w:rsidRPr="0047516A">
        <w:rPr>
          <w:rFonts w:ascii="Tahoma" w:eastAsia="Tahoma" w:hAnsi="Tahoma" w:cs="Tahoma"/>
          <w:color w:val="000000" w:themeColor="text1"/>
          <w:lang w:val="en-US"/>
        </w:rPr>
        <w:t xml:space="preserve">ssues associated with 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>focus</w:t>
      </w:r>
      <w:r w:rsidR="59490761" w:rsidRPr="0047516A">
        <w:rPr>
          <w:rFonts w:ascii="Tahoma" w:eastAsia="Tahoma" w:hAnsi="Tahoma" w:cs="Tahoma"/>
          <w:color w:val="000000" w:themeColor="text1"/>
          <w:lang w:val="en-US"/>
        </w:rPr>
        <w:t xml:space="preserve">ing on </w:t>
      </w:r>
      <w:r w:rsidR="29E3285C" w:rsidRPr="0047516A">
        <w:rPr>
          <w:rFonts w:ascii="Tahoma" w:eastAsia="Tahoma" w:hAnsi="Tahoma" w:cs="Tahoma"/>
          <w:color w:val="000000" w:themeColor="text1"/>
          <w:lang w:val="en-US"/>
        </w:rPr>
        <w:t xml:space="preserve">nurturing belonging 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 xml:space="preserve">outside of the core curriculum </w:t>
      </w:r>
      <w:r w:rsidR="04AEC474" w:rsidRPr="0047516A">
        <w:rPr>
          <w:rFonts w:ascii="Tahoma" w:eastAsia="Tahoma" w:hAnsi="Tahoma" w:cs="Tahoma"/>
          <w:color w:val="000000" w:themeColor="text1"/>
          <w:lang w:val="en-US"/>
        </w:rPr>
        <w:t>w</w:t>
      </w:r>
      <w:r w:rsidR="61F3A748" w:rsidRPr="0047516A">
        <w:rPr>
          <w:rFonts w:ascii="Tahoma" w:eastAsia="Tahoma" w:hAnsi="Tahoma" w:cs="Tahoma"/>
          <w:color w:val="000000" w:themeColor="text1"/>
          <w:lang w:val="en-US"/>
        </w:rPr>
        <w:t xml:space="preserve">ere </w:t>
      </w:r>
      <w:r w:rsidR="5C5949C5" w:rsidRPr="0047516A">
        <w:rPr>
          <w:rFonts w:ascii="Tahoma" w:eastAsia="Tahoma" w:hAnsi="Tahoma" w:cs="Tahoma"/>
          <w:color w:val="000000" w:themeColor="text1"/>
          <w:lang w:val="en-US"/>
        </w:rPr>
        <w:t>surfaced</w:t>
      </w:r>
      <w:r w:rsidR="0BD1D4D2" w:rsidRPr="0047516A">
        <w:rPr>
          <w:rFonts w:ascii="Tahoma" w:eastAsia="Tahoma" w:hAnsi="Tahoma" w:cs="Tahoma"/>
          <w:color w:val="000000" w:themeColor="text1"/>
          <w:lang w:val="en-US"/>
        </w:rPr>
        <w:t xml:space="preserve"> in </w:t>
      </w:r>
      <w:r w:rsidR="220B516F" w:rsidRPr="0047516A">
        <w:rPr>
          <w:rFonts w:ascii="Tahoma" w:eastAsia="Tahoma" w:hAnsi="Tahoma" w:cs="Tahoma"/>
          <w:color w:val="000000" w:themeColor="text1"/>
          <w:lang w:val="en-US"/>
        </w:rPr>
        <w:t>workshops</w:t>
      </w:r>
      <w:r w:rsidR="0BD1D4D2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 xml:space="preserve"> as </w:t>
      </w:r>
      <w:r w:rsidR="1664D254" w:rsidRPr="0047516A">
        <w:rPr>
          <w:rFonts w:ascii="Tahoma" w:eastAsia="Tahoma" w:hAnsi="Tahoma" w:cs="Tahoma"/>
          <w:color w:val="000000" w:themeColor="text1"/>
          <w:lang w:val="en-US"/>
        </w:rPr>
        <w:t xml:space="preserve">colleagues </w:t>
      </w:r>
      <w:r w:rsidR="04D01234" w:rsidRPr="0047516A">
        <w:rPr>
          <w:rFonts w:ascii="Tahoma" w:eastAsia="Tahoma" w:hAnsi="Tahoma" w:cs="Tahoma"/>
          <w:color w:val="000000" w:themeColor="text1"/>
          <w:lang w:val="en-US"/>
        </w:rPr>
        <w:t>reflected on</w:t>
      </w:r>
      <w:r w:rsidR="1664D254" w:rsidRPr="0047516A">
        <w:rPr>
          <w:rFonts w:ascii="Tahoma" w:eastAsia="Tahoma" w:hAnsi="Tahoma" w:cs="Tahoma"/>
          <w:color w:val="000000" w:themeColor="text1"/>
          <w:lang w:val="en-US"/>
        </w:rPr>
        <w:t xml:space="preserve"> how 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 xml:space="preserve">extra-curricular activities </w:t>
      </w:r>
      <w:r w:rsidR="37B48B55" w:rsidRPr="0047516A">
        <w:rPr>
          <w:rFonts w:ascii="Tahoma" w:eastAsia="Tahoma" w:hAnsi="Tahoma" w:cs="Tahoma"/>
          <w:color w:val="000000" w:themeColor="text1"/>
          <w:lang w:val="en-US"/>
        </w:rPr>
        <w:t>might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 xml:space="preserve"> not </w:t>
      </w:r>
      <w:r w:rsidR="001C5C11" w:rsidRPr="0047516A">
        <w:rPr>
          <w:rFonts w:ascii="Tahoma" w:eastAsia="Tahoma" w:hAnsi="Tahoma" w:cs="Tahoma"/>
          <w:color w:val="000000" w:themeColor="text1"/>
          <w:lang w:val="en-US"/>
        </w:rPr>
        <w:t xml:space="preserve">be 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 xml:space="preserve">accessible to </w:t>
      </w:r>
      <w:r w:rsidR="2E9B6C3B" w:rsidRPr="0047516A">
        <w:rPr>
          <w:rFonts w:ascii="Tahoma" w:eastAsia="Tahoma" w:hAnsi="Tahoma" w:cs="Tahoma"/>
          <w:color w:val="000000" w:themeColor="text1"/>
          <w:lang w:val="en-US"/>
        </w:rPr>
        <w:t>many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 xml:space="preserve"> of </w:t>
      </w:r>
      <w:r w:rsidR="4CFB3971" w:rsidRPr="0047516A">
        <w:rPr>
          <w:rFonts w:ascii="Tahoma" w:eastAsia="Tahoma" w:hAnsi="Tahoma" w:cs="Tahoma"/>
          <w:color w:val="000000" w:themeColor="text1"/>
          <w:lang w:val="en-US"/>
        </w:rPr>
        <w:t xml:space="preserve">the 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>student cohort</w:t>
      </w:r>
      <w:r w:rsidR="769D9D5E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769D9D5E" w:rsidRPr="00935034">
        <w:rPr>
          <w:rFonts w:ascii="Tahoma" w:eastAsia="Tahoma" w:hAnsi="Tahoma" w:cs="Tahoma"/>
          <w:color w:val="000000" w:themeColor="text1"/>
          <w:lang w:val="en-US"/>
        </w:rPr>
        <w:t>in particular Black and minority ethnic students</w:t>
      </w:r>
      <w:r w:rsidR="769D9D5E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>due to financial, cultural or health reasons</w:t>
      </w:r>
      <w:r w:rsidR="570BE9DE" w:rsidRPr="0047516A">
        <w:rPr>
          <w:rFonts w:ascii="Tahoma" w:eastAsia="Tahoma" w:hAnsi="Tahoma" w:cs="Tahoma"/>
          <w:color w:val="000000" w:themeColor="text1"/>
          <w:lang w:val="en-US"/>
        </w:rPr>
        <w:t xml:space="preserve"> (Currant, 2020)</w:t>
      </w:r>
      <w:r w:rsidR="0A6358A4" w:rsidRPr="0047516A">
        <w:rPr>
          <w:rFonts w:ascii="Tahoma" w:eastAsia="Tahoma" w:hAnsi="Tahoma" w:cs="Tahoma"/>
          <w:color w:val="000000" w:themeColor="text1"/>
          <w:lang w:val="en-US"/>
        </w:rPr>
        <w:t xml:space="preserve">, and </w:t>
      </w:r>
      <w:r w:rsidR="509DDC56" w:rsidRPr="0047516A">
        <w:rPr>
          <w:rFonts w:ascii="Tahoma" w:eastAsia="Tahoma" w:hAnsi="Tahoma" w:cs="Tahoma"/>
          <w:color w:val="000000" w:themeColor="text1"/>
          <w:lang w:val="en-US"/>
        </w:rPr>
        <w:t xml:space="preserve">consequently </w:t>
      </w:r>
      <w:r w:rsidR="0A6358A4" w:rsidRPr="0047516A">
        <w:rPr>
          <w:rFonts w:ascii="Tahoma" w:eastAsia="Tahoma" w:hAnsi="Tahoma" w:cs="Tahoma"/>
          <w:color w:val="000000" w:themeColor="text1"/>
          <w:lang w:val="en-US"/>
        </w:rPr>
        <w:t>may unintentionally deepen inequalities</w:t>
      </w:r>
      <w:r w:rsidR="10F4B6BE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BF38335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9A84E90" w:rsidRPr="0047516A">
        <w:rPr>
          <w:rFonts w:ascii="Tahoma" w:eastAsia="Tahoma" w:hAnsi="Tahoma" w:cs="Tahoma"/>
          <w:color w:val="000000" w:themeColor="text1"/>
          <w:lang w:val="en-US"/>
        </w:rPr>
        <w:t xml:space="preserve">study 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by </w:t>
      </w:r>
      <w:proofErr w:type="spellStart"/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>Broadhead</w:t>
      </w:r>
      <w:proofErr w:type="spellEnd"/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at Leeds Arts University highlighted that whilst the design studio could </w:t>
      </w:r>
      <w:r w:rsidR="6678B24C" w:rsidRPr="0047516A">
        <w:rPr>
          <w:rFonts w:ascii="Tahoma" w:eastAsia="Tahoma" w:hAnsi="Tahoma" w:cs="Tahoma"/>
          <w:color w:val="000000" w:themeColor="text1"/>
          <w:lang w:val="en-US"/>
        </w:rPr>
        <w:t>nurture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friendships through </w:t>
      </w:r>
      <w:r w:rsidR="3153D1B3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325B1C90" w:rsidRPr="0047516A">
        <w:rPr>
          <w:rFonts w:ascii="Tahoma" w:eastAsia="Tahoma" w:hAnsi="Tahoma" w:cs="Tahoma"/>
          <w:i/>
          <w:color w:val="000000" w:themeColor="text1"/>
          <w:lang w:val="en-US"/>
        </w:rPr>
        <w:t>horizontal discourse</w:t>
      </w:r>
      <w:r w:rsidR="1ADA3E5F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proofErr w:type="spellStart"/>
      <w:r w:rsidR="00935034" w:rsidRPr="0047516A">
        <w:rPr>
          <w:rFonts w:ascii="Tahoma" w:eastAsia="Tahoma" w:hAnsi="Tahoma" w:cs="Tahoma"/>
          <w:color w:val="000000" w:themeColor="text1"/>
          <w:lang w:val="en-US"/>
        </w:rPr>
        <w:t>Broadhead</w:t>
      </w:r>
      <w:proofErr w:type="spellEnd"/>
      <w:r w:rsidR="00935034" w:rsidRPr="0047516A">
        <w:rPr>
          <w:rFonts w:ascii="Tahoma" w:eastAsia="Tahoma" w:hAnsi="Tahoma" w:cs="Tahoma"/>
          <w:color w:val="000000" w:themeColor="text1"/>
          <w:lang w:val="en-US"/>
        </w:rPr>
        <w:t>, 2018</w:t>
      </w:r>
      <w:r w:rsidR="1E79A336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p.18), </w:t>
      </w:r>
      <w:r w:rsidR="2C113901" w:rsidRPr="0047516A">
        <w:rPr>
          <w:rFonts w:ascii="Tahoma" w:eastAsia="Tahoma" w:hAnsi="Tahoma" w:cs="Tahoma"/>
          <w:color w:val="000000" w:themeColor="text1"/>
          <w:lang w:val="en-US"/>
        </w:rPr>
        <w:t xml:space="preserve">personal responsibilities prevented 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many students </w:t>
      </w:r>
      <w:r w:rsidR="5692D27C" w:rsidRPr="0047516A">
        <w:rPr>
          <w:rFonts w:ascii="Tahoma" w:eastAsia="Tahoma" w:hAnsi="Tahoma" w:cs="Tahoma"/>
          <w:color w:val="000000" w:themeColor="text1"/>
          <w:lang w:val="en-US"/>
        </w:rPr>
        <w:t xml:space="preserve">from 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>spend</w:t>
      </w:r>
      <w:r w:rsidR="2750088F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time </w:t>
      </w:r>
      <w:r w:rsidR="5D00A91C" w:rsidRPr="0047516A">
        <w:rPr>
          <w:rFonts w:ascii="Tahoma" w:eastAsia="Tahoma" w:hAnsi="Tahoma" w:cs="Tahoma"/>
          <w:color w:val="000000" w:themeColor="text1"/>
          <w:lang w:val="en-US"/>
        </w:rPr>
        <w:t>in the studio</w:t>
      </w:r>
      <w:r w:rsidR="53F89F37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5D00A91C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beyond </w:t>
      </w:r>
      <w:r w:rsidR="449B88A7" w:rsidRPr="0047516A">
        <w:rPr>
          <w:rFonts w:ascii="Tahoma" w:eastAsia="Tahoma" w:hAnsi="Tahoma" w:cs="Tahoma"/>
          <w:color w:val="000000" w:themeColor="text1"/>
          <w:lang w:val="en-US"/>
        </w:rPr>
        <w:t xml:space="preserve">their 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scheduled classes. </w:t>
      </w:r>
      <w:r w:rsidR="1E49C7D6" w:rsidRPr="0047516A">
        <w:rPr>
          <w:rFonts w:ascii="Tahoma" w:eastAsia="Tahoma" w:hAnsi="Tahoma" w:cs="Tahoma"/>
          <w:color w:val="000000" w:themeColor="text1"/>
          <w:lang w:val="en-US"/>
        </w:rPr>
        <w:t>This highli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>g</w:t>
      </w:r>
      <w:r w:rsidR="1E49C7D6" w:rsidRPr="0047516A">
        <w:rPr>
          <w:rFonts w:ascii="Tahoma" w:eastAsia="Tahoma" w:hAnsi="Tahoma" w:cs="Tahoma"/>
          <w:color w:val="000000" w:themeColor="text1"/>
          <w:lang w:val="en-US"/>
        </w:rPr>
        <w:t>hts</w:t>
      </w:r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the need for </w:t>
      </w:r>
      <w:proofErr w:type="spellStart"/>
      <w:r w:rsidR="325B1C90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>socialisation</w:t>
      </w:r>
      <w:proofErr w:type="spellEnd"/>
      <w:r w:rsidR="325B1C90" w:rsidRPr="0047516A">
        <w:rPr>
          <w:rFonts w:ascii="Tahoma" w:eastAsia="Tahoma" w:hAnsi="Tahoma" w:cs="Tahoma"/>
          <w:color w:val="000000" w:themeColor="text1"/>
          <w:lang w:val="en-US"/>
        </w:rPr>
        <w:t xml:space="preserve"> to be designed into learning.</w:t>
      </w:r>
      <w:r w:rsidR="429D562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69608A4" w:rsidRPr="0047516A">
        <w:rPr>
          <w:rFonts w:ascii="Tahoma" w:eastAsia="Tahoma" w:hAnsi="Tahoma" w:cs="Tahoma"/>
          <w:color w:val="000000" w:themeColor="text1"/>
          <w:lang w:val="en-US"/>
        </w:rPr>
        <w:t xml:space="preserve">Indeed, many theorists </w:t>
      </w:r>
      <w:r w:rsidR="6E592C50" w:rsidRPr="0047516A">
        <w:rPr>
          <w:rFonts w:ascii="Tahoma" w:eastAsia="Tahoma" w:hAnsi="Tahoma" w:cs="Tahoma"/>
          <w:color w:val="000000" w:themeColor="text1"/>
          <w:lang w:val="en-US"/>
        </w:rPr>
        <w:t xml:space="preserve">propose </w:t>
      </w:r>
      <w:r w:rsidR="169608A4" w:rsidRPr="0047516A">
        <w:rPr>
          <w:rFonts w:ascii="Tahoma" w:eastAsia="Tahoma" w:hAnsi="Tahoma" w:cs="Tahoma"/>
          <w:color w:val="000000" w:themeColor="text1"/>
          <w:lang w:val="en-US"/>
        </w:rPr>
        <w:t xml:space="preserve">that belonging should primarily be nurtured in the classroom through </w:t>
      </w:r>
      <w:r w:rsidR="6B9E8B01" w:rsidRPr="0047516A">
        <w:rPr>
          <w:rFonts w:ascii="Tahoma" w:eastAsia="Tahoma" w:hAnsi="Tahoma" w:cs="Tahoma"/>
          <w:color w:val="000000" w:themeColor="text1"/>
          <w:lang w:val="en-US"/>
        </w:rPr>
        <w:t xml:space="preserve">relational practice such as </w:t>
      </w:r>
      <w:r w:rsidR="54838831" w:rsidRPr="0047516A">
        <w:rPr>
          <w:rFonts w:ascii="Tahoma" w:eastAsia="Tahoma" w:hAnsi="Tahoma" w:cs="Tahoma"/>
          <w:color w:val="000000" w:themeColor="text1"/>
          <w:lang w:val="en-US"/>
        </w:rPr>
        <w:t xml:space="preserve">active learning methods, </w:t>
      </w:r>
      <w:r w:rsidR="169608A4" w:rsidRPr="0047516A">
        <w:rPr>
          <w:rFonts w:ascii="Tahoma" w:eastAsia="Tahoma" w:hAnsi="Tahoma" w:cs="Tahoma"/>
          <w:color w:val="000000" w:themeColor="text1"/>
          <w:lang w:val="en-US"/>
        </w:rPr>
        <w:t xml:space="preserve">facilitated </w:t>
      </w:r>
      <w:proofErr w:type="spellStart"/>
      <w:r w:rsidR="169608A4" w:rsidRPr="0047516A">
        <w:rPr>
          <w:rFonts w:ascii="Tahoma" w:eastAsia="Tahoma" w:hAnsi="Tahoma" w:cs="Tahoma"/>
          <w:color w:val="000000" w:themeColor="text1"/>
          <w:lang w:val="en-US"/>
        </w:rPr>
        <w:t>groupwork</w:t>
      </w:r>
      <w:proofErr w:type="spellEnd"/>
      <w:r w:rsidR="169608A4" w:rsidRPr="0047516A">
        <w:rPr>
          <w:rFonts w:ascii="Tahoma" w:eastAsia="Tahoma" w:hAnsi="Tahoma" w:cs="Tahoma"/>
          <w:color w:val="000000" w:themeColor="text1"/>
          <w:lang w:val="en-US"/>
        </w:rPr>
        <w:t xml:space="preserve"> and opportunities for collaboration (</w:t>
      </w:r>
      <w:r w:rsidR="71F2E138" w:rsidRPr="0047516A">
        <w:rPr>
          <w:rFonts w:ascii="Tahoma" w:eastAsia="Tahoma" w:hAnsi="Tahoma" w:cs="Tahoma"/>
          <w:color w:val="000000" w:themeColor="text1"/>
          <w:lang w:val="en-US"/>
        </w:rPr>
        <w:t xml:space="preserve">Maunder, 2018; Harding and Thompson, 2011; </w:t>
      </w:r>
      <w:r w:rsidR="73D4EBE9" w:rsidRPr="0047516A">
        <w:rPr>
          <w:rFonts w:ascii="Tahoma" w:eastAsia="Tahoma" w:hAnsi="Tahoma" w:cs="Tahoma"/>
          <w:color w:val="000000" w:themeColor="text1"/>
          <w:lang w:val="en-US"/>
        </w:rPr>
        <w:t>Freeman</w:t>
      </w:r>
      <w:r w:rsidR="169608A4" w:rsidRPr="0047516A">
        <w:rPr>
          <w:rFonts w:ascii="Tahoma" w:eastAsia="Tahoma" w:hAnsi="Tahoma" w:cs="Tahoma"/>
          <w:color w:val="000000" w:themeColor="text1"/>
          <w:lang w:val="en-US"/>
        </w:rPr>
        <w:t xml:space="preserve"> et al., 2007). </w:t>
      </w:r>
    </w:p>
    <w:p w:rsidR="007C68C2" w:rsidRDefault="007C68C2" w:rsidP="10C7D826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48B59080" w:rsidRPr="0047516A" w:rsidRDefault="429D5622" w:rsidP="10C7D826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A central focus of </w:t>
      </w:r>
      <w:r w:rsidR="412479E7" w:rsidRPr="0047516A">
        <w:rPr>
          <w:rFonts w:ascii="Tahoma" w:eastAsia="Tahoma" w:hAnsi="Tahoma" w:cs="Tahoma"/>
          <w:color w:val="000000" w:themeColor="text1"/>
          <w:lang w:val="en-US"/>
        </w:rPr>
        <w:t xml:space="preserve">our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discussions has been to identify </w:t>
      </w:r>
      <w:r w:rsidR="6D4B8ED0" w:rsidRPr="0047516A">
        <w:rPr>
          <w:rFonts w:ascii="Tahoma" w:eastAsia="Tahoma" w:hAnsi="Tahoma" w:cs="Tahoma"/>
          <w:color w:val="000000" w:themeColor="text1"/>
          <w:lang w:val="en-US"/>
        </w:rPr>
        <w:t>opportunities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B526F7A" w:rsidRPr="0047516A">
        <w:rPr>
          <w:rFonts w:ascii="Tahoma" w:eastAsia="Tahoma" w:hAnsi="Tahoma" w:cs="Tahoma"/>
          <w:color w:val="000000" w:themeColor="text1"/>
          <w:lang w:val="en-US"/>
        </w:rPr>
        <w:t>with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in the 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'academic sphere’ to facilitate </w:t>
      </w:r>
      <w:proofErr w:type="spellStart"/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>socialisation</w:t>
      </w:r>
      <w:proofErr w:type="spellEnd"/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0B685AE" w:rsidRPr="0047516A">
        <w:rPr>
          <w:rFonts w:ascii="Tahoma" w:eastAsia="Tahoma" w:hAnsi="Tahoma" w:cs="Tahoma"/>
          <w:color w:val="000000" w:themeColor="text1"/>
          <w:lang w:val="en-US"/>
        </w:rPr>
        <w:t xml:space="preserve">in order 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="787C8526" w:rsidRPr="0047516A">
        <w:rPr>
          <w:rFonts w:ascii="Tahoma" w:eastAsia="Tahoma" w:hAnsi="Tahoma" w:cs="Tahoma"/>
          <w:color w:val="000000" w:themeColor="text1"/>
          <w:lang w:val="en-US"/>
        </w:rPr>
        <w:t>mainstream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F3367CD" w:rsidRPr="0047516A">
        <w:rPr>
          <w:rFonts w:ascii="Tahoma" w:eastAsia="Tahoma" w:hAnsi="Tahoma" w:cs="Tahoma"/>
          <w:color w:val="000000" w:themeColor="text1"/>
          <w:lang w:val="en-US"/>
        </w:rPr>
        <w:t>belonging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D594C82" w:rsidRPr="0047516A">
        <w:rPr>
          <w:rFonts w:ascii="Tahoma" w:eastAsia="Tahoma" w:hAnsi="Tahoma" w:cs="Tahoma"/>
          <w:color w:val="000000" w:themeColor="text1"/>
          <w:lang w:val="en-US"/>
        </w:rPr>
        <w:t>activities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 within </w:t>
      </w:r>
      <w:r w:rsidR="3874ED8A" w:rsidRPr="0047516A">
        <w:rPr>
          <w:rFonts w:ascii="Tahoma" w:eastAsia="Tahoma" w:hAnsi="Tahoma" w:cs="Tahoma"/>
          <w:color w:val="000000" w:themeColor="text1"/>
          <w:lang w:val="en-US"/>
        </w:rPr>
        <w:t>everyday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 academic </w:t>
      </w:r>
      <w:r w:rsidR="4415294C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1BD5505A" w:rsidRPr="0047516A">
        <w:rPr>
          <w:rFonts w:ascii="Tahoma" w:eastAsia="Tahoma" w:hAnsi="Tahoma" w:cs="Tahoma"/>
          <w:color w:val="000000" w:themeColor="text1"/>
          <w:lang w:val="en-US"/>
        </w:rPr>
        <w:t>ctivity</w:t>
      </w:r>
      <w:r w:rsidR="0615A027" w:rsidRPr="0047516A">
        <w:rPr>
          <w:rFonts w:ascii="Tahoma" w:eastAsia="Tahoma" w:hAnsi="Tahoma" w:cs="Tahoma"/>
          <w:color w:val="000000" w:themeColor="text1"/>
          <w:lang w:val="en-US"/>
        </w:rPr>
        <w:t xml:space="preserve"> (Thomas, 2012). </w:t>
      </w:r>
      <w:r w:rsidR="008D6A16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>efram</w:t>
      </w:r>
      <w:r w:rsidR="4CAF3305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 xml:space="preserve"> belonging </w:t>
      </w:r>
      <w:r w:rsidR="6936F29B" w:rsidRPr="0047516A">
        <w:rPr>
          <w:rFonts w:ascii="Tahoma" w:eastAsia="Tahoma" w:hAnsi="Tahoma" w:cs="Tahoma"/>
          <w:color w:val="000000" w:themeColor="text1"/>
          <w:lang w:val="en-US"/>
        </w:rPr>
        <w:t>as a pedagogic approach</w:t>
      </w:r>
      <w:r w:rsidR="1EF57F09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6936F29B" w:rsidRPr="0047516A">
        <w:rPr>
          <w:rFonts w:ascii="Tahoma" w:eastAsia="Tahoma" w:hAnsi="Tahoma" w:cs="Tahoma"/>
          <w:color w:val="000000" w:themeColor="text1"/>
          <w:lang w:val="en-US"/>
        </w:rPr>
        <w:t>rather than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AA5ADA" w:rsidRPr="0047516A">
        <w:rPr>
          <w:rFonts w:ascii="Tahoma" w:eastAsia="Tahoma" w:hAnsi="Tahoma" w:cs="Tahoma"/>
          <w:color w:val="000000" w:themeColor="text1"/>
          <w:lang w:val="en-US"/>
        </w:rPr>
        <w:t xml:space="preserve">an </w:t>
      </w:r>
      <w:r w:rsidR="2031EFF0" w:rsidRPr="0047516A">
        <w:rPr>
          <w:rFonts w:ascii="Tahoma" w:eastAsia="Tahoma" w:hAnsi="Tahoma" w:cs="Tahoma"/>
          <w:color w:val="000000" w:themeColor="text1"/>
          <w:lang w:val="en-US"/>
        </w:rPr>
        <w:t>additional</w:t>
      </w:r>
      <w:r w:rsidR="5FA0E50A" w:rsidRPr="0047516A">
        <w:rPr>
          <w:rFonts w:ascii="Tahoma" w:eastAsia="Tahoma" w:hAnsi="Tahoma" w:cs="Tahoma"/>
          <w:color w:val="000000" w:themeColor="text1"/>
          <w:lang w:val="en-US"/>
        </w:rPr>
        <w:t xml:space="preserve"> or</w:t>
      </w:r>
      <w:r w:rsidR="2031EFF0" w:rsidRPr="0047516A">
        <w:rPr>
          <w:rFonts w:ascii="Tahoma" w:eastAsia="Tahoma" w:hAnsi="Tahoma" w:cs="Tahoma"/>
          <w:color w:val="000000" w:themeColor="text1"/>
          <w:lang w:val="en-US"/>
        </w:rPr>
        <w:t xml:space="preserve"> add</w:t>
      </w:r>
      <w:r w:rsidR="3E6EC902" w:rsidRPr="0047516A">
        <w:rPr>
          <w:rFonts w:ascii="Tahoma" w:eastAsia="Tahoma" w:hAnsi="Tahoma" w:cs="Tahoma"/>
          <w:color w:val="000000" w:themeColor="text1"/>
          <w:lang w:val="en-US"/>
        </w:rPr>
        <w:t>-</w:t>
      </w:r>
      <w:r w:rsidR="2031EFF0" w:rsidRPr="0047516A">
        <w:rPr>
          <w:rFonts w:ascii="Tahoma" w:eastAsia="Tahoma" w:hAnsi="Tahoma" w:cs="Tahoma"/>
          <w:color w:val="000000" w:themeColor="text1"/>
          <w:lang w:val="en-US"/>
        </w:rPr>
        <w:t xml:space="preserve">on </w:t>
      </w:r>
      <w:proofErr w:type="gramStart"/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>‘intervention’</w:t>
      </w:r>
      <w:r w:rsidR="0B698526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proofErr w:type="gramEnd"/>
      <w:r w:rsidR="589D8B7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spellStart"/>
      <w:r w:rsidR="589D8B72" w:rsidRPr="0047516A">
        <w:rPr>
          <w:rFonts w:ascii="Tahoma" w:eastAsia="Tahoma" w:hAnsi="Tahoma" w:cs="Tahoma"/>
          <w:color w:val="000000" w:themeColor="text1"/>
          <w:lang w:val="en-US"/>
        </w:rPr>
        <w:t>em</w:t>
      </w:r>
      <w:r w:rsidR="0B60D4CC" w:rsidRPr="0047516A">
        <w:rPr>
          <w:rFonts w:ascii="Tahoma" w:eastAsia="Tahoma" w:hAnsi="Tahoma" w:cs="Tahoma"/>
          <w:color w:val="000000" w:themeColor="text1"/>
          <w:lang w:val="en-US"/>
        </w:rPr>
        <w:t>phasis</w:t>
      </w:r>
      <w:r w:rsidR="35094136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2ED12BB5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proofErr w:type="spellEnd"/>
      <w:r w:rsidR="4E12B23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>the significan</w:t>
      </w:r>
      <w:r w:rsidR="51C949AC" w:rsidRPr="0047516A">
        <w:rPr>
          <w:rFonts w:ascii="Tahoma" w:eastAsia="Tahoma" w:hAnsi="Tahoma" w:cs="Tahoma"/>
          <w:color w:val="000000" w:themeColor="text1"/>
          <w:lang w:val="en-US"/>
        </w:rPr>
        <w:t xml:space="preserve">ce 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>of seemingly small changes to teaching practice</w:t>
      </w:r>
      <w:r w:rsidR="66864A5D" w:rsidRPr="0047516A">
        <w:rPr>
          <w:rFonts w:ascii="Tahoma" w:eastAsia="Tahoma" w:hAnsi="Tahoma" w:cs="Tahoma"/>
          <w:color w:val="000000" w:themeColor="text1"/>
          <w:lang w:val="en-US"/>
        </w:rPr>
        <w:t>, such as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 xml:space="preserve"> welcoming every student by name </w:t>
      </w:r>
      <w:r w:rsidR="75173532" w:rsidRPr="0047516A">
        <w:rPr>
          <w:rFonts w:ascii="Tahoma" w:eastAsia="Tahoma" w:hAnsi="Tahoma" w:cs="Tahoma"/>
          <w:color w:val="000000" w:themeColor="text1"/>
          <w:lang w:val="en-US"/>
        </w:rPr>
        <w:t xml:space="preserve">when </w:t>
      </w:r>
      <w:r w:rsidR="1956979B" w:rsidRPr="0047516A">
        <w:rPr>
          <w:rFonts w:ascii="Tahoma" w:eastAsia="Tahoma" w:hAnsi="Tahoma" w:cs="Tahoma"/>
          <w:color w:val="000000" w:themeColor="text1"/>
          <w:lang w:val="en-US"/>
        </w:rPr>
        <w:t xml:space="preserve">they enter the class. </w:t>
      </w:r>
      <w:r w:rsidR="6986536C" w:rsidRPr="0047516A">
        <w:rPr>
          <w:rFonts w:ascii="Tahoma" w:eastAsia="Tahoma" w:hAnsi="Tahoma" w:cs="Tahoma"/>
          <w:color w:val="000000" w:themeColor="text1"/>
          <w:lang w:val="en-US"/>
        </w:rPr>
        <w:t xml:space="preserve">This discussion also </w:t>
      </w:r>
      <w:r w:rsidR="40423FEA" w:rsidRPr="0047516A">
        <w:rPr>
          <w:rFonts w:ascii="Tahoma" w:eastAsia="Tahoma" w:hAnsi="Tahoma" w:cs="Tahoma"/>
          <w:color w:val="000000" w:themeColor="text1"/>
          <w:lang w:val="en-US"/>
        </w:rPr>
        <w:t xml:space="preserve">makes </w:t>
      </w:r>
      <w:r w:rsidR="6986536C" w:rsidRPr="0047516A">
        <w:rPr>
          <w:rFonts w:ascii="Tahoma" w:eastAsia="Tahoma" w:hAnsi="Tahoma" w:cs="Tahoma"/>
          <w:color w:val="000000" w:themeColor="text1"/>
          <w:lang w:val="en-US"/>
        </w:rPr>
        <w:t xml:space="preserve">space </w:t>
      </w:r>
      <w:r w:rsidR="615CAE6F" w:rsidRPr="0047516A">
        <w:rPr>
          <w:rFonts w:ascii="Tahoma" w:eastAsia="Tahoma" w:hAnsi="Tahoma" w:cs="Tahoma"/>
          <w:color w:val="000000" w:themeColor="text1"/>
          <w:lang w:val="en-US"/>
        </w:rPr>
        <w:t xml:space="preserve">for whole course teams to acknowledge the sizeable burden involved in arranging and running extra-curricular events and the </w:t>
      </w:r>
      <w:r w:rsidR="028861AD" w:rsidRPr="0047516A">
        <w:rPr>
          <w:rFonts w:ascii="Tahoma" w:eastAsia="Tahoma" w:hAnsi="Tahoma" w:cs="Tahoma"/>
          <w:color w:val="000000" w:themeColor="text1"/>
          <w:lang w:val="en-US"/>
        </w:rPr>
        <w:t xml:space="preserve">emotional and physical </w:t>
      </w:r>
      <w:r w:rsidR="1870776B" w:rsidRPr="0047516A">
        <w:rPr>
          <w:rFonts w:ascii="Tahoma" w:eastAsia="Tahoma" w:hAnsi="Tahoma" w:cs="Tahoma"/>
          <w:color w:val="000000" w:themeColor="text1"/>
          <w:lang w:val="en-US"/>
        </w:rPr>
        <w:t xml:space="preserve">burden </w:t>
      </w:r>
      <w:r w:rsidR="028861AD" w:rsidRPr="0047516A">
        <w:rPr>
          <w:rFonts w:ascii="Tahoma" w:eastAsia="Tahoma" w:hAnsi="Tahoma" w:cs="Tahoma"/>
          <w:color w:val="000000" w:themeColor="text1"/>
          <w:lang w:val="en-US"/>
        </w:rPr>
        <w:t xml:space="preserve">of </w:t>
      </w:r>
      <w:r w:rsidR="5CC8F06C" w:rsidRPr="0047516A">
        <w:rPr>
          <w:rFonts w:ascii="Tahoma" w:eastAsia="Tahoma" w:hAnsi="Tahoma" w:cs="Tahoma"/>
          <w:color w:val="000000" w:themeColor="text1"/>
          <w:lang w:val="en-US"/>
        </w:rPr>
        <w:t xml:space="preserve">individual staff </w:t>
      </w:r>
      <w:r w:rsidR="028861AD" w:rsidRPr="0047516A">
        <w:rPr>
          <w:rFonts w:ascii="Tahoma" w:eastAsia="Tahoma" w:hAnsi="Tahoma" w:cs="Tahoma"/>
          <w:color w:val="000000" w:themeColor="text1"/>
          <w:lang w:val="en-US"/>
        </w:rPr>
        <w:t>memb</w:t>
      </w:r>
      <w:r w:rsidR="7136A2A8" w:rsidRPr="0047516A">
        <w:rPr>
          <w:rFonts w:ascii="Tahoma" w:eastAsia="Tahoma" w:hAnsi="Tahoma" w:cs="Tahoma"/>
          <w:color w:val="000000" w:themeColor="text1"/>
          <w:lang w:val="en-US"/>
        </w:rPr>
        <w:t>er</w:t>
      </w:r>
      <w:r w:rsidR="028861AD" w:rsidRPr="0047516A">
        <w:rPr>
          <w:rFonts w:ascii="Tahoma" w:eastAsia="Tahoma" w:hAnsi="Tahoma" w:cs="Tahoma"/>
          <w:color w:val="000000" w:themeColor="text1"/>
          <w:lang w:val="en-US"/>
        </w:rPr>
        <w:t>s who often g</w:t>
      </w:r>
      <w:r w:rsidR="5EA7F464" w:rsidRPr="0047516A">
        <w:rPr>
          <w:rFonts w:ascii="Tahoma" w:eastAsia="Tahoma" w:hAnsi="Tahoma" w:cs="Tahoma"/>
          <w:color w:val="000000" w:themeColor="text1"/>
          <w:lang w:val="en-US"/>
        </w:rPr>
        <w:t>ive</w:t>
      </w:r>
      <w:r w:rsidR="028861AD" w:rsidRPr="0047516A">
        <w:rPr>
          <w:rFonts w:ascii="Tahoma" w:eastAsia="Tahoma" w:hAnsi="Tahoma" w:cs="Tahoma"/>
          <w:color w:val="000000" w:themeColor="text1"/>
          <w:lang w:val="en-US"/>
        </w:rPr>
        <w:t xml:space="preserve"> above and beyond</w:t>
      </w:r>
      <w:r w:rsidR="0E55DF16" w:rsidRPr="0047516A">
        <w:rPr>
          <w:rFonts w:ascii="Tahoma" w:eastAsia="Tahoma" w:hAnsi="Tahoma" w:cs="Tahoma"/>
          <w:color w:val="000000" w:themeColor="text1"/>
          <w:lang w:val="en-US"/>
        </w:rPr>
        <w:t xml:space="preserve"> at times to the detriment of their own </w:t>
      </w:r>
      <w:r w:rsidR="60631225" w:rsidRPr="0047516A">
        <w:rPr>
          <w:rFonts w:ascii="Tahoma" w:eastAsia="Tahoma" w:hAnsi="Tahoma" w:cs="Tahoma"/>
          <w:color w:val="000000" w:themeColor="text1"/>
          <w:lang w:val="en-US"/>
        </w:rPr>
        <w:t>wellbeing</w:t>
      </w:r>
      <w:r w:rsidR="509D4C04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60B56D58" w:rsidRPr="00935034">
        <w:rPr>
          <w:rFonts w:ascii="Tahoma" w:eastAsia="Tahoma" w:hAnsi="Tahoma" w:cs="Tahoma"/>
          <w:color w:val="000000" w:themeColor="text1"/>
          <w:lang w:val="en-US"/>
        </w:rPr>
        <w:t>Indeed,</w:t>
      </w:r>
      <w:r w:rsidR="60B56D58" w:rsidRPr="0047516A">
        <w:rPr>
          <w:rFonts w:ascii="Tahoma" w:eastAsia="Tahoma" w:hAnsi="Tahoma" w:cs="Tahoma"/>
          <w:color w:val="000000" w:themeColor="text1"/>
          <w:lang w:val="en-US"/>
        </w:rPr>
        <w:t xml:space="preserve"> t</w:t>
      </w:r>
      <w:r w:rsidR="509D4C04" w:rsidRPr="0047516A">
        <w:rPr>
          <w:rFonts w:ascii="Tahoma" w:eastAsia="Tahoma" w:hAnsi="Tahoma" w:cs="Tahoma"/>
          <w:color w:val="000000" w:themeColor="text1"/>
          <w:lang w:val="en-US"/>
        </w:rPr>
        <w:t>h</w:t>
      </w:r>
      <w:r w:rsidR="225DB938" w:rsidRPr="0047516A">
        <w:rPr>
          <w:rFonts w:ascii="Tahoma" w:eastAsia="Tahoma" w:hAnsi="Tahoma" w:cs="Tahoma"/>
          <w:color w:val="000000" w:themeColor="text1"/>
          <w:lang w:val="en-US"/>
        </w:rPr>
        <w:t xml:space="preserve">e ethics of </w:t>
      </w:r>
      <w:r w:rsidR="5F463B68" w:rsidRPr="0047516A">
        <w:rPr>
          <w:rFonts w:ascii="Tahoma" w:eastAsia="Tahoma" w:hAnsi="Tahoma" w:cs="Tahoma"/>
          <w:color w:val="000000" w:themeColor="text1"/>
          <w:lang w:val="en-US"/>
        </w:rPr>
        <w:t>delivering extra-curricular activities online or face to face has been</w:t>
      </w:r>
      <w:r w:rsidR="509D4C0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EB7EC7E" w:rsidRPr="0047516A">
        <w:rPr>
          <w:rFonts w:ascii="Tahoma" w:eastAsia="Tahoma" w:hAnsi="Tahoma" w:cs="Tahoma"/>
          <w:color w:val="000000" w:themeColor="text1"/>
          <w:lang w:val="en-US"/>
        </w:rPr>
        <w:t>heighten</w:t>
      </w:r>
      <w:r w:rsidR="1E1DE4F2" w:rsidRPr="0047516A">
        <w:rPr>
          <w:rFonts w:ascii="Tahoma" w:eastAsia="Tahoma" w:hAnsi="Tahoma" w:cs="Tahoma"/>
          <w:color w:val="000000" w:themeColor="text1"/>
          <w:lang w:val="en-US"/>
        </w:rPr>
        <w:t>ed</w:t>
      </w:r>
      <w:r w:rsidR="509D4C0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33ADF42" w:rsidRPr="0047516A">
        <w:rPr>
          <w:rFonts w:ascii="Tahoma" w:eastAsia="Tahoma" w:hAnsi="Tahoma" w:cs="Tahoma"/>
          <w:color w:val="000000" w:themeColor="text1"/>
          <w:lang w:val="en-US"/>
        </w:rPr>
        <w:t xml:space="preserve">for both </w:t>
      </w:r>
      <w:r w:rsidR="412B58C2" w:rsidRPr="0047516A">
        <w:rPr>
          <w:rFonts w:ascii="Tahoma" w:eastAsia="Tahoma" w:hAnsi="Tahoma" w:cs="Tahoma"/>
          <w:color w:val="000000" w:themeColor="text1"/>
          <w:lang w:val="en-US"/>
        </w:rPr>
        <w:t>students and staff</w:t>
      </w:r>
      <w:r w:rsidR="509D4C0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536B3521" w:rsidRPr="0047516A">
        <w:rPr>
          <w:rFonts w:ascii="Tahoma" w:eastAsia="Tahoma" w:hAnsi="Tahoma" w:cs="Tahoma"/>
          <w:color w:val="000000" w:themeColor="text1"/>
          <w:lang w:val="en-US"/>
        </w:rPr>
        <w:t>given the</w:t>
      </w:r>
      <w:r w:rsidR="2B44F10C" w:rsidRPr="0047516A">
        <w:rPr>
          <w:rFonts w:ascii="Tahoma" w:eastAsia="Tahoma" w:hAnsi="Tahoma" w:cs="Tahoma"/>
          <w:color w:val="000000" w:themeColor="text1"/>
          <w:lang w:val="en-US"/>
        </w:rPr>
        <w:t xml:space="preserve"> trauma of </w:t>
      </w:r>
      <w:r w:rsidR="519A94D0" w:rsidRPr="0047516A">
        <w:rPr>
          <w:rFonts w:ascii="Tahoma" w:eastAsia="Tahoma" w:hAnsi="Tahoma" w:cs="Tahoma"/>
          <w:color w:val="000000" w:themeColor="text1"/>
          <w:lang w:val="en-US"/>
        </w:rPr>
        <w:t xml:space="preserve">living through </w:t>
      </w:r>
      <w:r w:rsidR="2B44F10C" w:rsidRPr="0047516A">
        <w:rPr>
          <w:rFonts w:ascii="Tahoma" w:eastAsia="Tahoma" w:hAnsi="Tahoma" w:cs="Tahoma"/>
          <w:color w:val="000000" w:themeColor="text1"/>
          <w:lang w:val="en-US"/>
        </w:rPr>
        <w:t>a global pandemic.</w:t>
      </w:r>
      <w:r w:rsidR="48B59080" w:rsidRPr="0047516A">
        <w:rPr>
          <w:color w:val="000000" w:themeColor="text1"/>
        </w:rPr>
        <w:br/>
      </w:r>
    </w:p>
    <w:p w:rsidR="007C68C2" w:rsidRDefault="59666386" w:rsidP="007C68C2">
      <w:pPr>
        <w:spacing w:line="360" w:lineRule="auto"/>
        <w:rPr>
          <w:rFonts w:ascii="Tahoma" w:eastAsia="Tahoma" w:hAnsi="Tahoma" w:cs="Tahoma"/>
          <w:i/>
          <w:iCs/>
          <w:color w:val="000000" w:themeColor="text1"/>
          <w:lang w:val="en-US"/>
        </w:rPr>
      </w:pPr>
      <w:proofErr w:type="gramStart"/>
      <w:r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Rethinking </w:t>
      </w:r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Myth 3: Fostering belonging is about helping students to fit in.</w:t>
      </w:r>
      <w:proofErr w:type="gramEnd"/>
      <w:r w:rsidR="27B8FE50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  </w:t>
      </w:r>
      <w:r w:rsidR="480A8A90" w:rsidRPr="0047516A">
        <w:rPr>
          <w:color w:val="000000" w:themeColor="text1"/>
        </w:rPr>
        <w:br/>
      </w:r>
    </w:p>
    <w:p w:rsidR="48B59080" w:rsidRPr="0047516A" w:rsidRDefault="4E273C60" w:rsidP="007C68C2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[I found it surprising] that BAME students in particularly may have had a negative</w:t>
      </w:r>
      <w:r w:rsidR="0BFDA5F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experience before coming to university in prior education settings.</w:t>
      </w:r>
      <w:r w:rsidR="7B025DA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7B025DAA" w:rsidRPr="0047516A">
        <w:rPr>
          <w:rFonts w:ascii="Tahoma" w:eastAsia="Tahoma" w:hAnsi="Tahoma" w:cs="Tahoma"/>
          <w:color w:val="000000" w:themeColor="text1"/>
          <w:lang w:val="en-US"/>
        </w:rPr>
        <w:t>(S</w:t>
      </w:r>
      <w:r w:rsidR="66895C12" w:rsidRPr="0047516A">
        <w:rPr>
          <w:rFonts w:ascii="Tahoma" w:eastAsia="Tahoma" w:hAnsi="Tahoma" w:cs="Tahoma"/>
          <w:color w:val="000000" w:themeColor="text1"/>
          <w:lang w:val="en-US"/>
        </w:rPr>
        <w:t>taff workshop participant)</w:t>
      </w:r>
      <w:r w:rsidR="48B59080" w:rsidRPr="0047516A">
        <w:rPr>
          <w:color w:val="000000" w:themeColor="text1"/>
        </w:rPr>
        <w:br/>
      </w:r>
    </w:p>
    <w:p w:rsidR="2440A09B" w:rsidRPr="0047516A" w:rsidRDefault="5A54D043" w:rsidP="4AC54F4C">
      <w:pPr>
        <w:spacing w:line="360" w:lineRule="auto"/>
        <w:ind w:left="850" w:right="850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A</w:t>
      </w:r>
      <w:r w:rsidR="1B37607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void making assumptions as to what a 'typical' student looks like, </w:t>
      </w:r>
      <w:proofErr w:type="spellStart"/>
      <w:r w:rsidR="1B37607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eg</w:t>
      </w:r>
      <w:proofErr w:type="spellEnd"/>
      <w:r w:rsidR="1B37607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we can miss that often black and ethnic minority students have family commitments and responsibilities that others don</w:t>
      </w:r>
      <w:r w:rsidR="35C3A51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1B37607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 have</w:t>
      </w:r>
      <w:r w:rsidR="053FC5C4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. </w:t>
      </w:r>
      <w:r w:rsidR="3C8143C5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5F1FA05B" w:rsidRPr="0047516A">
        <w:rPr>
          <w:rFonts w:ascii="Tahoma" w:eastAsia="Tahoma" w:hAnsi="Tahoma" w:cs="Tahoma"/>
          <w:color w:val="000000" w:themeColor="text1"/>
          <w:lang w:val="en-US"/>
        </w:rPr>
        <w:t>Staff</w:t>
      </w:r>
      <w:r w:rsidR="3C8143C5" w:rsidRPr="0047516A">
        <w:rPr>
          <w:rFonts w:ascii="Tahoma" w:eastAsia="Tahoma" w:hAnsi="Tahoma" w:cs="Tahoma"/>
          <w:color w:val="000000" w:themeColor="text1"/>
          <w:lang w:val="en-US"/>
        </w:rPr>
        <w:t xml:space="preserve"> workshop participant)</w:t>
      </w:r>
    </w:p>
    <w:p w:rsidR="48B59080" w:rsidRDefault="48B59080" w:rsidP="48B59080">
      <w:pPr>
        <w:spacing w:line="360" w:lineRule="auto"/>
        <w:jc w:val="center"/>
        <w:rPr>
          <w:rFonts w:ascii="Tahoma" w:eastAsia="Tahoma" w:hAnsi="Tahoma" w:cs="Tahoma"/>
          <w:i/>
          <w:iCs/>
          <w:color w:val="4472C4" w:themeColor="accent1"/>
          <w:lang w:val="en-US"/>
        </w:rPr>
      </w:pPr>
    </w:p>
    <w:p w:rsidR="07745B53" w:rsidRDefault="4E273C60" w:rsidP="4AC54F4C">
      <w:pPr>
        <w:spacing w:line="360" w:lineRule="auto"/>
        <w:rPr>
          <w:rFonts w:ascii="Tahoma" w:eastAsia="Tahoma" w:hAnsi="Tahoma" w:cs="Tahoma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Belonging is often associated with perceptions of congruence or cohesion within a group</w:t>
      </w:r>
      <w:r w:rsidR="3802EDEF" w:rsidRPr="0047516A">
        <w:rPr>
          <w:rFonts w:ascii="Tahoma" w:eastAsia="Tahoma" w:hAnsi="Tahoma" w:cs="Tahoma"/>
          <w:color w:val="000000" w:themeColor="text1"/>
          <w:lang w:val="en-US"/>
        </w:rPr>
        <w:t>, a</w:t>
      </w:r>
      <w:r w:rsidR="0EED3C02" w:rsidRPr="0047516A">
        <w:rPr>
          <w:rFonts w:ascii="Tahoma" w:eastAsia="Tahoma" w:hAnsi="Tahoma" w:cs="Tahoma"/>
          <w:color w:val="000000" w:themeColor="text1"/>
          <w:lang w:val="en-US"/>
        </w:rPr>
        <w:t xml:space="preserve">nd this aligns with </w:t>
      </w:r>
      <w:r w:rsidR="3802EDEF" w:rsidRPr="0047516A">
        <w:rPr>
          <w:rFonts w:ascii="Tahoma" w:eastAsia="Tahoma" w:hAnsi="Tahoma" w:cs="Tahoma"/>
          <w:color w:val="000000" w:themeColor="text1"/>
          <w:lang w:val="en-US"/>
        </w:rPr>
        <w:t xml:space="preserve">interpretations of Tinto’s (1987) model of becoming </w:t>
      </w:r>
      <w:r w:rsidR="11F63AC9" w:rsidRPr="0047516A">
        <w:rPr>
          <w:rFonts w:ascii="Tahoma" w:eastAsia="Tahoma" w:hAnsi="Tahoma" w:cs="Tahoma"/>
          <w:color w:val="000000" w:themeColor="text1"/>
          <w:lang w:val="en-US"/>
        </w:rPr>
        <w:t xml:space="preserve">whereby students are </w:t>
      </w:r>
      <w:r w:rsidR="3802EDEF" w:rsidRPr="0047516A">
        <w:rPr>
          <w:rFonts w:ascii="Tahoma" w:eastAsia="Tahoma" w:hAnsi="Tahoma" w:cs="Tahoma"/>
          <w:color w:val="000000" w:themeColor="text1"/>
          <w:lang w:val="en-US"/>
        </w:rPr>
        <w:t>‘incorporated’ into academic communities.</w:t>
      </w:r>
      <w:r w:rsidR="4A1C329A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3D2F916" w:rsidRPr="0047516A">
        <w:rPr>
          <w:rFonts w:ascii="Tahoma" w:eastAsia="Tahoma" w:hAnsi="Tahoma" w:cs="Tahoma"/>
          <w:color w:val="000000" w:themeColor="text1"/>
          <w:lang w:val="en-US"/>
        </w:rPr>
        <w:t xml:space="preserve">This projects </w:t>
      </w:r>
      <w:r w:rsidR="7832AD9F" w:rsidRPr="0047516A">
        <w:rPr>
          <w:rFonts w:ascii="Tahoma" w:eastAsia="Tahoma" w:hAnsi="Tahoma" w:cs="Tahoma"/>
          <w:color w:val="000000" w:themeColor="text1"/>
          <w:lang w:val="en-US"/>
        </w:rPr>
        <w:t>an opinion onto students of what it means to belong at university</w:t>
      </w:r>
      <w:r w:rsidR="62B87ADC" w:rsidRPr="0047516A">
        <w:rPr>
          <w:rFonts w:ascii="Tahoma" w:eastAsia="Tahoma" w:hAnsi="Tahoma" w:cs="Tahoma"/>
          <w:color w:val="000000" w:themeColor="text1"/>
          <w:lang w:val="en-US"/>
        </w:rPr>
        <w:t xml:space="preserve"> and can</w:t>
      </w:r>
      <w:r w:rsidR="194CEEAD" w:rsidRPr="0047516A">
        <w:rPr>
          <w:rFonts w:ascii="Tahoma" w:eastAsia="Tahoma" w:hAnsi="Tahoma" w:cs="Tahoma"/>
          <w:color w:val="000000" w:themeColor="text1"/>
          <w:lang w:val="en-US"/>
        </w:rPr>
        <w:t xml:space="preserve"> result</w:t>
      </w:r>
      <w:r w:rsidR="7832AD9F" w:rsidRPr="0047516A">
        <w:rPr>
          <w:rFonts w:ascii="Tahoma" w:eastAsia="Tahoma" w:hAnsi="Tahoma" w:cs="Tahoma"/>
          <w:color w:val="000000" w:themeColor="text1"/>
          <w:lang w:val="en-US"/>
        </w:rPr>
        <w:t xml:space="preserve"> in pressure </w:t>
      </w:r>
      <w:r w:rsidR="681CF2AA" w:rsidRPr="0047516A">
        <w:rPr>
          <w:rFonts w:ascii="Tahoma" w:eastAsia="Tahoma" w:hAnsi="Tahoma" w:cs="Tahoma"/>
          <w:color w:val="000000" w:themeColor="text1"/>
          <w:lang w:val="en-US"/>
        </w:rPr>
        <w:t xml:space="preserve">being placed </w:t>
      </w:r>
      <w:r w:rsidR="7832AD9F" w:rsidRPr="0047516A">
        <w:rPr>
          <w:rFonts w:ascii="Tahoma" w:eastAsia="Tahoma" w:hAnsi="Tahoma" w:cs="Tahoma"/>
          <w:color w:val="000000" w:themeColor="text1"/>
          <w:lang w:val="en-US"/>
        </w:rPr>
        <w:t xml:space="preserve">on students to ‘fit in’ </w:t>
      </w:r>
      <w:r w:rsidR="3C8DA72E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proofErr w:type="spellStart"/>
      <w:r w:rsidR="3C8DA72E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3C8DA72E" w:rsidRPr="0047516A">
        <w:rPr>
          <w:rFonts w:ascii="Tahoma" w:eastAsia="Tahoma" w:hAnsi="Tahoma" w:cs="Tahoma"/>
          <w:color w:val="000000" w:themeColor="text1"/>
          <w:lang w:val="en-US"/>
        </w:rPr>
        <w:t>, 2019) and gain cultural capital (</w:t>
      </w:r>
      <w:proofErr w:type="spellStart"/>
      <w:r w:rsidR="3C8DA72E" w:rsidRPr="0047516A">
        <w:rPr>
          <w:rFonts w:ascii="Tahoma" w:eastAsia="Tahoma" w:hAnsi="Tahoma" w:cs="Tahoma"/>
          <w:color w:val="000000" w:themeColor="text1"/>
          <w:lang w:val="en-US"/>
        </w:rPr>
        <w:t>Bourdieu</w:t>
      </w:r>
      <w:proofErr w:type="spellEnd"/>
      <w:r w:rsidR="5B78905C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3C8DA72E" w:rsidRPr="0047516A">
        <w:rPr>
          <w:rFonts w:ascii="Tahoma" w:eastAsia="Tahoma" w:hAnsi="Tahoma" w:cs="Tahoma"/>
          <w:color w:val="000000" w:themeColor="text1"/>
          <w:lang w:val="en-US"/>
        </w:rPr>
        <w:t xml:space="preserve"> 1977) </w:t>
      </w:r>
      <w:r w:rsidR="7832AD9F" w:rsidRPr="0047516A">
        <w:rPr>
          <w:rFonts w:ascii="Tahoma" w:eastAsia="Tahoma" w:hAnsi="Tahoma" w:cs="Tahoma"/>
          <w:color w:val="000000" w:themeColor="text1"/>
          <w:lang w:val="en-US"/>
        </w:rPr>
        <w:t>by conforming to pre-existing norms</w:t>
      </w:r>
      <w:r w:rsidR="00AA5ADA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AA5ADA" w:rsidRPr="00935034">
        <w:rPr>
          <w:rFonts w:ascii="Tahoma" w:eastAsia="Tahoma" w:hAnsi="Tahoma" w:cs="Tahoma"/>
          <w:color w:val="000000" w:themeColor="text1"/>
          <w:lang w:val="en-US"/>
        </w:rPr>
        <w:t>of the global North</w:t>
      </w:r>
      <w:r w:rsidR="0A8EFE37" w:rsidRPr="00935034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109F9FF3" w:rsidRPr="0047516A">
        <w:rPr>
          <w:rFonts w:ascii="Tahoma" w:eastAsia="Tahoma" w:hAnsi="Tahoma" w:cs="Tahoma"/>
          <w:color w:val="000000" w:themeColor="text1"/>
          <w:lang w:val="en-US"/>
        </w:rPr>
        <w:t xml:space="preserve">Colleagues commented </w:t>
      </w:r>
      <w:r w:rsidR="3FCEDDCA" w:rsidRPr="0047516A">
        <w:rPr>
          <w:rFonts w:ascii="Tahoma" w:eastAsia="Tahoma" w:hAnsi="Tahoma" w:cs="Tahoma"/>
          <w:color w:val="000000" w:themeColor="text1"/>
          <w:lang w:val="en-US"/>
        </w:rPr>
        <w:t>that</w:t>
      </w:r>
      <w:r w:rsidR="109F9FF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F039906" w:rsidRPr="0047516A">
        <w:rPr>
          <w:rFonts w:ascii="Tahoma" w:eastAsia="Tahoma" w:hAnsi="Tahoma" w:cs="Tahoma"/>
          <w:color w:val="000000" w:themeColor="text1"/>
          <w:lang w:val="en-US"/>
        </w:rPr>
        <w:t>'</w:t>
      </w:r>
      <w:r w:rsidR="0F039906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the difficulty is engaging those who are of another language or culture who find it hard to fit in...</w:t>
      </w:r>
      <w:r w:rsidR="0F039906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1C110FCA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="1C110FCA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2C2349BD" w:rsidRPr="00935034">
        <w:rPr>
          <w:rFonts w:ascii="Tahoma" w:eastAsia="Tahoma" w:hAnsi="Tahoma" w:cs="Tahoma"/>
          <w:color w:val="000000" w:themeColor="text1"/>
          <w:lang w:val="en-US"/>
        </w:rPr>
        <w:t>S</w:t>
      </w:r>
      <w:r w:rsidR="1C110FCA" w:rsidRPr="00935034">
        <w:rPr>
          <w:rFonts w:ascii="Tahoma" w:eastAsia="Tahoma" w:hAnsi="Tahoma" w:cs="Tahoma"/>
          <w:color w:val="000000" w:themeColor="text1"/>
          <w:lang w:val="en-US"/>
        </w:rPr>
        <w:t>taff workshop participant).</w:t>
      </w:r>
      <w:proofErr w:type="gramEnd"/>
      <w:r w:rsidR="109F9FF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9E59EF4" w:rsidRPr="0047516A">
        <w:rPr>
          <w:rFonts w:ascii="Tahoma" w:eastAsia="Tahoma" w:hAnsi="Tahoma" w:cs="Tahoma"/>
          <w:color w:val="000000" w:themeColor="text1"/>
          <w:lang w:val="en-US"/>
        </w:rPr>
        <w:t xml:space="preserve">This brings with it assumptions about </w:t>
      </w:r>
      <w:proofErr w:type="gramStart"/>
      <w:r w:rsidR="6D42EFD9" w:rsidRPr="0047516A">
        <w:rPr>
          <w:rFonts w:ascii="Tahoma" w:eastAsia="Tahoma" w:hAnsi="Tahoma" w:cs="Tahoma"/>
          <w:color w:val="000000" w:themeColor="text1"/>
          <w:lang w:val="en-US"/>
        </w:rPr>
        <w:t>who</w:t>
      </w:r>
      <w:proofErr w:type="gramEnd"/>
      <w:r w:rsidR="6D42EFD9" w:rsidRPr="0047516A">
        <w:rPr>
          <w:rFonts w:ascii="Tahoma" w:eastAsia="Tahoma" w:hAnsi="Tahoma" w:cs="Tahoma"/>
          <w:color w:val="000000" w:themeColor="text1"/>
          <w:lang w:val="en-US"/>
        </w:rPr>
        <w:t xml:space="preserve"> our students are</w:t>
      </w:r>
      <w:r w:rsidR="51CE61F3" w:rsidRPr="0047516A">
        <w:rPr>
          <w:rFonts w:ascii="Tahoma" w:eastAsia="Tahoma" w:hAnsi="Tahoma" w:cs="Tahoma"/>
          <w:color w:val="000000" w:themeColor="text1"/>
          <w:lang w:val="en-US"/>
        </w:rPr>
        <w:t xml:space="preserve"> and</w:t>
      </w:r>
      <w:r w:rsidR="6DA5D2F2" w:rsidRPr="0047516A">
        <w:rPr>
          <w:rFonts w:ascii="Tahoma" w:eastAsia="Tahoma" w:hAnsi="Tahoma" w:cs="Tahoma"/>
          <w:color w:val="000000" w:themeColor="text1"/>
          <w:lang w:val="en-US"/>
        </w:rPr>
        <w:t xml:space="preserve"> the </w:t>
      </w:r>
      <w:r w:rsidR="51CE61F3" w:rsidRPr="0047516A">
        <w:rPr>
          <w:rFonts w:ascii="Tahoma" w:eastAsia="Tahoma" w:hAnsi="Tahoma" w:cs="Tahoma"/>
          <w:color w:val="000000" w:themeColor="text1"/>
          <w:lang w:val="en-US"/>
        </w:rPr>
        <w:t xml:space="preserve">value </w:t>
      </w:r>
      <w:r w:rsidR="7AA77D15" w:rsidRPr="0047516A">
        <w:rPr>
          <w:rFonts w:ascii="Tahoma" w:eastAsia="Tahoma" w:hAnsi="Tahoma" w:cs="Tahoma"/>
          <w:color w:val="000000" w:themeColor="text1"/>
          <w:lang w:val="en-US"/>
        </w:rPr>
        <w:t xml:space="preserve">they </w:t>
      </w:r>
      <w:r w:rsidR="51CE61F3" w:rsidRPr="0047516A">
        <w:rPr>
          <w:rFonts w:ascii="Tahoma" w:eastAsia="Tahoma" w:hAnsi="Tahoma" w:cs="Tahoma"/>
          <w:color w:val="000000" w:themeColor="text1"/>
          <w:lang w:val="en-US"/>
        </w:rPr>
        <w:t xml:space="preserve">bring. </w:t>
      </w:r>
    </w:p>
    <w:p w:rsidR="07745B53" w:rsidRDefault="07745B53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07745B53" w:rsidRPr="0047516A" w:rsidRDefault="51CE61F3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935034">
        <w:rPr>
          <w:rFonts w:ascii="Tahoma" w:eastAsia="Tahoma" w:hAnsi="Tahoma" w:cs="Tahoma"/>
          <w:color w:val="000000" w:themeColor="text1"/>
          <w:lang w:val="en-US"/>
        </w:rPr>
        <w:t xml:space="preserve">To address this, our </w:t>
      </w:r>
      <w:r w:rsidR="268458A0" w:rsidRPr="00935034">
        <w:rPr>
          <w:rFonts w:ascii="Tahoma" w:eastAsia="Tahoma" w:hAnsi="Tahoma" w:cs="Tahoma"/>
          <w:color w:val="000000" w:themeColor="text1"/>
          <w:lang w:val="en-US"/>
        </w:rPr>
        <w:t>conversations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4EBB58D" w:rsidRPr="0047516A">
        <w:rPr>
          <w:rFonts w:ascii="Tahoma" w:eastAsia="Tahoma" w:hAnsi="Tahoma" w:cs="Tahoma"/>
          <w:color w:val="000000" w:themeColor="text1"/>
          <w:lang w:val="en-US"/>
        </w:rPr>
        <w:t xml:space="preserve">with staff </w:t>
      </w:r>
      <w:r w:rsidR="1BB0D1AC" w:rsidRPr="0047516A">
        <w:rPr>
          <w:rFonts w:ascii="Tahoma" w:eastAsia="Tahoma" w:hAnsi="Tahoma" w:cs="Tahoma"/>
          <w:color w:val="000000" w:themeColor="text1"/>
          <w:lang w:val="en-US"/>
        </w:rPr>
        <w:t>actively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1E5C9D1" w:rsidRPr="0047516A">
        <w:rPr>
          <w:rFonts w:ascii="Tahoma" w:eastAsia="Tahoma" w:hAnsi="Tahoma" w:cs="Tahoma"/>
          <w:color w:val="000000" w:themeColor="text1"/>
          <w:lang w:val="en-US"/>
        </w:rPr>
        <w:t>focus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on </w:t>
      </w:r>
      <w:r w:rsidR="721B0389" w:rsidRPr="0047516A">
        <w:rPr>
          <w:rFonts w:ascii="Tahoma" w:eastAsia="Tahoma" w:hAnsi="Tahoma" w:cs="Tahoma"/>
          <w:color w:val="000000" w:themeColor="text1"/>
          <w:lang w:val="en-US"/>
        </w:rPr>
        <w:t>acknowledging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the </w:t>
      </w:r>
      <w:r w:rsidR="555F0878" w:rsidRPr="0047516A">
        <w:rPr>
          <w:rFonts w:ascii="Tahoma" w:eastAsia="Tahoma" w:hAnsi="Tahoma" w:cs="Tahoma"/>
          <w:color w:val="000000" w:themeColor="text1"/>
          <w:lang w:val="en-US"/>
        </w:rPr>
        <w:t xml:space="preserve">multiplicity of </w:t>
      </w:r>
      <w:r w:rsidR="6C73A27D" w:rsidRPr="0047516A">
        <w:rPr>
          <w:rFonts w:ascii="Tahoma" w:eastAsia="Tahoma" w:hAnsi="Tahoma" w:cs="Tahoma"/>
          <w:color w:val="000000" w:themeColor="text1"/>
          <w:lang w:val="en-US"/>
        </w:rPr>
        <w:t xml:space="preserve">unique experiences </w:t>
      </w:r>
      <w:r w:rsidR="31E71B58" w:rsidRPr="0047516A">
        <w:rPr>
          <w:rFonts w:ascii="Tahoma" w:eastAsia="Tahoma" w:hAnsi="Tahoma" w:cs="Tahoma"/>
          <w:color w:val="000000" w:themeColor="text1"/>
          <w:lang w:val="en-US"/>
        </w:rPr>
        <w:t xml:space="preserve">of </w:t>
      </w:r>
      <w:r w:rsidR="0A8EFE37" w:rsidRPr="0047516A">
        <w:rPr>
          <w:rFonts w:ascii="Tahoma" w:eastAsia="Tahoma" w:hAnsi="Tahoma" w:cs="Tahoma"/>
          <w:color w:val="000000" w:themeColor="text1"/>
          <w:lang w:val="en-US"/>
        </w:rPr>
        <w:t>our students when they enter the university</w:t>
      </w:r>
      <w:r w:rsidR="41918FF5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0A8EFE37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B72FD8D" w:rsidRPr="0047516A">
        <w:rPr>
          <w:rFonts w:ascii="Tahoma" w:eastAsia="Tahoma" w:hAnsi="Tahoma" w:cs="Tahoma"/>
          <w:color w:val="000000" w:themeColor="text1"/>
          <w:lang w:val="en-US"/>
        </w:rPr>
        <w:t xml:space="preserve">including prior educational experiences and </w:t>
      </w:r>
      <w:r w:rsidR="2665A6CA" w:rsidRPr="0047516A">
        <w:rPr>
          <w:rFonts w:ascii="Tahoma" w:eastAsia="Tahoma" w:hAnsi="Tahoma" w:cs="Tahoma"/>
          <w:color w:val="000000" w:themeColor="text1"/>
          <w:lang w:val="en-US"/>
        </w:rPr>
        <w:t xml:space="preserve">the </w:t>
      </w:r>
      <w:r w:rsidR="0A8EFE37" w:rsidRPr="0047516A">
        <w:rPr>
          <w:rFonts w:ascii="Tahoma" w:eastAsia="Tahoma" w:hAnsi="Tahoma" w:cs="Tahoma"/>
          <w:color w:val="000000" w:themeColor="text1"/>
          <w:lang w:val="en-US"/>
        </w:rPr>
        <w:t xml:space="preserve">structural barriers </w:t>
      </w:r>
      <w:r w:rsidR="51D49B50" w:rsidRPr="0047516A">
        <w:rPr>
          <w:rFonts w:ascii="Tahoma" w:eastAsia="Tahoma" w:hAnsi="Tahoma" w:cs="Tahoma"/>
          <w:color w:val="000000" w:themeColor="text1"/>
          <w:lang w:val="en-US"/>
        </w:rPr>
        <w:t>they face</w:t>
      </w:r>
      <w:r w:rsidR="0A8EFE37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28602436" w:rsidRPr="0047516A">
        <w:rPr>
          <w:rFonts w:ascii="Tahoma" w:eastAsia="Tahoma" w:hAnsi="Tahoma" w:cs="Tahoma"/>
          <w:color w:val="000000" w:themeColor="text1"/>
          <w:lang w:val="en-US"/>
        </w:rPr>
        <w:t>This has led to</w:t>
      </w:r>
      <w:r w:rsidR="41B01002" w:rsidRPr="0047516A">
        <w:rPr>
          <w:rFonts w:ascii="Tahoma" w:eastAsia="Tahoma" w:hAnsi="Tahoma" w:cs="Tahoma"/>
          <w:color w:val="000000" w:themeColor="text1"/>
          <w:lang w:val="en-US"/>
        </w:rPr>
        <w:t xml:space="preserve"> some colleagues connecting with</w:t>
      </w:r>
      <w:r w:rsidR="10677E6F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41B0100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‘The idea of education as a form of healing</w:t>
      </w:r>
      <w:r w:rsidR="152A08CE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’ </w:t>
      </w:r>
      <w:r w:rsidR="1AE4F368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25EB3752" w:rsidRPr="0047516A">
        <w:rPr>
          <w:rFonts w:ascii="Tahoma" w:eastAsia="Tahoma" w:hAnsi="Tahoma" w:cs="Tahoma"/>
          <w:color w:val="000000" w:themeColor="text1"/>
          <w:lang w:val="en-US"/>
        </w:rPr>
        <w:t xml:space="preserve">staff </w:t>
      </w:r>
      <w:r w:rsidR="1AE4F368" w:rsidRPr="0047516A">
        <w:rPr>
          <w:rFonts w:ascii="Tahoma" w:eastAsia="Tahoma" w:hAnsi="Tahoma" w:cs="Tahoma"/>
          <w:color w:val="000000" w:themeColor="text1"/>
          <w:lang w:val="en-US"/>
        </w:rPr>
        <w:t xml:space="preserve">workshop participant) </w:t>
      </w:r>
      <w:r w:rsidR="152A08CE" w:rsidRPr="00935034">
        <w:rPr>
          <w:rFonts w:ascii="Tahoma" w:eastAsia="Tahoma" w:hAnsi="Tahoma" w:cs="Tahoma"/>
          <w:color w:val="000000" w:themeColor="text1"/>
          <w:lang w:val="en-US"/>
        </w:rPr>
        <w:t>and</w:t>
      </w:r>
      <w:r w:rsidR="00826466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>explor</w:t>
      </w:r>
      <w:r w:rsidR="6B4E4276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 xml:space="preserve"> how personal and collective agency can be harnessed to initiate change. </w:t>
      </w:r>
      <w:r w:rsidR="6EB749DD" w:rsidRPr="0047516A">
        <w:rPr>
          <w:rFonts w:ascii="Tahoma" w:eastAsia="Tahoma" w:hAnsi="Tahoma" w:cs="Tahoma"/>
          <w:color w:val="000000" w:themeColor="text1"/>
          <w:lang w:val="en-US"/>
        </w:rPr>
        <w:t>Through these dialogic and collaborative discussions, we</w:t>
      </w:r>
      <w:r w:rsidR="7622047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ED7654F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6700E9A7" w:rsidRPr="0047516A">
        <w:rPr>
          <w:rFonts w:ascii="Tahoma" w:eastAsia="Tahoma" w:hAnsi="Tahoma" w:cs="Tahoma"/>
          <w:color w:val="000000" w:themeColor="text1"/>
          <w:lang w:val="en-US"/>
        </w:rPr>
        <w:t>eassess</w:t>
      </w:r>
      <w:r w:rsidR="0E585E96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 xml:space="preserve">how we demonstrate </w:t>
      </w:r>
      <w:r w:rsidR="7CFA0CF0" w:rsidRPr="0047516A">
        <w:rPr>
          <w:rFonts w:ascii="Tahoma" w:eastAsia="Tahoma" w:hAnsi="Tahoma" w:cs="Tahoma"/>
          <w:color w:val="000000" w:themeColor="text1"/>
          <w:lang w:val="en-US"/>
        </w:rPr>
        <w:t>who and what we value</w:t>
      </w:r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 xml:space="preserve"> through our teaching and learning. Considering how we might co-create and co-own rules/structures with students, enable</w:t>
      </w:r>
      <w:r w:rsidR="7A03AF64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 xml:space="preserve"> students to bring their authentic selves to their learning by flattening hierarchies and power dynamics. This is paramount if institutions are to </w:t>
      </w:r>
      <w:r w:rsidR="27DE6A15" w:rsidRPr="00935034">
        <w:rPr>
          <w:rFonts w:ascii="Tahoma" w:eastAsia="Tahoma" w:hAnsi="Tahoma" w:cs="Tahoma"/>
          <w:color w:val="000000" w:themeColor="text1"/>
          <w:lang w:val="en-US"/>
        </w:rPr>
        <w:t xml:space="preserve">become </w:t>
      </w:r>
      <w:r w:rsidR="19015568" w:rsidRPr="00935034">
        <w:rPr>
          <w:rFonts w:ascii="Tahoma" w:eastAsia="Tahoma" w:hAnsi="Tahoma" w:cs="Tahoma"/>
          <w:color w:val="000000" w:themeColor="text1"/>
          <w:lang w:val="en-US"/>
        </w:rPr>
        <w:t>racially just</w:t>
      </w:r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 xml:space="preserve"> from the offset, rather than replicate structural inequality (Naylor and </w:t>
      </w:r>
      <w:proofErr w:type="spellStart"/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>Mifsud</w:t>
      </w:r>
      <w:proofErr w:type="spellEnd"/>
      <w:r w:rsidR="27DE6A15" w:rsidRPr="0047516A">
        <w:rPr>
          <w:rFonts w:ascii="Tahoma" w:eastAsia="Tahoma" w:hAnsi="Tahoma" w:cs="Tahoma"/>
          <w:color w:val="000000" w:themeColor="text1"/>
          <w:lang w:val="en-US"/>
        </w:rPr>
        <w:t>, 2020).</w:t>
      </w:r>
    </w:p>
    <w:p w:rsidR="48B59080" w:rsidRPr="0047516A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42008FDF" w:rsidRPr="0047516A" w:rsidRDefault="42008FDF" w:rsidP="48B59080">
      <w:pPr>
        <w:pStyle w:val="Heading2"/>
        <w:spacing w:line="360" w:lineRule="auto"/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Belonging and Compassion: </w:t>
      </w:r>
      <w:r w:rsidR="14734AA7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Implications for </w:t>
      </w:r>
      <w:r w:rsidR="1D8CE8F5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C</w:t>
      </w:r>
      <w:r w:rsidR="24333CA2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 xml:space="preserve">reative </w:t>
      </w:r>
      <w:r w:rsidR="12618D4A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E</w:t>
      </w:r>
      <w:r w:rsidR="24333CA2" w:rsidRPr="0047516A">
        <w:rPr>
          <w:rFonts w:ascii="Tahoma" w:eastAsia="Tahoma" w:hAnsi="Tahoma" w:cs="Tahoma"/>
          <w:b/>
          <w:bCs/>
          <w:color w:val="000000" w:themeColor="text1"/>
          <w:sz w:val="28"/>
          <w:szCs w:val="28"/>
          <w:lang w:val="en-US"/>
        </w:rPr>
        <w:t>ducators</w:t>
      </w:r>
    </w:p>
    <w:p w:rsidR="29F9D571" w:rsidRPr="0047516A" w:rsidRDefault="3A661255" w:rsidP="10C7D826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To return to </w:t>
      </w:r>
      <w:proofErr w:type="spellStart"/>
      <w:r w:rsidRPr="0047516A">
        <w:rPr>
          <w:rFonts w:ascii="Tahoma" w:eastAsia="Tahoma" w:hAnsi="Tahoma" w:cs="Tahoma"/>
          <w:color w:val="000000" w:themeColor="text1"/>
          <w:lang w:val="en-US"/>
        </w:rPr>
        <w:t>Deneen</w:t>
      </w:r>
      <w:proofErr w:type="spellEnd"/>
      <w:r w:rsidRPr="00935034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proofErr w:type="spellStart"/>
      <w:r w:rsidRPr="00935034">
        <w:rPr>
          <w:rFonts w:ascii="Tahoma" w:eastAsia="Tahoma" w:hAnsi="Tahoma" w:cs="Tahoma"/>
          <w:color w:val="000000" w:themeColor="text1"/>
          <w:lang w:val="en-US"/>
        </w:rPr>
        <w:t>Boud’s</w:t>
      </w:r>
      <w:proofErr w:type="spellEnd"/>
      <w:r w:rsidRPr="00935034">
        <w:rPr>
          <w:rFonts w:ascii="Tahoma" w:eastAsia="Tahoma" w:hAnsi="Tahoma" w:cs="Tahoma"/>
          <w:color w:val="000000" w:themeColor="text1"/>
          <w:lang w:val="en-US"/>
        </w:rPr>
        <w:t xml:space="preserve"> (2014) </w:t>
      </w:r>
      <w:r w:rsidR="7151C182" w:rsidRPr="0047516A">
        <w:rPr>
          <w:rFonts w:ascii="Tahoma" w:eastAsia="Tahoma" w:hAnsi="Tahoma" w:cs="Tahoma"/>
          <w:color w:val="000000" w:themeColor="text1"/>
          <w:lang w:val="en-US"/>
        </w:rPr>
        <w:t xml:space="preserve">exploration of epistemic and procedural needs, in this section we </w:t>
      </w:r>
      <w:r w:rsidR="4880B541" w:rsidRPr="0047516A">
        <w:rPr>
          <w:rFonts w:ascii="Tahoma" w:eastAsia="Tahoma" w:hAnsi="Tahoma" w:cs="Tahoma"/>
          <w:color w:val="000000" w:themeColor="text1"/>
          <w:lang w:val="en-US"/>
        </w:rPr>
        <w:t>pres</w:t>
      </w:r>
      <w:r w:rsidR="7151C182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4880B541" w:rsidRPr="0047516A">
        <w:rPr>
          <w:rFonts w:ascii="Tahoma" w:eastAsia="Tahoma" w:hAnsi="Tahoma" w:cs="Tahoma"/>
          <w:color w:val="000000" w:themeColor="text1"/>
          <w:lang w:val="en-US"/>
        </w:rPr>
        <w:t xml:space="preserve">nt practical </w:t>
      </w:r>
      <w:r w:rsidR="6673EBA6" w:rsidRPr="0047516A">
        <w:rPr>
          <w:rFonts w:ascii="Tahoma" w:eastAsia="Tahoma" w:hAnsi="Tahoma" w:cs="Tahoma"/>
          <w:color w:val="000000" w:themeColor="text1"/>
          <w:lang w:val="en-US"/>
        </w:rPr>
        <w:t xml:space="preserve">ideas </w:t>
      </w:r>
      <w:r w:rsidR="4EDB70D2" w:rsidRPr="0047516A">
        <w:rPr>
          <w:rFonts w:ascii="Tahoma" w:eastAsia="Tahoma" w:hAnsi="Tahoma" w:cs="Tahoma"/>
          <w:color w:val="000000" w:themeColor="text1"/>
          <w:lang w:val="en-US"/>
        </w:rPr>
        <w:t xml:space="preserve">for </w:t>
      </w:r>
      <w:r w:rsidR="6673EBA6" w:rsidRPr="0047516A">
        <w:rPr>
          <w:rFonts w:ascii="Tahoma" w:eastAsia="Tahoma" w:hAnsi="Tahoma" w:cs="Tahoma"/>
          <w:color w:val="000000" w:themeColor="text1"/>
          <w:lang w:val="en-US"/>
        </w:rPr>
        <w:t>changes to practice</w:t>
      </w:r>
      <w:r w:rsidR="3D5B70D9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6673EBA6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868E361" w:rsidRPr="0047516A">
        <w:rPr>
          <w:rFonts w:ascii="Tahoma" w:eastAsia="Tahoma" w:hAnsi="Tahoma" w:cs="Tahoma"/>
          <w:color w:val="000000" w:themeColor="text1"/>
          <w:lang w:val="en-US"/>
        </w:rPr>
        <w:t>These</w:t>
      </w:r>
      <w:r w:rsidR="6673EBA6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D0A853B" w:rsidRPr="0047516A">
        <w:rPr>
          <w:rFonts w:ascii="Tahoma" w:eastAsia="Tahoma" w:hAnsi="Tahoma" w:cs="Tahoma"/>
          <w:color w:val="000000" w:themeColor="text1"/>
          <w:lang w:val="en-US"/>
        </w:rPr>
        <w:t>were</w:t>
      </w:r>
      <w:r w:rsidR="2E6B60E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1ED2F44" w:rsidRPr="0047516A">
        <w:rPr>
          <w:rFonts w:ascii="Tahoma" w:eastAsia="Tahoma" w:hAnsi="Tahoma" w:cs="Tahoma"/>
          <w:color w:val="000000" w:themeColor="text1"/>
          <w:lang w:val="en-US"/>
        </w:rPr>
        <w:t>proposed</w:t>
      </w:r>
      <w:r w:rsidR="7151C18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17AA16" w:rsidRPr="0047516A">
        <w:rPr>
          <w:rFonts w:ascii="Tahoma" w:eastAsia="Tahoma" w:hAnsi="Tahoma" w:cs="Tahoma"/>
          <w:color w:val="000000" w:themeColor="text1"/>
          <w:lang w:val="en-US"/>
        </w:rPr>
        <w:t>by academic and support staff</w:t>
      </w:r>
      <w:r w:rsidR="0D597264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CD94C2F" w:rsidRPr="0047516A">
        <w:rPr>
          <w:rFonts w:ascii="Tahoma" w:eastAsia="Tahoma" w:hAnsi="Tahoma" w:cs="Tahoma"/>
          <w:color w:val="000000" w:themeColor="text1"/>
          <w:lang w:val="en-US"/>
        </w:rPr>
        <w:t xml:space="preserve">as they aimed </w:t>
      </w:r>
      <w:r w:rsidR="2CD94C2F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 xml:space="preserve">to create </w:t>
      </w:r>
      <w:r w:rsidR="0D597264" w:rsidRPr="0047516A">
        <w:rPr>
          <w:rFonts w:ascii="Tahoma" w:eastAsia="Tahoma" w:hAnsi="Tahoma" w:cs="Tahoma"/>
          <w:color w:val="000000" w:themeColor="text1"/>
          <w:lang w:val="en-US"/>
        </w:rPr>
        <w:t>a sense of belonging and apply compassionate pedagogies</w:t>
      </w:r>
      <w:r w:rsidR="0617AA16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3635D752" w:rsidRPr="0047516A">
        <w:rPr>
          <w:rFonts w:ascii="Tahoma" w:eastAsia="Tahoma" w:hAnsi="Tahoma" w:cs="Tahoma"/>
          <w:color w:val="000000" w:themeColor="text1"/>
          <w:lang w:val="en-US"/>
        </w:rPr>
        <w:t xml:space="preserve">We reflect upon comments made by staff prior, during and following workshops. </w:t>
      </w:r>
      <w:r w:rsidR="0617AA16" w:rsidRPr="0047516A">
        <w:rPr>
          <w:rFonts w:ascii="Tahoma" w:eastAsia="Tahoma" w:hAnsi="Tahoma" w:cs="Tahoma"/>
          <w:color w:val="000000" w:themeColor="text1"/>
          <w:lang w:val="en-US"/>
        </w:rPr>
        <w:t>These are gene</w:t>
      </w:r>
      <w:r w:rsidR="7AFC1738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0617AA16" w:rsidRPr="0047516A">
        <w:rPr>
          <w:rFonts w:ascii="Tahoma" w:eastAsia="Tahoma" w:hAnsi="Tahoma" w:cs="Tahoma"/>
          <w:color w:val="000000" w:themeColor="text1"/>
          <w:lang w:val="en-US"/>
        </w:rPr>
        <w:t xml:space="preserve">ated from </w:t>
      </w:r>
      <w:r w:rsidR="200592CF" w:rsidRPr="0047516A">
        <w:rPr>
          <w:rFonts w:ascii="Tahoma" w:eastAsia="Tahoma" w:hAnsi="Tahoma" w:cs="Tahoma"/>
          <w:color w:val="000000" w:themeColor="text1"/>
          <w:lang w:val="en-US"/>
        </w:rPr>
        <w:t xml:space="preserve">the </w:t>
      </w:r>
      <w:proofErr w:type="spellStart"/>
      <w:r w:rsidR="200592CF" w:rsidRPr="0047516A">
        <w:rPr>
          <w:rFonts w:ascii="Tahoma" w:eastAsia="Tahoma" w:hAnsi="Tahoma" w:cs="Tahoma"/>
          <w:color w:val="000000" w:themeColor="text1"/>
          <w:lang w:val="en-US"/>
        </w:rPr>
        <w:t>Padlet</w:t>
      </w:r>
      <w:proofErr w:type="spellEnd"/>
      <w:r w:rsidR="200592CF" w:rsidRPr="0047516A">
        <w:rPr>
          <w:rFonts w:ascii="Tahoma" w:eastAsia="Tahoma" w:hAnsi="Tahoma" w:cs="Tahoma"/>
          <w:color w:val="000000" w:themeColor="text1"/>
          <w:lang w:val="en-US"/>
        </w:rPr>
        <w:t xml:space="preserve"> pages, </w:t>
      </w:r>
      <w:r w:rsidR="0617AA16" w:rsidRPr="0047516A">
        <w:rPr>
          <w:rFonts w:ascii="Tahoma" w:eastAsia="Tahoma" w:hAnsi="Tahoma" w:cs="Tahoma"/>
          <w:color w:val="000000" w:themeColor="text1"/>
          <w:lang w:val="en-US"/>
        </w:rPr>
        <w:t xml:space="preserve">conversations </w:t>
      </w:r>
      <w:r w:rsidR="6429576C" w:rsidRPr="0047516A">
        <w:rPr>
          <w:rFonts w:ascii="Tahoma" w:eastAsia="Tahoma" w:hAnsi="Tahoma" w:cs="Tahoma"/>
          <w:color w:val="000000" w:themeColor="text1"/>
          <w:lang w:val="en-US"/>
        </w:rPr>
        <w:t xml:space="preserve">during workshops and </w:t>
      </w:r>
      <w:r w:rsidR="3ECB04A2" w:rsidRPr="0047516A">
        <w:rPr>
          <w:rFonts w:ascii="Tahoma" w:eastAsia="Tahoma" w:hAnsi="Tahoma" w:cs="Tahoma"/>
          <w:color w:val="000000" w:themeColor="text1"/>
          <w:lang w:val="en-US"/>
        </w:rPr>
        <w:t>in the development of course team strategy documents</w:t>
      </w:r>
      <w:r w:rsidR="176EB994" w:rsidRPr="0047516A">
        <w:rPr>
          <w:rFonts w:ascii="Tahoma" w:eastAsia="Tahoma" w:hAnsi="Tahoma" w:cs="Tahoma"/>
          <w:color w:val="000000" w:themeColor="text1"/>
          <w:lang w:val="en-US"/>
        </w:rPr>
        <w:t xml:space="preserve"> and cover the following: listening and understanding; planning curriculum; </w:t>
      </w:r>
      <w:r w:rsidR="4D538903" w:rsidRPr="0047516A">
        <w:rPr>
          <w:rFonts w:ascii="Tahoma" w:eastAsia="Tahoma" w:hAnsi="Tahoma" w:cs="Tahoma"/>
          <w:color w:val="000000" w:themeColor="text1"/>
          <w:lang w:val="en-US"/>
        </w:rPr>
        <w:t>assessment and feedback; communication and structure/agency.</w:t>
      </w:r>
      <w:r w:rsidR="29F9D571" w:rsidRPr="0047516A">
        <w:rPr>
          <w:color w:val="000000" w:themeColor="text1"/>
        </w:rPr>
        <w:br/>
      </w:r>
      <w:r w:rsidR="29F9D571" w:rsidRPr="0047516A">
        <w:rPr>
          <w:color w:val="000000" w:themeColor="text1"/>
        </w:rPr>
        <w:br/>
      </w:r>
      <w:r w:rsidR="0BA9915B"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 xml:space="preserve">Listening and understanding  </w:t>
      </w:r>
    </w:p>
    <w:p w:rsidR="3E290472" w:rsidRPr="0047516A" w:rsidRDefault="16F940EF" w:rsidP="4AC54F4C">
      <w:pPr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Staff discussed the </w:t>
      </w:r>
      <w:r w:rsidR="0F00AB8C" w:rsidRPr="0047516A">
        <w:rPr>
          <w:rFonts w:ascii="Tahoma" w:eastAsia="Tahoma" w:hAnsi="Tahoma" w:cs="Tahoma"/>
          <w:color w:val="000000" w:themeColor="text1"/>
          <w:lang w:val="en-US"/>
        </w:rPr>
        <w:t>importance of l</w:t>
      </w:r>
      <w:r w:rsidR="0BA9915B" w:rsidRPr="0047516A">
        <w:rPr>
          <w:rFonts w:ascii="Tahoma" w:eastAsia="Tahoma" w:hAnsi="Tahoma" w:cs="Tahoma"/>
          <w:color w:val="000000" w:themeColor="text1"/>
          <w:lang w:val="en-US"/>
        </w:rPr>
        <w:t>isten</w:t>
      </w:r>
      <w:r w:rsidR="4757B887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0BA9915B" w:rsidRPr="0047516A">
        <w:rPr>
          <w:rFonts w:ascii="Tahoma" w:eastAsia="Tahoma" w:hAnsi="Tahoma" w:cs="Tahoma"/>
          <w:color w:val="000000" w:themeColor="text1"/>
          <w:lang w:val="en-US"/>
        </w:rPr>
        <w:t xml:space="preserve"> attentively </w:t>
      </w:r>
      <w:r w:rsidR="514BFD8D" w:rsidRPr="0047516A">
        <w:rPr>
          <w:rFonts w:ascii="Tahoma" w:eastAsia="Tahoma" w:hAnsi="Tahoma" w:cs="Tahoma"/>
          <w:color w:val="000000" w:themeColor="text1"/>
          <w:lang w:val="en-US"/>
        </w:rPr>
        <w:t>and f</w:t>
      </w:r>
      <w:r w:rsidR="0BA9915B" w:rsidRPr="0047516A">
        <w:rPr>
          <w:rFonts w:ascii="Tahoma" w:eastAsia="Tahoma" w:hAnsi="Tahoma" w:cs="Tahoma"/>
          <w:color w:val="000000" w:themeColor="text1"/>
          <w:lang w:val="en-US"/>
        </w:rPr>
        <w:t>acilitat</w:t>
      </w:r>
      <w:r w:rsidR="45C768DD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0BA9915B" w:rsidRPr="0047516A">
        <w:rPr>
          <w:rFonts w:ascii="Tahoma" w:eastAsia="Tahoma" w:hAnsi="Tahoma" w:cs="Tahoma"/>
          <w:color w:val="000000" w:themeColor="text1"/>
          <w:lang w:val="en-US"/>
        </w:rPr>
        <w:t xml:space="preserve"> teaching and learning environments where all voices can be heard and valued.</w:t>
      </w:r>
      <w:r w:rsidR="0F593A9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7CD0EC2" w:rsidRPr="0047516A">
        <w:rPr>
          <w:rFonts w:ascii="Tahoma" w:eastAsia="Tahoma" w:hAnsi="Tahoma" w:cs="Tahoma"/>
          <w:color w:val="000000" w:themeColor="text1"/>
          <w:lang w:val="en-US"/>
        </w:rPr>
        <w:t xml:space="preserve">This included being able to speak about, and explore, their own </w:t>
      </w:r>
      <w:r w:rsidR="1EC9B119" w:rsidRPr="0047516A">
        <w:rPr>
          <w:rFonts w:ascii="Tahoma" w:eastAsia="Tahoma" w:hAnsi="Tahoma" w:cs="Tahoma"/>
          <w:color w:val="000000" w:themeColor="text1"/>
          <w:lang w:val="en-US"/>
        </w:rPr>
        <w:t xml:space="preserve">opinions and </w:t>
      </w:r>
      <w:r w:rsidR="37CD0EC2" w:rsidRPr="0047516A">
        <w:rPr>
          <w:rFonts w:ascii="Tahoma" w:eastAsia="Tahoma" w:hAnsi="Tahoma" w:cs="Tahoma"/>
          <w:color w:val="000000" w:themeColor="text1"/>
          <w:lang w:val="en-US"/>
        </w:rPr>
        <w:t>identit</w:t>
      </w:r>
      <w:r w:rsidR="4CD96C5C" w:rsidRPr="0047516A">
        <w:rPr>
          <w:rFonts w:ascii="Tahoma" w:eastAsia="Tahoma" w:hAnsi="Tahoma" w:cs="Tahoma"/>
          <w:color w:val="000000" w:themeColor="text1"/>
          <w:lang w:val="en-US"/>
        </w:rPr>
        <w:t>ies</w:t>
      </w:r>
      <w:r w:rsidR="37CD0EC2" w:rsidRPr="0047516A">
        <w:rPr>
          <w:rFonts w:ascii="Tahoma" w:eastAsia="Tahoma" w:hAnsi="Tahoma" w:cs="Tahoma"/>
          <w:color w:val="000000" w:themeColor="text1"/>
          <w:lang w:val="en-US"/>
        </w:rPr>
        <w:t xml:space="preserve"> (Freeman</w:t>
      </w:r>
      <w:r w:rsidR="0AE4E02A" w:rsidRPr="0047516A">
        <w:rPr>
          <w:rFonts w:ascii="Tahoma" w:eastAsia="Tahoma" w:hAnsi="Tahoma" w:cs="Tahoma"/>
          <w:color w:val="000000" w:themeColor="text1"/>
          <w:lang w:val="en-US"/>
        </w:rPr>
        <w:t xml:space="preserve"> et al</w:t>
      </w:r>
      <w:r w:rsidR="63C2A4F3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37CD0EC2" w:rsidRPr="0047516A">
        <w:rPr>
          <w:rFonts w:ascii="Tahoma" w:eastAsia="Tahoma" w:hAnsi="Tahoma" w:cs="Tahoma"/>
          <w:color w:val="000000" w:themeColor="text1"/>
          <w:lang w:val="en-US"/>
        </w:rPr>
        <w:t xml:space="preserve">, 2007). </w:t>
      </w:r>
      <w:r w:rsidR="5864FB87" w:rsidRPr="0047516A">
        <w:rPr>
          <w:rFonts w:ascii="Tahoma" w:eastAsia="Tahoma" w:hAnsi="Tahoma" w:cs="Tahoma"/>
          <w:color w:val="000000" w:themeColor="text1"/>
          <w:lang w:val="en-US"/>
        </w:rPr>
        <w:t xml:space="preserve">One colleague commented </w:t>
      </w:r>
      <w:r w:rsidR="726FF318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726FF3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really hearing each other seems vital - listening skills are so important</w:t>
      </w:r>
      <w:r w:rsidR="7781090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726FF3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3A3314F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726FF318" w:rsidRPr="0047516A">
        <w:rPr>
          <w:rFonts w:ascii="Tahoma" w:eastAsia="Tahoma" w:hAnsi="Tahoma" w:cs="Tahoma"/>
          <w:color w:val="000000" w:themeColor="text1"/>
          <w:lang w:val="en-US"/>
        </w:rPr>
        <w:t>and another,</w:t>
      </w:r>
      <w:r w:rsidR="5864FB87" w:rsidRPr="0047516A">
        <w:rPr>
          <w:rFonts w:ascii="Tahoma" w:eastAsia="Tahoma" w:hAnsi="Tahoma" w:cs="Tahoma"/>
          <w:color w:val="000000" w:themeColor="text1"/>
          <w:lang w:val="en-US"/>
        </w:rPr>
        <w:t xml:space="preserve"> ‘</w:t>
      </w:r>
      <w:r w:rsidR="5864FB8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Love the idea of being steered away from a 'neo-liberal' version of caring and putting 'soul' into our teaching.’ </w:t>
      </w:r>
      <w:r w:rsidR="503FCE7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72F2484B" w:rsidRPr="0047516A">
        <w:rPr>
          <w:rFonts w:ascii="Tahoma" w:eastAsia="Tahoma" w:hAnsi="Tahoma" w:cs="Tahoma"/>
          <w:color w:val="000000" w:themeColor="text1"/>
          <w:lang w:val="en-US"/>
        </w:rPr>
        <w:t xml:space="preserve">Course teams decided to integrate time for social chat and activities within their teaching sessions. These </w:t>
      </w:r>
      <w:r w:rsidR="3FF1BB23" w:rsidRPr="0047516A">
        <w:rPr>
          <w:rFonts w:ascii="Tahoma" w:eastAsia="Tahoma" w:hAnsi="Tahoma" w:cs="Tahoma"/>
          <w:color w:val="000000" w:themeColor="text1"/>
          <w:lang w:val="en-US"/>
        </w:rPr>
        <w:t>r</w:t>
      </w:r>
      <w:r w:rsidR="72F2484B" w:rsidRPr="0047516A">
        <w:rPr>
          <w:rFonts w:ascii="Tahoma" w:eastAsia="Tahoma" w:hAnsi="Tahoma" w:cs="Tahoma"/>
          <w:color w:val="000000" w:themeColor="text1"/>
          <w:lang w:val="en-US"/>
        </w:rPr>
        <w:t xml:space="preserve">anged from general discussions about music and food, to creative icebreakers </w:t>
      </w:r>
      <w:r w:rsidR="02F92A7E" w:rsidRPr="0047516A">
        <w:rPr>
          <w:rFonts w:ascii="Tahoma" w:eastAsia="Tahoma" w:hAnsi="Tahoma" w:cs="Tahoma"/>
          <w:color w:val="000000" w:themeColor="text1"/>
          <w:lang w:val="en-US"/>
        </w:rPr>
        <w:t xml:space="preserve">(Thomas, 2012) </w:t>
      </w:r>
      <w:r w:rsidR="72F2484B" w:rsidRPr="0047516A">
        <w:rPr>
          <w:rFonts w:ascii="Tahoma" w:eastAsia="Tahoma" w:hAnsi="Tahoma" w:cs="Tahoma"/>
          <w:color w:val="000000" w:themeColor="text1"/>
          <w:lang w:val="en-US"/>
        </w:rPr>
        <w:t>such as ‘what’s in my bag’ self-portrait, and activities that check-in on students’ moods</w:t>
      </w:r>
      <w:r w:rsidR="6B04B35C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59472CA0" w:rsidRPr="0047516A">
        <w:rPr>
          <w:rFonts w:ascii="Tahoma" w:eastAsia="Tahoma" w:hAnsi="Tahoma" w:cs="Tahoma"/>
          <w:color w:val="000000" w:themeColor="text1"/>
          <w:lang w:val="en-US"/>
        </w:rPr>
        <w:t>The need to d</w:t>
      </w:r>
      <w:r w:rsidR="0BA9915B" w:rsidRPr="0047516A">
        <w:rPr>
          <w:rFonts w:ascii="Tahoma" w:eastAsia="Tahoma" w:hAnsi="Tahoma" w:cs="Tahoma"/>
          <w:color w:val="000000" w:themeColor="text1"/>
          <w:lang w:val="en-US"/>
        </w:rPr>
        <w:t>esign spaces and frameworks to encourage students to build listening skills</w:t>
      </w:r>
      <w:r w:rsidR="135CF933" w:rsidRPr="0047516A">
        <w:rPr>
          <w:rFonts w:ascii="Tahoma" w:eastAsia="Tahoma" w:hAnsi="Tahoma" w:cs="Tahoma"/>
          <w:color w:val="000000" w:themeColor="text1"/>
          <w:lang w:val="en-US"/>
        </w:rPr>
        <w:t xml:space="preserve"> were seen as key factors in creating compassionate</w:t>
      </w:r>
      <w:r w:rsidR="59DF6E72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59DF6E72" w:rsidRPr="00935034">
        <w:rPr>
          <w:rFonts w:ascii="Tahoma" w:eastAsia="Tahoma" w:hAnsi="Tahoma" w:cs="Tahoma"/>
          <w:color w:val="000000" w:themeColor="text1"/>
          <w:lang w:val="en-US"/>
        </w:rPr>
        <w:t xml:space="preserve">anti-racist </w:t>
      </w:r>
      <w:r w:rsidR="135CF933" w:rsidRPr="0047516A">
        <w:rPr>
          <w:rFonts w:ascii="Tahoma" w:eastAsia="Tahoma" w:hAnsi="Tahoma" w:cs="Tahoma"/>
          <w:color w:val="000000" w:themeColor="text1"/>
          <w:lang w:val="en-US"/>
        </w:rPr>
        <w:t>learning environments</w:t>
      </w:r>
      <w:r w:rsidR="66BEA7D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8F7C423" w:rsidRPr="0047516A">
        <w:rPr>
          <w:rFonts w:ascii="Tahoma" w:eastAsia="Tahoma" w:hAnsi="Tahoma" w:cs="Tahoma"/>
          <w:color w:val="000000" w:themeColor="text1"/>
          <w:lang w:val="en-US"/>
        </w:rPr>
        <w:t xml:space="preserve">and discussed </w:t>
      </w:r>
      <w:r w:rsidR="002D4C87" w:rsidRPr="0047516A">
        <w:rPr>
          <w:rFonts w:ascii="Tahoma" w:eastAsia="Tahoma" w:hAnsi="Tahoma" w:cs="Tahoma"/>
          <w:color w:val="000000" w:themeColor="text1"/>
          <w:lang w:val="en-US"/>
        </w:rPr>
        <w:t>Gilbert’s</w:t>
      </w:r>
      <w:r w:rsidR="78F7C423" w:rsidRPr="0047516A">
        <w:rPr>
          <w:rFonts w:ascii="Tahoma" w:eastAsia="Tahoma" w:hAnsi="Tahoma" w:cs="Tahoma"/>
          <w:color w:val="000000" w:themeColor="text1"/>
          <w:lang w:val="en-US"/>
        </w:rPr>
        <w:t xml:space="preserve"> micro-skills on compassion as an e</w:t>
      </w:r>
      <w:r w:rsidR="1FD38D3C" w:rsidRPr="0047516A">
        <w:rPr>
          <w:rFonts w:ascii="Tahoma" w:eastAsia="Tahoma" w:hAnsi="Tahoma" w:cs="Tahoma"/>
          <w:color w:val="000000" w:themeColor="text1"/>
          <w:lang w:val="en-US"/>
        </w:rPr>
        <w:t>x</w:t>
      </w:r>
      <w:r w:rsidR="78F7C423" w:rsidRPr="0047516A">
        <w:rPr>
          <w:rFonts w:ascii="Tahoma" w:eastAsia="Tahoma" w:hAnsi="Tahoma" w:cs="Tahoma"/>
          <w:color w:val="000000" w:themeColor="text1"/>
          <w:lang w:val="en-US"/>
        </w:rPr>
        <w:t>ample (Gilbert</w:t>
      </w:r>
      <w:r w:rsidR="7328F201" w:rsidRPr="0047516A">
        <w:rPr>
          <w:rFonts w:ascii="Tahoma" w:eastAsia="Tahoma" w:hAnsi="Tahoma" w:cs="Tahoma"/>
          <w:color w:val="000000" w:themeColor="text1"/>
          <w:lang w:val="en-US"/>
        </w:rPr>
        <w:t xml:space="preserve">, 2016). </w:t>
      </w:r>
      <w:r w:rsidR="7B051DE5" w:rsidRPr="0047516A">
        <w:rPr>
          <w:rFonts w:ascii="Tahoma" w:eastAsia="Tahoma" w:hAnsi="Tahoma" w:cs="Tahoma"/>
          <w:color w:val="000000" w:themeColor="text1"/>
          <w:lang w:val="en-US"/>
        </w:rPr>
        <w:t>A</w:t>
      </w:r>
      <w:r w:rsidR="35186B24" w:rsidRPr="0047516A">
        <w:rPr>
          <w:rFonts w:ascii="Tahoma" w:eastAsia="Tahoma" w:hAnsi="Tahoma" w:cs="Tahoma"/>
          <w:color w:val="000000" w:themeColor="text1"/>
          <w:lang w:val="en-US"/>
        </w:rPr>
        <w:t>s a</w:t>
      </w:r>
      <w:r w:rsidR="7B051DE5" w:rsidRPr="0047516A">
        <w:rPr>
          <w:rFonts w:ascii="Tahoma" w:eastAsia="Tahoma" w:hAnsi="Tahoma" w:cs="Tahoma"/>
          <w:color w:val="000000" w:themeColor="text1"/>
          <w:lang w:val="en-US"/>
        </w:rPr>
        <w:t xml:space="preserve"> colleague </w:t>
      </w:r>
      <w:r w:rsidR="73BB32A4" w:rsidRPr="0047516A">
        <w:rPr>
          <w:rFonts w:ascii="Tahoma" w:eastAsia="Tahoma" w:hAnsi="Tahoma" w:cs="Tahoma"/>
          <w:color w:val="000000" w:themeColor="text1"/>
          <w:lang w:val="en-US"/>
        </w:rPr>
        <w:t>commented</w:t>
      </w:r>
      <w:r w:rsidR="561C71A4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7B051DE5" w:rsidRPr="0047516A">
        <w:rPr>
          <w:rFonts w:ascii="Tahoma" w:eastAsia="Tahoma" w:hAnsi="Tahoma" w:cs="Tahoma"/>
          <w:color w:val="000000" w:themeColor="text1"/>
          <w:lang w:val="en-US"/>
        </w:rPr>
        <w:t xml:space="preserve"> ‘</w:t>
      </w:r>
      <w:r w:rsidR="6AAE0DE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[the] </w:t>
      </w:r>
      <w:r w:rsidR="2835E505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Student's interview has really highlighted the notion of empathy.</w:t>
      </w:r>
      <w:r w:rsidR="004E27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</w:p>
    <w:p w:rsidR="3E290472" w:rsidRDefault="3E290472" w:rsidP="4AC54F4C">
      <w:pPr>
        <w:spacing w:line="360" w:lineRule="auto"/>
        <w:rPr>
          <w:rFonts w:ascii="Tahoma" w:eastAsia="Tahoma" w:hAnsi="Tahoma" w:cs="Tahoma"/>
          <w:b/>
          <w:bCs/>
          <w:lang w:val="en-US"/>
        </w:rPr>
      </w:pPr>
    </w:p>
    <w:p w:rsidR="3E290472" w:rsidRPr="0047516A" w:rsidRDefault="0BA9915B" w:rsidP="4AC54F4C">
      <w:pPr>
        <w:spacing w:line="360" w:lineRule="auto"/>
        <w:rPr>
          <w:rFonts w:ascii="Tahoma" w:eastAsia="Tahoma" w:hAnsi="Tahoma" w:cs="Tahoma"/>
          <w:i/>
          <w:i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 xml:space="preserve">Planning curriculum  </w:t>
      </w:r>
    </w:p>
    <w:p w:rsidR="3E290472" w:rsidRPr="0047516A" w:rsidRDefault="76E9A501" w:rsidP="4AC54F4C">
      <w:pPr>
        <w:spacing w:line="360" w:lineRule="auto"/>
        <w:rPr>
          <w:rFonts w:ascii="Tahoma" w:eastAsia="Tahoma" w:hAnsi="Tahoma" w:cs="Tahoma"/>
          <w:i/>
          <w:i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Course teams questioned the assumptions that the curriculum communicated: who is valued and w</w:t>
      </w:r>
      <w:r w:rsidR="2FA683ED" w:rsidRPr="0047516A">
        <w:rPr>
          <w:rFonts w:ascii="Tahoma" w:eastAsia="Tahoma" w:hAnsi="Tahoma" w:cs="Tahoma"/>
          <w:color w:val="000000" w:themeColor="text1"/>
          <w:lang w:val="en-US"/>
        </w:rPr>
        <w:t xml:space="preserve">ho is not? They reflected on whether, and in what ways, </w:t>
      </w:r>
      <w:r w:rsidR="2FA683ED" w:rsidRPr="00935034">
        <w:rPr>
          <w:rFonts w:ascii="Tahoma" w:eastAsia="Tahoma" w:hAnsi="Tahoma" w:cs="Tahoma"/>
          <w:color w:val="000000" w:themeColor="text1"/>
          <w:lang w:val="en-US"/>
        </w:rPr>
        <w:t>students</w:t>
      </w:r>
      <w:r w:rsidR="36F8AD32" w:rsidRPr="00935034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004E2718" w:rsidRPr="00935034">
        <w:rPr>
          <w:rFonts w:ascii="Tahoma" w:eastAsia="Tahoma" w:hAnsi="Tahoma" w:cs="Tahoma"/>
          <w:color w:val="000000" w:themeColor="text1"/>
          <w:lang w:val="en-US"/>
        </w:rPr>
        <w:t xml:space="preserve">and </w:t>
      </w:r>
      <w:r w:rsidR="36F8AD32" w:rsidRPr="00935034">
        <w:rPr>
          <w:rFonts w:ascii="Tahoma" w:eastAsia="Tahoma" w:hAnsi="Tahoma" w:cs="Tahoma"/>
          <w:color w:val="000000" w:themeColor="text1"/>
          <w:lang w:val="en-US"/>
        </w:rPr>
        <w:t>in particular students</w:t>
      </w:r>
      <w:r w:rsidR="2FA683ED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77B46B0D" w:rsidRPr="00935034">
        <w:rPr>
          <w:rFonts w:ascii="Tahoma" w:eastAsia="Tahoma" w:hAnsi="Tahoma" w:cs="Tahoma"/>
          <w:color w:val="000000" w:themeColor="text1"/>
          <w:lang w:val="en-US"/>
        </w:rPr>
        <w:t xml:space="preserve">of </w:t>
      </w:r>
      <w:proofErr w:type="spellStart"/>
      <w:r w:rsidR="77B46B0D" w:rsidRPr="00935034">
        <w:rPr>
          <w:rFonts w:ascii="Tahoma" w:eastAsia="Tahoma" w:hAnsi="Tahoma" w:cs="Tahoma"/>
          <w:color w:val="000000" w:themeColor="text1"/>
          <w:lang w:val="en-US"/>
        </w:rPr>
        <w:t>colour</w:t>
      </w:r>
      <w:proofErr w:type="spellEnd"/>
      <w:r w:rsidR="3E77C32D" w:rsidRPr="00935034">
        <w:rPr>
          <w:rFonts w:ascii="Tahoma" w:eastAsia="Tahoma" w:hAnsi="Tahoma" w:cs="Tahoma"/>
          <w:color w:val="000000" w:themeColor="text1"/>
          <w:lang w:val="en-US"/>
        </w:rPr>
        <w:t>,</w:t>
      </w:r>
      <w:r w:rsidR="77B46B0D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FA683ED" w:rsidRPr="0047516A">
        <w:rPr>
          <w:rFonts w:ascii="Tahoma" w:eastAsia="Tahoma" w:hAnsi="Tahoma" w:cs="Tahoma"/>
          <w:color w:val="000000" w:themeColor="text1"/>
          <w:lang w:val="en-US"/>
        </w:rPr>
        <w:t>could see themselves represented within the curriculum (</w:t>
      </w:r>
      <w:proofErr w:type="spellStart"/>
      <w:r w:rsidR="2FA683ED" w:rsidRPr="0047516A">
        <w:rPr>
          <w:rFonts w:ascii="Tahoma" w:eastAsia="Tahoma" w:hAnsi="Tahoma" w:cs="Tahoma"/>
          <w:color w:val="000000" w:themeColor="text1"/>
          <w:lang w:val="en-US"/>
        </w:rPr>
        <w:t>Ard</w:t>
      </w:r>
      <w:r w:rsidR="6E5A1E09" w:rsidRPr="0047516A">
        <w:rPr>
          <w:rFonts w:ascii="Tahoma" w:eastAsia="Tahoma" w:hAnsi="Tahoma" w:cs="Tahoma"/>
          <w:color w:val="000000" w:themeColor="text1"/>
          <w:lang w:val="en-US"/>
        </w:rPr>
        <w:t>ay</w:t>
      </w:r>
      <w:proofErr w:type="spellEnd"/>
      <w:r w:rsidR="6E5A1E09" w:rsidRPr="0047516A">
        <w:rPr>
          <w:rFonts w:ascii="Tahoma" w:eastAsia="Tahoma" w:hAnsi="Tahoma" w:cs="Tahoma"/>
          <w:color w:val="000000" w:themeColor="text1"/>
          <w:lang w:val="en-US"/>
        </w:rPr>
        <w:t xml:space="preserve"> et al</w:t>
      </w:r>
      <w:r w:rsidR="236CD166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6E5A1E09" w:rsidRPr="0047516A">
        <w:rPr>
          <w:rFonts w:ascii="Tahoma" w:eastAsia="Tahoma" w:hAnsi="Tahoma" w:cs="Tahoma"/>
          <w:color w:val="000000" w:themeColor="text1"/>
          <w:lang w:val="en-US"/>
        </w:rPr>
        <w:t>, 2021). Within an art and design context, this expanded to the ideas and pra</w:t>
      </w:r>
      <w:r w:rsidR="625115F6" w:rsidRPr="0047516A">
        <w:rPr>
          <w:rFonts w:ascii="Tahoma" w:eastAsia="Tahoma" w:hAnsi="Tahoma" w:cs="Tahoma"/>
          <w:color w:val="000000" w:themeColor="text1"/>
          <w:lang w:val="en-US"/>
        </w:rPr>
        <w:t xml:space="preserve">ctices that are given, and </w:t>
      </w:r>
      <w:r w:rsidR="625115F6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 xml:space="preserve">create value, within the curriculum (Orr &amp; </w:t>
      </w:r>
      <w:proofErr w:type="spellStart"/>
      <w:r w:rsidR="625115F6" w:rsidRPr="0047516A">
        <w:rPr>
          <w:rFonts w:ascii="Tahoma" w:eastAsia="Tahoma" w:hAnsi="Tahoma" w:cs="Tahoma"/>
          <w:color w:val="000000" w:themeColor="text1"/>
          <w:lang w:val="en-US"/>
        </w:rPr>
        <w:t>Shreeve</w:t>
      </w:r>
      <w:proofErr w:type="spellEnd"/>
      <w:r w:rsidR="625115F6" w:rsidRPr="0047516A">
        <w:rPr>
          <w:rFonts w:ascii="Tahoma" w:eastAsia="Tahoma" w:hAnsi="Tahoma" w:cs="Tahoma"/>
          <w:color w:val="000000" w:themeColor="text1"/>
          <w:lang w:val="en-US"/>
        </w:rPr>
        <w:t>, 2018). Different ways of facili</w:t>
      </w:r>
      <w:r w:rsidR="0128FCBA" w:rsidRPr="0047516A">
        <w:rPr>
          <w:rFonts w:ascii="Tahoma" w:eastAsia="Tahoma" w:hAnsi="Tahoma" w:cs="Tahoma"/>
          <w:color w:val="000000" w:themeColor="text1"/>
          <w:lang w:val="en-US"/>
        </w:rPr>
        <w:t>t</w:t>
      </w:r>
      <w:r w:rsidR="625115F6" w:rsidRPr="0047516A">
        <w:rPr>
          <w:rFonts w:ascii="Tahoma" w:eastAsia="Tahoma" w:hAnsi="Tahoma" w:cs="Tahoma"/>
          <w:color w:val="000000" w:themeColor="text1"/>
          <w:lang w:val="en-US"/>
        </w:rPr>
        <w:t>ating</w:t>
      </w:r>
      <w:r w:rsidR="1527EE19" w:rsidRPr="0047516A">
        <w:rPr>
          <w:rFonts w:ascii="Tahoma" w:eastAsia="Tahoma" w:hAnsi="Tahoma" w:cs="Tahoma"/>
          <w:color w:val="000000" w:themeColor="text1"/>
          <w:lang w:val="en-US"/>
        </w:rPr>
        <w:t xml:space="preserve"> diverse and cross-racial</w:t>
      </w:r>
      <w:r w:rsidR="625115F6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91407F5" w:rsidRPr="0047516A">
        <w:rPr>
          <w:rFonts w:ascii="Tahoma" w:eastAsia="Tahoma" w:hAnsi="Tahoma" w:cs="Tahoma"/>
          <w:color w:val="000000" w:themeColor="text1"/>
          <w:lang w:val="en-US"/>
        </w:rPr>
        <w:t>interactions wer</w:t>
      </w:r>
      <w:r w:rsidR="2E02363A" w:rsidRPr="0047516A">
        <w:rPr>
          <w:rFonts w:ascii="Tahoma" w:eastAsia="Tahoma" w:hAnsi="Tahoma" w:cs="Tahoma"/>
          <w:color w:val="000000" w:themeColor="text1"/>
          <w:lang w:val="en-US"/>
        </w:rPr>
        <w:t>e</w:t>
      </w:r>
      <w:r w:rsidR="091407F5" w:rsidRPr="0047516A">
        <w:rPr>
          <w:rFonts w:ascii="Tahoma" w:eastAsia="Tahoma" w:hAnsi="Tahoma" w:cs="Tahoma"/>
          <w:color w:val="000000" w:themeColor="text1"/>
          <w:lang w:val="en-US"/>
        </w:rPr>
        <w:t xml:space="preserve"> explored – th</w:t>
      </w:r>
      <w:r w:rsidR="309BD49F" w:rsidRPr="0047516A">
        <w:rPr>
          <w:rFonts w:ascii="Tahoma" w:eastAsia="Tahoma" w:hAnsi="Tahoma" w:cs="Tahoma"/>
          <w:color w:val="000000" w:themeColor="text1"/>
          <w:lang w:val="en-US"/>
        </w:rPr>
        <w:t>ro</w:t>
      </w:r>
      <w:r w:rsidR="091407F5" w:rsidRPr="0047516A">
        <w:rPr>
          <w:rFonts w:ascii="Tahoma" w:eastAsia="Tahoma" w:hAnsi="Tahoma" w:cs="Tahoma"/>
          <w:color w:val="000000" w:themeColor="text1"/>
          <w:lang w:val="en-US"/>
        </w:rPr>
        <w:t xml:space="preserve">ugh group work and in digital spaces – to share experiences and </w:t>
      </w:r>
      <w:r w:rsidR="5E40D422" w:rsidRPr="0047516A">
        <w:rPr>
          <w:rFonts w:ascii="Tahoma" w:eastAsia="Tahoma" w:hAnsi="Tahoma" w:cs="Tahoma"/>
          <w:color w:val="000000" w:themeColor="text1"/>
          <w:lang w:val="en-US"/>
        </w:rPr>
        <w:t>collaborate (</w:t>
      </w:r>
      <w:proofErr w:type="spellStart"/>
      <w:r w:rsidR="5E40D422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5E40D422" w:rsidRPr="0047516A">
        <w:rPr>
          <w:rFonts w:ascii="Tahoma" w:eastAsia="Tahoma" w:hAnsi="Tahoma" w:cs="Tahoma"/>
          <w:color w:val="000000" w:themeColor="text1"/>
          <w:lang w:val="en-US"/>
        </w:rPr>
        <w:t xml:space="preserve">, 2008b). </w:t>
      </w:r>
      <w:r w:rsidR="6191F491" w:rsidRPr="0047516A">
        <w:rPr>
          <w:rFonts w:ascii="Tahoma" w:eastAsia="Tahoma" w:hAnsi="Tahoma" w:cs="Tahoma"/>
          <w:color w:val="000000" w:themeColor="text1"/>
          <w:lang w:val="en-US"/>
        </w:rPr>
        <w:t>Course teams noted that ‘</w:t>
      </w:r>
      <w:r w:rsidR="6191F49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</w:t>
      </w:r>
      <w:r w:rsidR="17084F1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here is a greater difficulty in building presence and belonging in online environments because in a digital room you are not as embodied</w:t>
      </w:r>
      <w:r w:rsidR="00A12F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22550522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34F476DC" w:rsidRPr="0047516A">
        <w:rPr>
          <w:rFonts w:ascii="Tahoma" w:eastAsia="Tahoma" w:hAnsi="Tahoma" w:cs="Tahoma"/>
          <w:color w:val="000000" w:themeColor="text1"/>
          <w:lang w:val="en-US"/>
        </w:rPr>
        <w:t>. They identified the</w:t>
      </w:r>
      <w:r w:rsidR="22550522" w:rsidRPr="0047516A">
        <w:rPr>
          <w:rFonts w:ascii="Tahoma" w:eastAsia="Tahoma" w:hAnsi="Tahoma" w:cs="Tahoma"/>
          <w:color w:val="000000" w:themeColor="text1"/>
          <w:lang w:val="en-US"/>
        </w:rPr>
        <w:t xml:space="preserve"> imp</w:t>
      </w:r>
      <w:r w:rsidR="3A695916" w:rsidRPr="0047516A">
        <w:rPr>
          <w:rFonts w:ascii="Tahoma" w:eastAsia="Tahoma" w:hAnsi="Tahoma" w:cs="Tahoma"/>
          <w:color w:val="000000" w:themeColor="text1"/>
          <w:lang w:val="en-US"/>
        </w:rPr>
        <w:t>or</w:t>
      </w:r>
      <w:r w:rsidR="22550522" w:rsidRPr="0047516A">
        <w:rPr>
          <w:rFonts w:ascii="Tahoma" w:eastAsia="Tahoma" w:hAnsi="Tahoma" w:cs="Tahoma"/>
          <w:color w:val="000000" w:themeColor="text1"/>
          <w:lang w:val="en-US"/>
        </w:rPr>
        <w:t xml:space="preserve">tance of designing </w:t>
      </w:r>
      <w:r w:rsidR="22550522" w:rsidRPr="00935034">
        <w:rPr>
          <w:rFonts w:ascii="Tahoma" w:eastAsia="Tahoma" w:hAnsi="Tahoma" w:cs="Tahoma"/>
          <w:color w:val="000000" w:themeColor="text1"/>
          <w:lang w:val="en-US"/>
        </w:rPr>
        <w:t xml:space="preserve">belonging </w:t>
      </w:r>
      <w:r w:rsidR="3D5F4396" w:rsidRPr="00935034">
        <w:rPr>
          <w:rFonts w:ascii="Tahoma" w:eastAsia="Tahoma" w:hAnsi="Tahoma" w:cs="Tahoma"/>
          <w:color w:val="000000" w:themeColor="text1"/>
          <w:lang w:val="en-US"/>
        </w:rPr>
        <w:t>into</w:t>
      </w:r>
      <w:r w:rsidR="22550522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EB4CE4F" w:rsidRPr="00935034">
        <w:rPr>
          <w:rFonts w:ascii="Tahoma" w:eastAsia="Tahoma" w:hAnsi="Tahoma" w:cs="Tahoma"/>
          <w:color w:val="000000" w:themeColor="text1"/>
          <w:lang w:val="en-US"/>
        </w:rPr>
        <w:t xml:space="preserve">the </w:t>
      </w:r>
      <w:r w:rsidR="22550522" w:rsidRPr="00935034">
        <w:rPr>
          <w:rFonts w:ascii="Tahoma" w:eastAsia="Tahoma" w:hAnsi="Tahoma" w:cs="Tahoma"/>
          <w:color w:val="000000" w:themeColor="text1"/>
          <w:lang w:val="en-US"/>
        </w:rPr>
        <w:t>curric</w:t>
      </w:r>
      <w:r w:rsidR="2ABC48C6" w:rsidRPr="00935034">
        <w:rPr>
          <w:rFonts w:ascii="Tahoma" w:eastAsia="Tahoma" w:hAnsi="Tahoma" w:cs="Tahoma"/>
          <w:color w:val="000000" w:themeColor="text1"/>
          <w:lang w:val="en-US"/>
        </w:rPr>
        <w:t xml:space="preserve">ulum </w:t>
      </w:r>
      <w:r w:rsidR="2ABC48C6" w:rsidRPr="0047516A">
        <w:rPr>
          <w:rFonts w:ascii="Tahoma" w:eastAsia="Tahoma" w:hAnsi="Tahoma" w:cs="Tahoma"/>
          <w:color w:val="000000" w:themeColor="text1"/>
          <w:lang w:val="en-US"/>
        </w:rPr>
        <w:t>before the ‘</w:t>
      </w:r>
      <w:r w:rsidR="2ABC48C6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pressure of teaching and delivery takes over</w:t>
      </w:r>
      <w:r w:rsidR="2ABC48C6" w:rsidRPr="0047516A">
        <w:rPr>
          <w:rFonts w:ascii="Tahoma" w:eastAsia="Tahoma" w:hAnsi="Tahoma" w:cs="Tahoma"/>
          <w:color w:val="000000" w:themeColor="text1"/>
          <w:lang w:val="en-US"/>
        </w:rPr>
        <w:t>’ (Staff workshop partic</w:t>
      </w:r>
      <w:r w:rsidR="004E2718" w:rsidRPr="0047516A">
        <w:rPr>
          <w:rFonts w:ascii="Tahoma" w:eastAsia="Tahoma" w:hAnsi="Tahoma" w:cs="Tahoma"/>
          <w:color w:val="000000" w:themeColor="text1"/>
          <w:lang w:val="en-US"/>
        </w:rPr>
        <w:t>i</w:t>
      </w:r>
      <w:r w:rsidR="2ABC48C6" w:rsidRPr="0047516A">
        <w:rPr>
          <w:rFonts w:ascii="Tahoma" w:eastAsia="Tahoma" w:hAnsi="Tahoma" w:cs="Tahoma"/>
          <w:color w:val="000000" w:themeColor="text1"/>
          <w:lang w:val="en-US"/>
        </w:rPr>
        <w:t xml:space="preserve">pant). </w:t>
      </w:r>
      <w:r w:rsidR="2D134A83" w:rsidRPr="0047516A">
        <w:rPr>
          <w:rFonts w:ascii="Tahoma" w:eastAsia="Tahoma" w:hAnsi="Tahoma" w:cs="Tahoma"/>
          <w:color w:val="000000" w:themeColor="text1"/>
          <w:lang w:val="en-US"/>
        </w:rPr>
        <w:t>Colleagues wanted to flatten power dynamics and create less formal teaching spaces so that learners could interact as equals</w:t>
      </w:r>
      <w:r w:rsidR="24379C49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2D134A8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BD1DA24" w:rsidRPr="0047516A">
        <w:rPr>
          <w:rFonts w:ascii="Tahoma" w:eastAsia="Tahoma" w:hAnsi="Tahoma" w:cs="Tahoma"/>
          <w:color w:val="000000" w:themeColor="text1"/>
          <w:lang w:val="en-US"/>
        </w:rPr>
        <w:t>T</w:t>
      </w:r>
      <w:r w:rsidR="2D134A83" w:rsidRPr="0047516A">
        <w:rPr>
          <w:rFonts w:ascii="Tahoma" w:eastAsia="Tahoma" w:hAnsi="Tahoma" w:cs="Tahoma"/>
          <w:color w:val="000000" w:themeColor="text1"/>
          <w:lang w:val="en-US"/>
        </w:rPr>
        <w:t xml:space="preserve">his was done by embedding play and co-creating </w:t>
      </w:r>
      <w:proofErr w:type="spellStart"/>
      <w:r w:rsidR="2C6A0637" w:rsidRPr="0047516A">
        <w:rPr>
          <w:rFonts w:ascii="Tahoma" w:eastAsia="Tahoma" w:hAnsi="Tahoma" w:cs="Tahoma"/>
          <w:color w:val="000000" w:themeColor="text1"/>
          <w:lang w:val="en-US"/>
        </w:rPr>
        <w:t>artefacts</w:t>
      </w:r>
      <w:proofErr w:type="spellEnd"/>
      <w:r w:rsidR="2C6A0637" w:rsidRPr="0047516A">
        <w:rPr>
          <w:rFonts w:ascii="Tahoma" w:eastAsia="Tahoma" w:hAnsi="Tahoma" w:cs="Tahoma"/>
          <w:color w:val="000000" w:themeColor="text1"/>
          <w:lang w:val="en-US"/>
        </w:rPr>
        <w:t>, such as playlists to be played during teaching sessions. Co-creation was seen as a powerful tool to foster belonging</w:t>
      </w:r>
      <w:r w:rsidR="1068BB89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0F9D915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4E2718" w:rsidRPr="00935034">
        <w:rPr>
          <w:rFonts w:ascii="Tahoma" w:eastAsia="Tahoma" w:hAnsi="Tahoma" w:cs="Tahoma"/>
          <w:color w:val="000000" w:themeColor="text1"/>
          <w:lang w:val="en-US"/>
        </w:rPr>
        <w:t xml:space="preserve">as </w:t>
      </w:r>
      <w:r w:rsidR="00B17A21">
        <w:rPr>
          <w:rFonts w:ascii="Tahoma" w:eastAsia="Tahoma" w:hAnsi="Tahoma" w:cs="Tahoma"/>
          <w:color w:val="000000" w:themeColor="text1"/>
          <w:lang w:val="en-US"/>
        </w:rPr>
        <w:t>j</w:t>
      </w:r>
      <w:r w:rsidR="2C6A0637" w:rsidRPr="00935034">
        <w:rPr>
          <w:rFonts w:ascii="Tahoma" w:eastAsia="Tahoma" w:hAnsi="Tahoma" w:cs="Tahoma"/>
          <w:color w:val="000000" w:themeColor="text1"/>
          <w:lang w:val="en-US"/>
        </w:rPr>
        <w:t>o</w:t>
      </w:r>
      <w:r w:rsidR="740C5C62" w:rsidRPr="00935034">
        <w:rPr>
          <w:rFonts w:ascii="Tahoma" w:eastAsia="Tahoma" w:hAnsi="Tahoma" w:cs="Tahoma"/>
          <w:color w:val="000000" w:themeColor="text1"/>
          <w:lang w:val="en-US"/>
        </w:rPr>
        <w:t>hn</w:t>
      </w:r>
      <w:r w:rsidR="00B17A21">
        <w:rPr>
          <w:rFonts w:ascii="Tahoma" w:eastAsia="Tahoma" w:hAnsi="Tahoma" w:cs="Tahoma"/>
          <w:color w:val="000000" w:themeColor="text1"/>
          <w:lang w:val="en-US"/>
        </w:rPr>
        <w:t xml:space="preserve"> a</w:t>
      </w:r>
      <w:r w:rsidR="740C5C62" w:rsidRPr="00935034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spellStart"/>
      <w:proofErr w:type="gramStart"/>
      <w:r w:rsidR="00B17A21">
        <w:rPr>
          <w:rFonts w:ascii="Tahoma" w:eastAsia="Tahoma" w:hAnsi="Tahoma" w:cs="Tahoma"/>
          <w:color w:val="000000" w:themeColor="text1"/>
          <w:lang w:val="en-US"/>
        </w:rPr>
        <w:t>p</w:t>
      </w:r>
      <w:r w:rsidR="740C5C62" w:rsidRPr="0047516A">
        <w:rPr>
          <w:rFonts w:ascii="Tahoma" w:eastAsia="Tahoma" w:hAnsi="Tahoma" w:cs="Tahoma"/>
          <w:color w:val="000000" w:themeColor="text1"/>
          <w:lang w:val="en-US"/>
        </w:rPr>
        <w:t>owell</w:t>
      </w:r>
      <w:proofErr w:type="spellEnd"/>
      <w:proofErr w:type="gramEnd"/>
      <w:r w:rsidR="72011CD9" w:rsidRPr="0047516A">
        <w:rPr>
          <w:rFonts w:ascii="Tahoma" w:eastAsia="Tahoma" w:hAnsi="Tahoma" w:cs="Tahoma"/>
          <w:color w:val="000000" w:themeColor="text1"/>
          <w:lang w:val="en-US"/>
        </w:rPr>
        <w:t xml:space="preserve"> (</w:t>
      </w:r>
      <w:r w:rsidR="740C5C62" w:rsidRPr="0047516A">
        <w:rPr>
          <w:rFonts w:ascii="Tahoma" w:eastAsia="Tahoma" w:hAnsi="Tahoma" w:cs="Tahoma"/>
          <w:color w:val="000000" w:themeColor="text1"/>
          <w:lang w:val="en-US"/>
        </w:rPr>
        <w:t>2019)</w:t>
      </w:r>
      <w:r w:rsidR="004E2718" w:rsidRPr="0047516A">
        <w:rPr>
          <w:rFonts w:ascii="Tahoma" w:eastAsia="Tahoma" w:hAnsi="Tahoma" w:cs="Tahoma"/>
          <w:color w:val="000000" w:themeColor="text1"/>
          <w:lang w:val="en-US"/>
        </w:rPr>
        <w:t xml:space="preserve"> explains</w:t>
      </w:r>
      <w:r w:rsidR="740C5C62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004E2718" w:rsidRPr="0047516A">
        <w:rPr>
          <w:rFonts w:ascii="Tahoma" w:eastAsia="Tahoma" w:hAnsi="Tahoma" w:cs="Tahoma"/>
          <w:color w:val="000000" w:themeColor="text1"/>
          <w:lang w:val="en-US"/>
        </w:rPr>
        <w:t>O</w:t>
      </w:r>
      <w:r w:rsidR="740C5C62" w:rsidRPr="0047516A">
        <w:rPr>
          <w:rFonts w:ascii="Tahoma" w:eastAsia="Tahoma" w:hAnsi="Tahoma" w:cs="Tahoma"/>
          <w:color w:val="000000" w:themeColor="text1"/>
          <w:lang w:val="en-US"/>
        </w:rPr>
        <w:t xml:space="preserve">ne team member observed, </w:t>
      </w:r>
      <w:r w:rsidR="784C982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‘Never assume 'one size fits all' regarding the students</w:t>
      </w:r>
      <w:r w:rsidR="303A990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784C982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needs.’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444444"/>
          <w:lang w:val="en-US"/>
        </w:rPr>
      </w:pPr>
    </w:p>
    <w:p w:rsidR="657DB038" w:rsidRPr="0047516A" w:rsidRDefault="657DB038" w:rsidP="48B59080">
      <w:pPr>
        <w:pStyle w:val="Heading3"/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 xml:space="preserve">Assessment and feedback </w:t>
      </w:r>
    </w:p>
    <w:p w:rsidR="2E60C488" w:rsidRPr="0047516A" w:rsidRDefault="4DCB9F0C" w:rsidP="4AC54F4C">
      <w:pPr>
        <w:spacing w:line="360" w:lineRule="auto"/>
        <w:rPr>
          <w:rFonts w:ascii="Tahoma" w:eastAsia="Tahoma" w:hAnsi="Tahoma" w:cs="Tahoma"/>
          <w:i/>
          <w:i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Course teams wanted to support students to bring their heritage, identity and experience into their creative work and to do this by ensuring students have aut</w:t>
      </w:r>
      <w:r w:rsidR="71E7B72B" w:rsidRPr="0047516A">
        <w:rPr>
          <w:rFonts w:ascii="Tahoma" w:eastAsia="Tahoma" w:hAnsi="Tahoma" w:cs="Tahoma"/>
          <w:color w:val="000000" w:themeColor="text1"/>
          <w:lang w:val="en-US"/>
        </w:rPr>
        <w:t>onomy in choosing topics of personal interest (Currant</w:t>
      </w:r>
      <w:r w:rsidR="655EA403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71E7B72B" w:rsidRPr="0047516A">
        <w:rPr>
          <w:rFonts w:ascii="Tahoma" w:eastAsia="Tahoma" w:hAnsi="Tahoma" w:cs="Tahoma"/>
          <w:color w:val="000000" w:themeColor="text1"/>
          <w:lang w:val="en-US"/>
        </w:rPr>
        <w:t xml:space="preserve"> 2016). Assessment literacy was </w:t>
      </w:r>
      <w:r w:rsidR="4C318854" w:rsidRPr="0047516A">
        <w:rPr>
          <w:rFonts w:ascii="Tahoma" w:eastAsia="Tahoma" w:hAnsi="Tahoma" w:cs="Tahoma"/>
          <w:color w:val="000000" w:themeColor="text1"/>
          <w:lang w:val="en-US"/>
        </w:rPr>
        <w:t>seen</w:t>
      </w:r>
      <w:r w:rsidR="71E7B72B" w:rsidRPr="0047516A">
        <w:rPr>
          <w:rFonts w:ascii="Tahoma" w:eastAsia="Tahoma" w:hAnsi="Tahoma" w:cs="Tahoma"/>
          <w:color w:val="000000" w:themeColor="text1"/>
          <w:lang w:val="en-US"/>
        </w:rPr>
        <w:t xml:space="preserve"> to </w:t>
      </w:r>
      <w:r w:rsidR="6BD6739E" w:rsidRPr="0047516A">
        <w:rPr>
          <w:rFonts w:ascii="Tahoma" w:eastAsia="Tahoma" w:hAnsi="Tahoma" w:cs="Tahoma"/>
          <w:color w:val="000000" w:themeColor="text1"/>
          <w:lang w:val="en-US"/>
        </w:rPr>
        <w:t>foster belonging, particularly through peer assessment discussions and small group exercises</w:t>
      </w:r>
      <w:r w:rsidR="70BC5B9D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7F15AE8A" w:rsidRPr="0047516A">
        <w:rPr>
          <w:rFonts w:ascii="Tahoma" w:eastAsia="Tahoma" w:hAnsi="Tahoma" w:cs="Tahoma"/>
          <w:color w:val="000000" w:themeColor="text1"/>
          <w:lang w:val="en-US"/>
        </w:rPr>
        <w:t xml:space="preserve"> One colleague suggested</w:t>
      </w:r>
      <w:r w:rsidR="5C0B76DC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7F15AE8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‘Asking students about what kind of feedback they want in the moment – using teaching as a sort of common ground between the teacher and the student.’ </w:t>
      </w:r>
      <w:r w:rsidR="5DC35738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6BD6739E" w:rsidRPr="0047516A">
        <w:rPr>
          <w:rFonts w:ascii="Tahoma" w:eastAsia="Tahoma" w:hAnsi="Tahoma" w:cs="Tahoma"/>
          <w:color w:val="000000" w:themeColor="text1"/>
          <w:lang w:val="en-US"/>
        </w:rPr>
        <w:t xml:space="preserve">ollaborative </w:t>
      </w:r>
      <w:r w:rsidR="73300B2F" w:rsidRPr="0047516A">
        <w:rPr>
          <w:rFonts w:ascii="Tahoma" w:eastAsia="Tahoma" w:hAnsi="Tahoma" w:cs="Tahoma"/>
          <w:color w:val="000000" w:themeColor="text1"/>
          <w:lang w:val="en-US"/>
        </w:rPr>
        <w:t>approaches of</w:t>
      </w:r>
      <w:r w:rsidR="6BD6739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BA0E01D" w:rsidRPr="0047516A">
        <w:rPr>
          <w:rFonts w:ascii="Tahoma" w:eastAsia="Tahoma" w:hAnsi="Tahoma" w:cs="Tahoma"/>
          <w:color w:val="000000" w:themeColor="text1"/>
          <w:lang w:val="en-US"/>
        </w:rPr>
        <w:t xml:space="preserve">introducing </w:t>
      </w:r>
      <w:r w:rsidR="6BD6739E" w:rsidRPr="0047516A">
        <w:rPr>
          <w:rFonts w:ascii="Tahoma" w:eastAsia="Tahoma" w:hAnsi="Tahoma" w:cs="Tahoma"/>
          <w:color w:val="000000" w:themeColor="text1"/>
          <w:lang w:val="en-US"/>
        </w:rPr>
        <w:t>the t</w:t>
      </w:r>
      <w:r w:rsidR="628A59D2" w:rsidRPr="0047516A">
        <w:rPr>
          <w:rFonts w:ascii="Tahoma" w:eastAsia="Tahoma" w:hAnsi="Tahoma" w:cs="Tahoma"/>
          <w:color w:val="000000" w:themeColor="text1"/>
          <w:lang w:val="en-US"/>
        </w:rPr>
        <w:t xml:space="preserve">erminology </w:t>
      </w:r>
      <w:r w:rsidR="6BD6739E" w:rsidRPr="0047516A">
        <w:rPr>
          <w:rFonts w:ascii="Tahoma" w:eastAsia="Tahoma" w:hAnsi="Tahoma" w:cs="Tahoma"/>
          <w:color w:val="000000" w:themeColor="text1"/>
          <w:lang w:val="en-US"/>
        </w:rPr>
        <w:t>of assessment briefs and criteria</w:t>
      </w:r>
      <w:r w:rsidR="0F4072B7" w:rsidRPr="0047516A">
        <w:rPr>
          <w:rFonts w:ascii="Tahoma" w:eastAsia="Tahoma" w:hAnsi="Tahoma" w:cs="Tahoma"/>
          <w:color w:val="000000" w:themeColor="text1"/>
          <w:lang w:val="en-US"/>
        </w:rPr>
        <w:t xml:space="preserve"> were suggested</w:t>
      </w:r>
      <w:r w:rsidR="6BD6739E" w:rsidRPr="0047516A">
        <w:rPr>
          <w:rFonts w:ascii="Tahoma" w:eastAsia="Tahoma" w:hAnsi="Tahoma" w:cs="Tahoma"/>
          <w:color w:val="000000" w:themeColor="text1"/>
          <w:lang w:val="en-US"/>
        </w:rPr>
        <w:t>, such as tran</w:t>
      </w:r>
      <w:r w:rsidR="3E7AD7A5" w:rsidRPr="0047516A">
        <w:rPr>
          <w:rFonts w:ascii="Tahoma" w:eastAsia="Tahoma" w:hAnsi="Tahoma" w:cs="Tahoma"/>
          <w:color w:val="000000" w:themeColor="text1"/>
          <w:lang w:val="en-US"/>
        </w:rPr>
        <w:t xml:space="preserve">slating </w:t>
      </w:r>
      <w:r w:rsidR="45586011" w:rsidRPr="0047516A">
        <w:rPr>
          <w:rFonts w:ascii="Tahoma" w:eastAsia="Tahoma" w:hAnsi="Tahoma" w:cs="Tahoma"/>
          <w:color w:val="000000" w:themeColor="text1"/>
          <w:lang w:val="en-US"/>
        </w:rPr>
        <w:t>these</w:t>
      </w:r>
      <w:r w:rsidR="3E7AD7A5" w:rsidRPr="0047516A">
        <w:rPr>
          <w:rFonts w:ascii="Tahoma" w:eastAsia="Tahoma" w:hAnsi="Tahoma" w:cs="Tahoma"/>
          <w:color w:val="000000" w:themeColor="text1"/>
          <w:lang w:val="en-US"/>
        </w:rPr>
        <w:t xml:space="preserve"> into different languages </w:t>
      </w:r>
      <w:r w:rsidR="64390A40" w:rsidRPr="0047516A">
        <w:rPr>
          <w:rFonts w:ascii="Tahoma" w:eastAsia="Tahoma" w:hAnsi="Tahoma" w:cs="Tahoma"/>
          <w:color w:val="000000" w:themeColor="text1"/>
          <w:lang w:val="en-US"/>
        </w:rPr>
        <w:t xml:space="preserve">and sharing </w:t>
      </w:r>
      <w:r w:rsidR="529F185F" w:rsidRPr="0047516A">
        <w:rPr>
          <w:rFonts w:ascii="Tahoma" w:eastAsia="Tahoma" w:hAnsi="Tahoma" w:cs="Tahoma"/>
          <w:color w:val="000000" w:themeColor="text1"/>
          <w:lang w:val="en-US"/>
        </w:rPr>
        <w:t xml:space="preserve">constructed </w:t>
      </w:r>
      <w:r w:rsidR="64390A40" w:rsidRPr="0047516A">
        <w:rPr>
          <w:rFonts w:ascii="Tahoma" w:eastAsia="Tahoma" w:hAnsi="Tahoma" w:cs="Tahoma"/>
          <w:color w:val="000000" w:themeColor="text1"/>
          <w:lang w:val="en-US"/>
        </w:rPr>
        <w:t>meanings.</w:t>
      </w:r>
      <w:r w:rsidR="65D9FBEF" w:rsidRPr="0047516A">
        <w:rPr>
          <w:rFonts w:ascii="Tahoma" w:eastAsia="Tahoma" w:hAnsi="Tahoma" w:cs="Tahoma"/>
          <w:color w:val="000000" w:themeColor="text1"/>
          <w:lang w:val="en-US"/>
        </w:rPr>
        <w:t xml:space="preserve"> Compassion was spoken about often, particularly the need to be mindful and empathetic when giving assessment feedback.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57DB038" w:rsidRPr="0047516A" w:rsidRDefault="657DB038" w:rsidP="48B59080">
      <w:pPr>
        <w:pStyle w:val="Heading3"/>
        <w:spacing w:line="360" w:lineRule="auto"/>
        <w:rPr>
          <w:rFonts w:ascii="Tahoma" w:eastAsia="Tahoma" w:hAnsi="Tahoma" w:cs="Tahoma"/>
          <w:b/>
          <w:bCs/>
          <w:color w:val="000000" w:themeColor="text1"/>
          <w:lang w:val="en-US"/>
        </w:rPr>
      </w:pP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lastRenderedPageBreak/>
        <w:t xml:space="preserve">Communication </w:t>
      </w:r>
    </w:p>
    <w:p w:rsidR="288A675D" w:rsidRDefault="1608E768" w:rsidP="4AC54F4C">
      <w:pPr>
        <w:spacing w:line="360" w:lineRule="auto"/>
        <w:rPr>
          <w:rFonts w:ascii="Tahoma" w:eastAsia="Tahoma" w:hAnsi="Tahoma" w:cs="Tahoma"/>
          <w:i/>
          <w:iCs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Across all the discussions held with course teams, compassion featured prominently. Individua</w:t>
      </w:r>
      <w:r w:rsidR="27842B4B" w:rsidRPr="0047516A">
        <w:rPr>
          <w:rFonts w:ascii="Tahoma" w:eastAsia="Tahoma" w:hAnsi="Tahoma" w:cs="Tahoma"/>
          <w:color w:val="000000" w:themeColor="text1"/>
          <w:lang w:val="en-US"/>
        </w:rPr>
        <w:t xml:space="preserve">ls shared how they use a kind and compassionate tone of voice in emails and in communications with students. As </w:t>
      </w:r>
      <w:proofErr w:type="spellStart"/>
      <w:r w:rsidR="27842B4B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27842B4B" w:rsidRPr="0047516A">
        <w:rPr>
          <w:rFonts w:ascii="Tahoma" w:eastAsia="Tahoma" w:hAnsi="Tahoma" w:cs="Tahoma"/>
          <w:color w:val="000000" w:themeColor="text1"/>
          <w:lang w:val="en-US"/>
        </w:rPr>
        <w:t xml:space="preserve"> reminds us, ‘.</w:t>
      </w:r>
      <w:r w:rsidR="27842B4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..our words matter</w:t>
      </w:r>
      <w:r w:rsidR="5E230B8B" w:rsidRPr="0047516A">
        <w:rPr>
          <w:rFonts w:ascii="Tahoma" w:eastAsia="Tahoma" w:hAnsi="Tahoma" w:cs="Tahoma"/>
          <w:color w:val="000000" w:themeColor="text1"/>
          <w:lang w:val="en-US"/>
        </w:rPr>
        <w:t>’ (</w:t>
      </w:r>
      <w:proofErr w:type="spellStart"/>
      <w:r w:rsidR="5E230B8B" w:rsidRPr="0047516A">
        <w:rPr>
          <w:rFonts w:ascii="Tahoma" w:eastAsia="Tahoma" w:hAnsi="Tahoma" w:cs="Tahoma"/>
          <w:color w:val="000000" w:themeColor="text1"/>
          <w:lang w:val="en-US"/>
        </w:rPr>
        <w:t>Strayhorn</w:t>
      </w:r>
      <w:proofErr w:type="spellEnd"/>
      <w:r w:rsidR="5E230B8B" w:rsidRPr="0047516A">
        <w:rPr>
          <w:rFonts w:ascii="Tahoma" w:eastAsia="Tahoma" w:hAnsi="Tahoma" w:cs="Tahoma"/>
          <w:color w:val="000000" w:themeColor="text1"/>
          <w:lang w:val="en-US"/>
        </w:rPr>
        <w:t>, 2019</w:t>
      </w:r>
      <w:r w:rsidR="4AC24AF7" w:rsidRPr="0047516A">
        <w:rPr>
          <w:rFonts w:ascii="Tahoma" w:eastAsia="Tahoma" w:hAnsi="Tahoma" w:cs="Tahoma"/>
          <w:color w:val="000000" w:themeColor="text1"/>
          <w:lang w:val="en-US"/>
        </w:rPr>
        <w:t>, p.</w:t>
      </w:r>
      <w:r w:rsidR="5E230B8B" w:rsidRPr="0047516A">
        <w:rPr>
          <w:rFonts w:ascii="Tahoma" w:eastAsia="Tahoma" w:hAnsi="Tahoma" w:cs="Tahoma"/>
          <w:color w:val="000000" w:themeColor="text1"/>
          <w:lang w:val="en-US"/>
        </w:rPr>
        <w:t xml:space="preserve">169). We discussed how language and tone can signal </w:t>
      </w:r>
      <w:proofErr w:type="spellStart"/>
      <w:r w:rsidR="5E230B8B" w:rsidRPr="0047516A">
        <w:rPr>
          <w:rFonts w:ascii="Tahoma" w:eastAsia="Tahoma" w:hAnsi="Tahoma" w:cs="Tahoma"/>
          <w:color w:val="000000" w:themeColor="text1"/>
          <w:lang w:val="en-US"/>
        </w:rPr>
        <w:t>judgement</w:t>
      </w:r>
      <w:proofErr w:type="spellEnd"/>
      <w:r w:rsidR="5E230B8B" w:rsidRPr="0047516A">
        <w:rPr>
          <w:rFonts w:ascii="Tahoma" w:eastAsia="Tahoma" w:hAnsi="Tahoma" w:cs="Tahoma"/>
          <w:color w:val="000000" w:themeColor="text1"/>
          <w:lang w:val="en-US"/>
        </w:rPr>
        <w:t xml:space="preserve"> or acceptance (Riley, 2018) and that </w:t>
      </w:r>
      <w:r w:rsidR="5A40CF7A" w:rsidRPr="0047516A">
        <w:rPr>
          <w:rFonts w:ascii="Tahoma" w:eastAsia="Tahoma" w:hAnsi="Tahoma" w:cs="Tahoma"/>
          <w:color w:val="000000" w:themeColor="text1"/>
          <w:lang w:val="en-US"/>
        </w:rPr>
        <w:t>affirming, respectful and warm interactions are perceived as positive and supportive (</w:t>
      </w:r>
      <w:proofErr w:type="spellStart"/>
      <w:r w:rsidR="5A40CF7A" w:rsidRPr="0047516A">
        <w:rPr>
          <w:rFonts w:ascii="Tahoma" w:eastAsia="Tahoma" w:hAnsi="Tahoma" w:cs="Tahoma"/>
          <w:color w:val="000000" w:themeColor="text1"/>
          <w:lang w:val="en-US"/>
        </w:rPr>
        <w:t>Hurtado</w:t>
      </w:r>
      <w:proofErr w:type="spellEnd"/>
      <w:r w:rsidR="5A40CF7A" w:rsidRPr="0047516A">
        <w:rPr>
          <w:rFonts w:ascii="Tahoma" w:eastAsia="Tahoma" w:hAnsi="Tahoma" w:cs="Tahoma"/>
          <w:color w:val="000000" w:themeColor="text1"/>
          <w:lang w:val="en-US"/>
        </w:rPr>
        <w:t xml:space="preserve"> and Carter, </w:t>
      </w:r>
      <w:r w:rsidR="4411DC1D" w:rsidRPr="0047516A">
        <w:rPr>
          <w:rFonts w:ascii="Tahoma" w:eastAsia="Tahoma" w:hAnsi="Tahoma" w:cs="Tahoma"/>
          <w:color w:val="000000" w:themeColor="text1"/>
          <w:lang w:val="en-US"/>
        </w:rPr>
        <w:t>1997; Freeman et al</w:t>
      </w:r>
      <w:r w:rsidR="48AD3F74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622B5E79" w:rsidRPr="0047516A">
        <w:rPr>
          <w:rFonts w:ascii="Tahoma" w:eastAsia="Tahoma" w:hAnsi="Tahoma" w:cs="Tahoma"/>
          <w:color w:val="000000" w:themeColor="text1"/>
          <w:lang w:val="en-US"/>
        </w:rPr>
        <w:t>,</w:t>
      </w:r>
      <w:r w:rsidR="4411DC1D" w:rsidRPr="0047516A">
        <w:rPr>
          <w:rFonts w:ascii="Tahoma" w:eastAsia="Tahoma" w:hAnsi="Tahoma" w:cs="Tahoma"/>
          <w:color w:val="000000" w:themeColor="text1"/>
          <w:lang w:val="en-US"/>
        </w:rPr>
        <w:t xml:space="preserve"> 2007). </w:t>
      </w:r>
      <w:r w:rsidR="62AEFB24" w:rsidRPr="0047516A">
        <w:rPr>
          <w:rFonts w:ascii="Tahoma" w:eastAsia="Tahoma" w:hAnsi="Tahoma" w:cs="Tahoma"/>
          <w:color w:val="000000" w:themeColor="text1"/>
          <w:lang w:val="en-US"/>
        </w:rPr>
        <w:t xml:space="preserve">We spoke of the importance of using the correct pronunciation for student names. Some staff had attended the Name Pronunciation Training Session delivered by the Language Centre at UAL. </w:t>
      </w:r>
      <w:r w:rsidR="1394EA2E" w:rsidRPr="00935034">
        <w:rPr>
          <w:rFonts w:ascii="Tahoma" w:eastAsia="Tahoma" w:hAnsi="Tahoma" w:cs="Tahoma"/>
          <w:color w:val="000000" w:themeColor="text1"/>
          <w:lang w:val="en-US"/>
        </w:rPr>
        <w:t xml:space="preserve">Whilst </w:t>
      </w:r>
      <w:r w:rsidR="1394EA2E" w:rsidRPr="0047516A">
        <w:rPr>
          <w:rFonts w:ascii="Tahoma" w:eastAsia="Tahoma" w:hAnsi="Tahoma" w:cs="Tahoma"/>
          <w:color w:val="000000" w:themeColor="text1"/>
          <w:lang w:val="en-US"/>
        </w:rPr>
        <w:t>c</w:t>
      </w:r>
      <w:r w:rsidR="62AEFB24" w:rsidRPr="0047516A">
        <w:rPr>
          <w:rFonts w:ascii="Tahoma" w:eastAsia="Tahoma" w:hAnsi="Tahoma" w:cs="Tahoma"/>
          <w:color w:val="000000" w:themeColor="text1"/>
          <w:lang w:val="en-US"/>
        </w:rPr>
        <w:t xml:space="preserve">reating cohort group photos helped staff to learn names. </w:t>
      </w:r>
      <w:r w:rsidR="6CD8FFF1" w:rsidRPr="0047516A">
        <w:rPr>
          <w:rFonts w:ascii="Tahoma" w:eastAsia="Tahoma" w:hAnsi="Tahoma" w:cs="Tahoma"/>
          <w:color w:val="000000" w:themeColor="text1"/>
          <w:lang w:val="en-US"/>
        </w:rPr>
        <w:t>I</w:t>
      </w:r>
      <w:r w:rsidR="28BE779A" w:rsidRPr="0047516A">
        <w:rPr>
          <w:rFonts w:ascii="Tahoma" w:eastAsia="Tahoma" w:hAnsi="Tahoma" w:cs="Tahoma"/>
          <w:color w:val="000000" w:themeColor="text1"/>
          <w:lang w:val="en-US"/>
        </w:rPr>
        <w:t>ndividuals spoke of showing their own vulnerability to be authentic and to take risks toge</w:t>
      </w:r>
      <w:r w:rsidR="0415D50F" w:rsidRPr="0047516A">
        <w:rPr>
          <w:rFonts w:ascii="Tahoma" w:eastAsia="Tahoma" w:hAnsi="Tahoma" w:cs="Tahoma"/>
          <w:color w:val="000000" w:themeColor="text1"/>
          <w:lang w:val="en-US"/>
        </w:rPr>
        <w:t>t</w:t>
      </w:r>
      <w:r w:rsidR="28BE779A" w:rsidRPr="0047516A">
        <w:rPr>
          <w:rFonts w:ascii="Tahoma" w:eastAsia="Tahoma" w:hAnsi="Tahoma" w:cs="Tahoma"/>
          <w:color w:val="000000" w:themeColor="text1"/>
          <w:lang w:val="en-US"/>
        </w:rPr>
        <w:t>her with students to connect and form genuine relations</w:t>
      </w:r>
      <w:r w:rsidR="5414379C" w:rsidRPr="0047516A">
        <w:rPr>
          <w:rFonts w:ascii="Tahoma" w:eastAsia="Tahoma" w:hAnsi="Tahoma" w:cs="Tahoma"/>
          <w:color w:val="000000" w:themeColor="text1"/>
          <w:lang w:val="en-US"/>
        </w:rPr>
        <w:t>hips (</w:t>
      </w:r>
      <w:proofErr w:type="spellStart"/>
      <w:r w:rsidR="5414379C" w:rsidRPr="0047516A">
        <w:rPr>
          <w:rFonts w:ascii="Tahoma" w:eastAsia="Tahoma" w:hAnsi="Tahoma" w:cs="Tahoma"/>
          <w:color w:val="000000" w:themeColor="text1"/>
          <w:lang w:val="en-US"/>
        </w:rPr>
        <w:t>Gravett</w:t>
      </w:r>
      <w:proofErr w:type="spellEnd"/>
      <w:r w:rsidR="5414379C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proofErr w:type="spellStart"/>
      <w:r w:rsidR="5414379C" w:rsidRPr="0047516A">
        <w:rPr>
          <w:rFonts w:ascii="Tahoma" w:eastAsia="Tahoma" w:hAnsi="Tahoma" w:cs="Tahoma"/>
          <w:color w:val="000000" w:themeColor="text1"/>
          <w:lang w:val="en-US"/>
        </w:rPr>
        <w:t>Winstone</w:t>
      </w:r>
      <w:proofErr w:type="spellEnd"/>
      <w:r w:rsidR="5414379C" w:rsidRPr="0047516A">
        <w:rPr>
          <w:rFonts w:ascii="Tahoma" w:eastAsia="Tahoma" w:hAnsi="Tahoma" w:cs="Tahoma"/>
          <w:color w:val="000000" w:themeColor="text1"/>
          <w:lang w:val="en-US"/>
        </w:rPr>
        <w:t>, 2020).</w:t>
      </w:r>
      <w:r w:rsidR="6DEEB87B" w:rsidRPr="0047516A">
        <w:rPr>
          <w:rFonts w:ascii="Tahoma" w:eastAsia="Tahoma" w:hAnsi="Tahoma" w:cs="Tahoma"/>
          <w:color w:val="000000" w:themeColor="text1"/>
          <w:lang w:val="en-US"/>
        </w:rPr>
        <w:t xml:space="preserve"> One lecturer stated that:</w:t>
      </w:r>
      <w:r w:rsidR="288A675D" w:rsidRPr="0047516A">
        <w:rPr>
          <w:color w:val="000000" w:themeColor="text1"/>
        </w:rPr>
        <w:br/>
      </w:r>
      <w:r w:rsidR="6DEEB87B" w:rsidRPr="4AC54F4C">
        <w:rPr>
          <w:rFonts w:ascii="Tahoma" w:eastAsia="Tahoma" w:hAnsi="Tahoma" w:cs="Tahoma"/>
          <w:lang w:val="en-US"/>
        </w:rPr>
        <w:t xml:space="preserve"> </w:t>
      </w:r>
    </w:p>
    <w:p w:rsidR="48B59080" w:rsidRPr="0047516A" w:rsidRDefault="6DEEB87B" w:rsidP="4AC54F4C">
      <w:pPr>
        <w:spacing w:line="360" w:lineRule="auto"/>
        <w:ind w:left="850" w:right="850"/>
        <w:rPr>
          <w:rStyle w:val="Heading3Char"/>
          <w:rFonts w:ascii="Tahoma" w:eastAsia="Tahoma" w:hAnsi="Tahoma" w:cs="Tahoma"/>
          <w:color w:val="000000" w:themeColor="text1"/>
          <w:lang w:val="en-US"/>
        </w:rPr>
      </w:pPr>
      <w:proofErr w:type="spellStart"/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G</w:t>
      </w:r>
      <w:r w:rsidR="004E271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urnam</w:t>
      </w:r>
      <w:proofErr w:type="spellEnd"/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Singh's ref to 'un-belonging' evoked how important belonging and trust are. I think being prepared to share and take risks, as we are asking students to do, is</w:t>
      </w:r>
      <w:r w:rsidR="71C94B9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one of the keys. The complexity of how we read situations, the social cues is really challenging. Critical reflection, self-reflection really helps.</w:t>
      </w:r>
      <w:r w:rsidR="5D0B05E0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5D0B05E0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="0B795213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proofErr w:type="spellStart"/>
      <w:r w:rsidR="2AC9CD0A" w:rsidRPr="0047516A">
        <w:rPr>
          <w:rFonts w:ascii="Tahoma" w:eastAsia="Tahoma" w:hAnsi="Tahoma" w:cs="Tahoma"/>
          <w:color w:val="000000" w:themeColor="text1"/>
        </w:rPr>
        <w:t>taff</w:t>
      </w:r>
      <w:proofErr w:type="spellEnd"/>
      <w:r w:rsidR="2AC9CD0A" w:rsidRPr="0047516A">
        <w:rPr>
          <w:rFonts w:ascii="Tahoma" w:eastAsia="Tahoma" w:hAnsi="Tahoma" w:cs="Tahoma"/>
          <w:color w:val="000000" w:themeColor="text1"/>
        </w:rPr>
        <w:t xml:space="preserve"> workshop participant)</w:t>
      </w:r>
    </w:p>
    <w:p w:rsidR="48B59080" w:rsidRDefault="48B59080" w:rsidP="4AC54F4C">
      <w:pPr>
        <w:spacing w:line="360" w:lineRule="auto"/>
        <w:ind w:left="850" w:right="850"/>
        <w:rPr>
          <w:rStyle w:val="Heading3Char"/>
          <w:rFonts w:ascii="Tahoma" w:eastAsia="Tahoma" w:hAnsi="Tahoma" w:cs="Tahoma"/>
          <w:b/>
          <w:bCs/>
          <w:color w:val="auto"/>
          <w:lang w:val="en-US"/>
        </w:rPr>
      </w:pPr>
    </w:p>
    <w:p w:rsidR="48B59080" w:rsidRPr="0047516A" w:rsidRDefault="79E52288" w:rsidP="4AC54F4C">
      <w:pPr>
        <w:spacing w:line="360" w:lineRule="auto"/>
        <w:ind w:right="850"/>
        <w:rPr>
          <w:rStyle w:val="Heading3Char"/>
          <w:rFonts w:ascii="Tahoma" w:eastAsia="Tahoma" w:hAnsi="Tahoma" w:cs="Tahoma"/>
          <w:color w:val="000000" w:themeColor="text1"/>
          <w:lang w:val="en-US"/>
        </w:rPr>
      </w:pPr>
      <w:r w:rsidRPr="0047516A">
        <w:rPr>
          <w:rStyle w:val="Heading3Char"/>
          <w:rFonts w:ascii="Tahoma" w:eastAsia="Tahoma" w:hAnsi="Tahoma" w:cs="Tahoma"/>
          <w:b/>
          <w:bCs/>
          <w:color w:val="000000" w:themeColor="text1"/>
          <w:lang w:val="en-US"/>
        </w:rPr>
        <w:t>Structure/ agency</w:t>
      </w:r>
    </w:p>
    <w:p w:rsidR="08C87B72" w:rsidRPr="0047516A" w:rsidRDefault="3D027D22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Conversations with colleagues surfaced tensions around structure and agency. This prompted us </w:t>
      </w:r>
      <w:r w:rsidR="28AB5801" w:rsidRPr="0047516A">
        <w:rPr>
          <w:rFonts w:ascii="Tahoma" w:eastAsia="Tahoma" w:hAnsi="Tahoma" w:cs="Tahoma"/>
          <w:color w:val="000000" w:themeColor="text1"/>
          <w:lang w:val="en-US"/>
        </w:rPr>
        <w:t xml:space="preserve">to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further </w:t>
      </w:r>
      <w:r w:rsidR="351C2510" w:rsidRPr="0047516A">
        <w:rPr>
          <w:rFonts w:ascii="Tahoma" w:eastAsia="Tahoma" w:hAnsi="Tahoma" w:cs="Tahoma"/>
          <w:color w:val="000000" w:themeColor="text1"/>
          <w:lang w:val="en-US"/>
        </w:rPr>
        <w:t xml:space="preserve">explore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how we conceive </w:t>
      </w:r>
      <w:r w:rsidR="052CB34E" w:rsidRPr="0047516A">
        <w:rPr>
          <w:rFonts w:ascii="Tahoma" w:eastAsia="Tahoma" w:hAnsi="Tahoma" w:cs="Tahoma"/>
          <w:color w:val="000000" w:themeColor="text1"/>
          <w:lang w:val="en-US"/>
        </w:rPr>
        <w:t xml:space="preserve">of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compassion and belonging within the whole institution</w:t>
      </w:r>
      <w:r w:rsidR="61EF7509" w:rsidRPr="0047516A">
        <w:rPr>
          <w:rFonts w:ascii="Tahoma" w:eastAsia="Tahoma" w:hAnsi="Tahoma" w:cs="Tahoma"/>
          <w:color w:val="000000" w:themeColor="text1"/>
          <w:lang w:val="en-US"/>
        </w:rPr>
        <w:t xml:space="preserve"> as we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increasingly </w:t>
      </w:r>
      <w:r w:rsidR="7D7E8819" w:rsidRPr="0047516A">
        <w:rPr>
          <w:rFonts w:ascii="Tahoma" w:eastAsia="Tahoma" w:hAnsi="Tahoma" w:cs="Tahoma"/>
          <w:color w:val="000000" w:themeColor="text1"/>
          <w:lang w:val="en-US"/>
        </w:rPr>
        <w:t>engage in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how compassion can inform policy design, implementation and enactment. </w:t>
      </w:r>
      <w:r w:rsidR="3E347B25" w:rsidRPr="0047516A">
        <w:rPr>
          <w:rFonts w:ascii="Tahoma" w:eastAsia="Tahoma" w:hAnsi="Tahoma" w:cs="Tahoma"/>
          <w:color w:val="000000" w:themeColor="text1"/>
          <w:lang w:val="en-US"/>
        </w:rPr>
        <w:t xml:space="preserve">One colleague commented; </w:t>
      </w:r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‘I think such a conversation represents a big shift in the university's culture, but it's not easy to quite know what to do with it yet.’</w:t>
      </w:r>
      <w:r w:rsidR="409BC4C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76639CD4" w:rsidRPr="0047516A">
        <w:rPr>
          <w:rFonts w:ascii="Tahoma" w:eastAsia="Tahoma" w:hAnsi="Tahoma" w:cs="Tahoma"/>
          <w:color w:val="000000" w:themeColor="text1"/>
          <w:lang w:val="en-US"/>
        </w:rPr>
        <w:t xml:space="preserve">In discussions with colleagues, structural barriers to creating belonging </w:t>
      </w:r>
      <w:r w:rsidR="48FEE9DE" w:rsidRPr="0047516A">
        <w:rPr>
          <w:rFonts w:ascii="Tahoma" w:eastAsia="Tahoma" w:hAnsi="Tahoma" w:cs="Tahoma"/>
          <w:color w:val="000000" w:themeColor="text1"/>
          <w:lang w:val="en-US"/>
        </w:rPr>
        <w:t xml:space="preserve">were </w:t>
      </w:r>
      <w:proofErr w:type="spellStart"/>
      <w:r w:rsidR="48FEE9DE" w:rsidRPr="0047516A">
        <w:rPr>
          <w:rFonts w:ascii="Tahoma" w:eastAsia="Tahoma" w:hAnsi="Tahoma" w:cs="Tahoma"/>
          <w:color w:val="000000" w:themeColor="text1"/>
          <w:lang w:val="en-US"/>
        </w:rPr>
        <w:t>recognised</w:t>
      </w:r>
      <w:proofErr w:type="spellEnd"/>
      <w:r w:rsidR="48FEE9DE" w:rsidRPr="0047516A">
        <w:rPr>
          <w:rFonts w:ascii="Tahoma" w:eastAsia="Tahoma" w:hAnsi="Tahoma" w:cs="Tahoma"/>
          <w:color w:val="000000" w:themeColor="text1"/>
          <w:lang w:val="en-US"/>
        </w:rPr>
        <w:t xml:space="preserve"> as </w:t>
      </w:r>
      <w:r w:rsidR="29092721" w:rsidRPr="0047516A">
        <w:rPr>
          <w:rFonts w:ascii="Tahoma" w:eastAsia="Tahoma" w:hAnsi="Tahoma" w:cs="Tahoma"/>
          <w:color w:val="000000" w:themeColor="text1"/>
          <w:lang w:val="en-US"/>
        </w:rPr>
        <w:t xml:space="preserve">staff tried to bridge the gap </w:t>
      </w:r>
      <w:proofErr w:type="gramStart"/>
      <w:r w:rsidR="29092721" w:rsidRPr="0047516A">
        <w:rPr>
          <w:rFonts w:ascii="Tahoma" w:eastAsia="Tahoma" w:hAnsi="Tahoma" w:cs="Tahoma"/>
          <w:color w:val="000000" w:themeColor="text1"/>
          <w:lang w:val="en-US"/>
        </w:rPr>
        <w:t xml:space="preserve">between a </w:t>
      </w:r>
      <w:r w:rsidR="46767199" w:rsidRPr="0047516A">
        <w:rPr>
          <w:rFonts w:ascii="Tahoma" w:eastAsia="Tahoma" w:hAnsi="Tahoma" w:cs="Tahoma"/>
          <w:color w:val="000000" w:themeColor="text1"/>
          <w:lang w:val="en-US"/>
        </w:rPr>
        <w:t>‘</w:t>
      </w:r>
      <w:r w:rsidR="2909272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rhetoric</w:t>
      </w:r>
      <w:proofErr w:type="gramEnd"/>
      <w:r w:rsidR="2909272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of belonging</w:t>
      </w:r>
      <w:r w:rsidR="6C640AE0" w:rsidRPr="0047516A">
        <w:rPr>
          <w:rFonts w:ascii="Tahoma" w:eastAsia="Tahoma" w:hAnsi="Tahoma" w:cs="Tahoma"/>
          <w:color w:val="000000" w:themeColor="text1"/>
          <w:lang w:val="en-US"/>
        </w:rPr>
        <w:t>’</w:t>
      </w:r>
      <w:r w:rsidR="29092721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9092721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 xml:space="preserve">(Thomas, 2019, p.83) and how </w:t>
      </w:r>
      <w:r w:rsidR="4A7F9ECA" w:rsidRPr="0047516A">
        <w:rPr>
          <w:rFonts w:ascii="Tahoma" w:eastAsia="Tahoma" w:hAnsi="Tahoma" w:cs="Tahoma"/>
          <w:color w:val="000000" w:themeColor="text1"/>
          <w:lang w:val="en-US"/>
        </w:rPr>
        <w:t xml:space="preserve">the institution actually works. </w:t>
      </w:r>
      <w:r w:rsidR="3B9A278A" w:rsidRPr="0047516A">
        <w:rPr>
          <w:rFonts w:ascii="Tahoma" w:eastAsia="Tahoma" w:hAnsi="Tahoma" w:cs="Tahoma"/>
          <w:color w:val="000000" w:themeColor="text1"/>
          <w:lang w:val="en-US"/>
        </w:rPr>
        <w:t>Teaching, technicians and support staff have experience</w:t>
      </w:r>
      <w:r w:rsidR="760D85E1" w:rsidRPr="0047516A">
        <w:rPr>
          <w:rFonts w:ascii="Tahoma" w:eastAsia="Tahoma" w:hAnsi="Tahoma" w:cs="Tahoma"/>
          <w:color w:val="000000" w:themeColor="text1"/>
          <w:lang w:val="en-US"/>
        </w:rPr>
        <w:t>d</w:t>
      </w:r>
      <w:r w:rsidR="3B9A278A" w:rsidRPr="0047516A">
        <w:rPr>
          <w:rFonts w:ascii="Tahoma" w:eastAsia="Tahoma" w:hAnsi="Tahoma" w:cs="Tahoma"/>
          <w:color w:val="000000" w:themeColor="text1"/>
          <w:lang w:val="en-US"/>
        </w:rPr>
        <w:t xml:space="preserve"> an exponential increase in workload in order to respond to institutional demand and student need arising from</w:t>
      </w:r>
      <w:r w:rsidR="73323856" w:rsidRPr="0047516A">
        <w:rPr>
          <w:rFonts w:ascii="Tahoma" w:eastAsia="Tahoma" w:hAnsi="Tahoma" w:cs="Tahoma"/>
          <w:color w:val="000000" w:themeColor="text1"/>
          <w:lang w:val="en-US"/>
        </w:rPr>
        <w:t xml:space="preserve"> C</w:t>
      </w:r>
      <w:r w:rsidR="4C482E8E" w:rsidRPr="0047516A">
        <w:rPr>
          <w:rFonts w:ascii="Tahoma" w:eastAsia="Tahoma" w:hAnsi="Tahoma" w:cs="Tahoma"/>
          <w:color w:val="000000" w:themeColor="text1"/>
          <w:lang w:val="en-US"/>
        </w:rPr>
        <w:t>OVID</w:t>
      </w:r>
      <w:r w:rsidR="73323856" w:rsidRPr="0047516A">
        <w:rPr>
          <w:rFonts w:ascii="Tahoma" w:eastAsia="Tahoma" w:hAnsi="Tahoma" w:cs="Tahoma"/>
          <w:color w:val="000000" w:themeColor="text1"/>
          <w:lang w:val="en-US"/>
        </w:rPr>
        <w:t>-19.</w:t>
      </w:r>
      <w:r w:rsidR="59A4D16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1F0E048" w:rsidRPr="00935034">
        <w:rPr>
          <w:rFonts w:ascii="Tahoma" w:eastAsia="Tahoma" w:hAnsi="Tahoma" w:cs="Tahoma"/>
          <w:color w:val="000000" w:themeColor="text1"/>
          <w:lang w:val="en-US"/>
        </w:rPr>
        <w:t>Yet</w:t>
      </w:r>
      <w:r w:rsidR="442D99E8" w:rsidRPr="00935034">
        <w:rPr>
          <w:rFonts w:ascii="Tahoma" w:eastAsia="Tahoma" w:hAnsi="Tahoma" w:cs="Tahoma"/>
          <w:color w:val="000000" w:themeColor="text1"/>
          <w:lang w:val="en-US"/>
        </w:rPr>
        <w:t>,</w:t>
      </w:r>
      <w:r w:rsidR="31F0E048" w:rsidRPr="00935034">
        <w:rPr>
          <w:rFonts w:ascii="Tahoma" w:eastAsia="Tahoma" w:hAnsi="Tahoma" w:cs="Tahoma"/>
          <w:color w:val="000000" w:themeColor="text1"/>
          <w:lang w:val="en-US"/>
        </w:rPr>
        <w:t xml:space="preserve"> t</w:t>
      </w:r>
      <w:r w:rsidR="3704E28D" w:rsidRPr="0047516A">
        <w:rPr>
          <w:rFonts w:ascii="Tahoma" w:eastAsia="Tahoma" w:hAnsi="Tahoma" w:cs="Tahoma"/>
          <w:color w:val="000000" w:themeColor="text1"/>
          <w:lang w:val="en-US"/>
        </w:rPr>
        <w:t>he ‘</w:t>
      </w:r>
      <w:r w:rsidR="3704E28D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constant pressure</w:t>
      </w:r>
      <w:r w:rsidR="3704E28D" w:rsidRPr="0047516A">
        <w:rPr>
          <w:rFonts w:ascii="Tahoma" w:eastAsia="Tahoma" w:hAnsi="Tahoma" w:cs="Tahoma"/>
          <w:color w:val="000000" w:themeColor="text1"/>
          <w:lang w:val="en-US"/>
        </w:rPr>
        <w:t xml:space="preserve">’ to lead </w:t>
      </w:r>
      <w:r w:rsidR="3E51BCFD" w:rsidRPr="0047516A">
        <w:rPr>
          <w:rFonts w:ascii="Tahoma" w:eastAsia="Tahoma" w:hAnsi="Tahoma" w:cs="Tahoma"/>
          <w:color w:val="000000" w:themeColor="text1"/>
          <w:lang w:val="en-US"/>
        </w:rPr>
        <w:t xml:space="preserve">online and blended </w:t>
      </w:r>
      <w:r w:rsidR="3704E28D" w:rsidRPr="0047516A">
        <w:rPr>
          <w:rFonts w:ascii="Tahoma" w:eastAsia="Tahoma" w:hAnsi="Tahoma" w:cs="Tahoma"/>
          <w:color w:val="000000" w:themeColor="text1"/>
          <w:lang w:val="en-US"/>
        </w:rPr>
        <w:t>sessions with large cohort groups that are</w:t>
      </w:r>
      <w:r w:rsidR="53C166BF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C89F881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</w:t>
      </w:r>
      <w:r w:rsidR="53C166B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fun</w:t>
      </w:r>
      <w:r w:rsidR="159394AE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53C166BF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7F669617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</w:t>
      </w:r>
      <w:r w:rsidR="53C166B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social</w:t>
      </w:r>
      <w:r w:rsidR="345953F5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53C166B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53C166BF" w:rsidRPr="0047516A">
        <w:rPr>
          <w:rFonts w:ascii="Tahoma" w:eastAsia="Tahoma" w:hAnsi="Tahoma" w:cs="Tahoma"/>
          <w:color w:val="000000" w:themeColor="text1"/>
          <w:lang w:val="en-US"/>
        </w:rPr>
        <w:t xml:space="preserve">and </w:t>
      </w:r>
      <w:r w:rsidR="357C0530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‘</w:t>
      </w:r>
      <w:r w:rsidR="53C166B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inclusive</w:t>
      </w:r>
      <w:r w:rsidR="0C35FF42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’</w:t>
      </w:r>
      <w:r w:rsidR="53C166B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3704E28D" w:rsidRPr="0047516A">
        <w:rPr>
          <w:rFonts w:ascii="Tahoma" w:eastAsia="Tahoma" w:hAnsi="Tahoma" w:cs="Tahoma"/>
          <w:color w:val="000000" w:themeColor="text1"/>
          <w:lang w:val="en-US"/>
        </w:rPr>
        <w:t>is not re</w:t>
      </w:r>
      <w:r w:rsidR="36538407" w:rsidRPr="0047516A">
        <w:rPr>
          <w:rFonts w:ascii="Tahoma" w:eastAsia="Tahoma" w:hAnsi="Tahoma" w:cs="Tahoma"/>
          <w:color w:val="000000" w:themeColor="text1"/>
          <w:lang w:val="en-US"/>
        </w:rPr>
        <w:t>fl</w:t>
      </w:r>
      <w:r w:rsidR="3704E28D" w:rsidRPr="0047516A">
        <w:rPr>
          <w:rFonts w:ascii="Tahoma" w:eastAsia="Tahoma" w:hAnsi="Tahoma" w:cs="Tahoma"/>
          <w:color w:val="000000" w:themeColor="text1"/>
          <w:lang w:val="en-US"/>
        </w:rPr>
        <w:t xml:space="preserve">ected in </w:t>
      </w:r>
      <w:r w:rsidR="6AA096B2" w:rsidRPr="0047516A">
        <w:rPr>
          <w:rFonts w:ascii="Tahoma" w:eastAsia="Tahoma" w:hAnsi="Tahoma" w:cs="Tahoma"/>
          <w:color w:val="000000" w:themeColor="text1"/>
          <w:lang w:val="en-US"/>
        </w:rPr>
        <w:t>workload models</w:t>
      </w:r>
      <w:r w:rsidR="3CCD904A" w:rsidRPr="0047516A">
        <w:rPr>
          <w:rFonts w:ascii="Tahoma" w:eastAsia="Tahoma" w:hAnsi="Tahoma" w:cs="Tahoma"/>
          <w:color w:val="000000" w:themeColor="text1"/>
          <w:lang w:val="en-US"/>
        </w:rPr>
        <w:t xml:space="preserve"> and institutional policy. One colleague com</w:t>
      </w:r>
      <w:r w:rsidR="3B49FEF1" w:rsidRPr="0047516A">
        <w:rPr>
          <w:rFonts w:ascii="Tahoma" w:eastAsia="Tahoma" w:hAnsi="Tahoma" w:cs="Tahoma"/>
          <w:color w:val="000000" w:themeColor="text1"/>
          <w:lang w:val="en-US"/>
        </w:rPr>
        <w:t>m</w:t>
      </w:r>
      <w:r w:rsidR="3CCD904A" w:rsidRPr="0047516A">
        <w:rPr>
          <w:rFonts w:ascii="Tahoma" w:eastAsia="Tahoma" w:hAnsi="Tahoma" w:cs="Tahoma"/>
          <w:color w:val="000000" w:themeColor="text1"/>
          <w:lang w:val="en-US"/>
        </w:rPr>
        <w:t>ented that</w:t>
      </w:r>
      <w:r w:rsidR="5E82CA05" w:rsidRPr="0047516A">
        <w:rPr>
          <w:rFonts w:ascii="Tahoma" w:eastAsia="Tahoma" w:hAnsi="Tahoma" w:cs="Tahoma"/>
          <w:color w:val="000000" w:themeColor="text1"/>
          <w:lang w:val="en-US"/>
        </w:rPr>
        <w:t>;</w:t>
      </w:r>
      <w:r w:rsidR="08C87B72" w:rsidRPr="0047516A">
        <w:rPr>
          <w:color w:val="000000" w:themeColor="text1"/>
        </w:rPr>
        <w:br/>
      </w:r>
      <w:r w:rsidR="08C87B72">
        <w:br/>
      </w:r>
      <w:r w:rsidR="08C87B72">
        <w:tab/>
      </w:r>
      <w:proofErr w:type="gramStart"/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Belonging</w:t>
      </w:r>
      <w:proofErr w:type="gramEnd"/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online is more difficult now as the current policy of </w:t>
      </w:r>
    </w:p>
    <w:p w:rsidR="08C87B72" w:rsidRPr="0047516A" w:rsidRDefault="1419BDDB" w:rsidP="4AC54F4C">
      <w:pPr>
        <w:spacing w:line="360" w:lineRule="auto"/>
        <w:ind w:firstLine="720"/>
        <w:jc w:val="both"/>
        <w:rPr>
          <w:rFonts w:ascii="Tahoma" w:eastAsia="Tahoma" w:hAnsi="Tahoma" w:cs="Tahoma"/>
          <w:color w:val="000000" w:themeColor="text1"/>
          <w:lang w:val="en-US"/>
        </w:rPr>
      </w:pPr>
      <w:proofErr w:type="gramStart"/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e</w:t>
      </w:r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ncouraging</w:t>
      </w:r>
      <w:proofErr w:type="gramEnd"/>
      <w:r w:rsidR="22AC90B0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students to attend has created a divide between those </w:t>
      </w:r>
      <w:r w:rsidR="08C87B72" w:rsidRPr="0047516A">
        <w:rPr>
          <w:color w:val="000000" w:themeColor="text1"/>
        </w:rPr>
        <w:tab/>
      </w:r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attending and getting more contact time with the staff and interaction </w:t>
      </w:r>
      <w:r w:rsidR="08C87B72" w:rsidRPr="0047516A">
        <w:rPr>
          <w:color w:val="000000" w:themeColor="text1"/>
        </w:rPr>
        <w:tab/>
      </w:r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with other students, </w:t>
      </w:r>
      <w:proofErr w:type="spellStart"/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vs</w:t>
      </w:r>
      <w:proofErr w:type="spellEnd"/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those who are interacting solely online and </w:t>
      </w:r>
      <w:r w:rsidR="08C87B72" w:rsidRPr="0047516A">
        <w:rPr>
          <w:color w:val="000000" w:themeColor="text1"/>
        </w:rPr>
        <w:tab/>
      </w:r>
      <w:r w:rsidR="08C87B72" w:rsidRPr="0047516A">
        <w:rPr>
          <w:color w:val="000000" w:themeColor="text1"/>
        </w:rPr>
        <w:tab/>
      </w:r>
      <w:r w:rsidR="1FEE9066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f</w:t>
      </w:r>
      <w:r w:rsidR="41ECB79B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eeling isolated.</w:t>
      </w:r>
      <w:r w:rsidR="0A26862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(</w:t>
      </w:r>
      <w:r w:rsidR="1EDE298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S</w:t>
      </w:r>
      <w:r w:rsidR="0A268628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taff workshop participant)</w:t>
      </w:r>
    </w:p>
    <w:p w:rsidR="08C87B72" w:rsidRPr="0047516A" w:rsidRDefault="08C87B72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color w:val="000000" w:themeColor="text1"/>
        </w:rPr>
        <w:br/>
      </w:r>
      <w:r w:rsidR="63DD32A5" w:rsidRPr="0047516A">
        <w:rPr>
          <w:rFonts w:ascii="Tahoma" w:eastAsia="Tahoma" w:hAnsi="Tahoma" w:cs="Tahoma"/>
          <w:color w:val="000000" w:themeColor="text1"/>
          <w:lang w:val="en-US"/>
        </w:rPr>
        <w:t xml:space="preserve">To create a culture of belonging, </w:t>
      </w:r>
      <w:r w:rsidR="7B12F23E" w:rsidRPr="0047516A">
        <w:rPr>
          <w:rFonts w:ascii="Tahoma" w:eastAsia="Tahoma" w:hAnsi="Tahoma" w:cs="Tahoma"/>
          <w:color w:val="000000" w:themeColor="text1"/>
          <w:lang w:val="en-US"/>
        </w:rPr>
        <w:t xml:space="preserve">the institution needs to </w:t>
      </w:r>
      <w:r w:rsidR="1FA41853" w:rsidRPr="0047516A">
        <w:rPr>
          <w:rFonts w:ascii="Tahoma" w:eastAsia="Tahoma" w:hAnsi="Tahoma" w:cs="Tahoma"/>
          <w:color w:val="000000" w:themeColor="text1"/>
          <w:lang w:val="en-US"/>
        </w:rPr>
        <w:t>take respons</w:t>
      </w:r>
      <w:r w:rsidR="1BB4ECE0" w:rsidRPr="0047516A">
        <w:rPr>
          <w:rFonts w:ascii="Tahoma" w:eastAsia="Tahoma" w:hAnsi="Tahoma" w:cs="Tahoma"/>
          <w:color w:val="000000" w:themeColor="text1"/>
          <w:lang w:val="en-US"/>
        </w:rPr>
        <w:t>i</w:t>
      </w:r>
      <w:r w:rsidR="1FA41853" w:rsidRPr="0047516A">
        <w:rPr>
          <w:rFonts w:ascii="Tahoma" w:eastAsia="Tahoma" w:hAnsi="Tahoma" w:cs="Tahoma"/>
          <w:color w:val="000000" w:themeColor="text1"/>
          <w:lang w:val="en-US"/>
        </w:rPr>
        <w:t xml:space="preserve">bility in designing </w:t>
      </w:r>
      <w:r w:rsidR="63DD32A5" w:rsidRPr="0047516A">
        <w:rPr>
          <w:rFonts w:ascii="Tahoma" w:eastAsia="Tahoma" w:hAnsi="Tahoma" w:cs="Tahoma"/>
          <w:color w:val="000000" w:themeColor="text1"/>
          <w:lang w:val="en-US"/>
        </w:rPr>
        <w:t>policies and infrastructure</w:t>
      </w:r>
      <w:r w:rsidR="764AF043" w:rsidRPr="0047516A">
        <w:rPr>
          <w:rFonts w:ascii="Tahoma" w:eastAsia="Tahoma" w:hAnsi="Tahoma" w:cs="Tahoma"/>
          <w:color w:val="000000" w:themeColor="text1"/>
          <w:lang w:val="en-US"/>
        </w:rPr>
        <w:t xml:space="preserve"> that </w:t>
      </w:r>
      <w:r w:rsidR="22596127" w:rsidRPr="0047516A">
        <w:rPr>
          <w:rFonts w:ascii="Tahoma" w:eastAsia="Tahoma" w:hAnsi="Tahoma" w:cs="Tahoma"/>
          <w:color w:val="000000" w:themeColor="text1"/>
          <w:lang w:val="en-US"/>
        </w:rPr>
        <w:t>can engender it (Thomas, 2012).</w:t>
      </w:r>
    </w:p>
    <w:p w:rsidR="48B59080" w:rsidRDefault="48B59080" w:rsidP="4AC54F4C">
      <w:pPr>
        <w:spacing w:line="360" w:lineRule="auto"/>
        <w:rPr>
          <w:rStyle w:val="Heading3Char"/>
          <w:rFonts w:ascii="Tahoma" w:eastAsia="Tahoma" w:hAnsi="Tahoma" w:cs="Tahoma"/>
          <w:color w:val="auto"/>
          <w:lang w:val="en-US"/>
        </w:rPr>
      </w:pPr>
    </w:p>
    <w:p w:rsidR="73166F3E" w:rsidRPr="0047516A" w:rsidRDefault="6D24500F" w:rsidP="4AC54F4C">
      <w:pPr>
        <w:spacing w:line="360" w:lineRule="auto"/>
        <w:rPr>
          <w:rStyle w:val="Heading2Char"/>
          <w:rFonts w:ascii="Tahoma" w:eastAsia="Tahoma" w:hAnsi="Tahoma" w:cs="Tahoma"/>
          <w:b/>
          <w:bCs/>
          <w:color w:val="000000" w:themeColor="text1"/>
          <w:sz w:val="24"/>
          <w:szCs w:val="24"/>
          <w:lang w:val="en-US"/>
        </w:rPr>
      </w:pPr>
      <w:r w:rsidRPr="0047516A">
        <w:rPr>
          <w:rStyle w:val="Heading2Char"/>
          <w:rFonts w:ascii="Tahoma" w:eastAsia="Tahoma" w:hAnsi="Tahoma" w:cs="Tahoma"/>
          <w:b/>
          <w:bCs/>
          <w:color w:val="000000" w:themeColor="text1"/>
          <w:sz w:val="24"/>
          <w:szCs w:val="24"/>
          <w:lang w:val="en-US"/>
        </w:rPr>
        <w:t>Conclusion</w:t>
      </w:r>
    </w:p>
    <w:p w:rsidR="69349EE1" w:rsidRPr="0047516A" w:rsidRDefault="0E084F2D" w:rsidP="4AC54F4C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Our reflection on the enhancement </w:t>
      </w:r>
      <w:r w:rsidR="60E1FF45" w:rsidRPr="0047516A">
        <w:rPr>
          <w:rFonts w:ascii="Tahoma" w:eastAsia="Tahoma" w:hAnsi="Tahoma" w:cs="Tahoma"/>
          <w:color w:val="000000" w:themeColor="text1"/>
          <w:lang w:val="en-US"/>
        </w:rPr>
        <w:t>strand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, Fostering Belonging and Compassionate Pedagogy, </w:t>
      </w:r>
      <w:r w:rsidR="21A689ED" w:rsidRPr="0047516A">
        <w:rPr>
          <w:rFonts w:ascii="Tahoma" w:eastAsia="Tahoma" w:hAnsi="Tahoma" w:cs="Tahoma"/>
          <w:color w:val="000000" w:themeColor="text1"/>
          <w:lang w:val="en-US"/>
        </w:rPr>
        <w:t xml:space="preserve">offers 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insight</w:t>
      </w:r>
      <w:r w:rsidR="18247A23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into </w:t>
      </w:r>
      <w:r w:rsidR="73C4EA7C" w:rsidRPr="0047516A">
        <w:rPr>
          <w:rFonts w:ascii="Tahoma" w:eastAsia="Tahoma" w:hAnsi="Tahoma" w:cs="Tahoma"/>
          <w:color w:val="000000" w:themeColor="text1"/>
          <w:lang w:val="en-US"/>
        </w:rPr>
        <w:t xml:space="preserve">how academic </w:t>
      </w:r>
      <w:proofErr w:type="gramStart"/>
      <w:r w:rsidR="73C4EA7C" w:rsidRPr="0047516A">
        <w:rPr>
          <w:rFonts w:ascii="Tahoma" w:eastAsia="Tahoma" w:hAnsi="Tahoma" w:cs="Tahoma"/>
          <w:color w:val="000000" w:themeColor="text1"/>
          <w:lang w:val="en-US"/>
        </w:rPr>
        <w:t>staff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B93658B" w:rsidRPr="0047516A">
        <w:rPr>
          <w:rFonts w:ascii="Tahoma" w:eastAsia="Tahoma" w:hAnsi="Tahoma" w:cs="Tahoma"/>
          <w:color w:val="000000" w:themeColor="text1"/>
          <w:lang w:val="en-US"/>
        </w:rPr>
        <w:t>are</w:t>
      </w:r>
      <w:proofErr w:type="gramEnd"/>
      <w:r w:rsidR="3B93658B" w:rsidRPr="0047516A">
        <w:rPr>
          <w:rFonts w:ascii="Tahoma" w:eastAsia="Tahoma" w:hAnsi="Tahoma" w:cs="Tahoma"/>
          <w:color w:val="000000" w:themeColor="text1"/>
          <w:lang w:val="en-US"/>
        </w:rPr>
        <w:t xml:space="preserve"> fostering belonging</w:t>
      </w:r>
      <w:r w:rsidR="6941166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3C215F7F" w:rsidRPr="0047516A">
        <w:rPr>
          <w:rFonts w:ascii="Tahoma" w:eastAsia="Tahoma" w:hAnsi="Tahoma" w:cs="Tahoma"/>
          <w:color w:val="000000" w:themeColor="text1"/>
          <w:lang w:val="en-US"/>
        </w:rPr>
        <w:t>through</w:t>
      </w:r>
      <w:r w:rsidR="69411662" w:rsidRPr="0047516A">
        <w:rPr>
          <w:rFonts w:ascii="Tahoma" w:eastAsia="Tahoma" w:hAnsi="Tahoma" w:cs="Tahoma"/>
          <w:color w:val="000000" w:themeColor="text1"/>
          <w:lang w:val="en-US"/>
        </w:rPr>
        <w:t xml:space="preserve"> their </w:t>
      </w:r>
      <w:r w:rsidR="4AAB87B7" w:rsidRPr="00935034">
        <w:rPr>
          <w:rFonts w:ascii="Tahoma" w:eastAsia="Tahoma" w:hAnsi="Tahoma" w:cs="Tahoma"/>
          <w:color w:val="000000" w:themeColor="text1"/>
          <w:lang w:val="en-US"/>
        </w:rPr>
        <w:t xml:space="preserve">anti-racist </w:t>
      </w:r>
      <w:r w:rsidR="69411662" w:rsidRPr="0047516A">
        <w:rPr>
          <w:rFonts w:ascii="Tahoma" w:eastAsia="Tahoma" w:hAnsi="Tahoma" w:cs="Tahoma"/>
          <w:color w:val="000000" w:themeColor="text1"/>
          <w:lang w:val="en-US"/>
        </w:rPr>
        <w:t>teaching practice</w:t>
      </w:r>
      <w:r w:rsidR="1F889062" w:rsidRPr="0047516A">
        <w:rPr>
          <w:rFonts w:ascii="Tahoma" w:eastAsia="Tahoma" w:hAnsi="Tahoma" w:cs="Tahoma"/>
          <w:color w:val="000000" w:themeColor="text1"/>
          <w:lang w:val="en-US"/>
        </w:rPr>
        <w:t xml:space="preserve"> within the creative arts institution</w:t>
      </w:r>
      <w:r w:rsidR="1AD1AEF7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="3B93658B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5C61D36" w:rsidRPr="0047516A">
        <w:rPr>
          <w:rFonts w:ascii="Tahoma" w:eastAsia="Tahoma" w:hAnsi="Tahoma" w:cs="Tahoma"/>
          <w:color w:val="000000" w:themeColor="text1"/>
          <w:lang w:val="en-US"/>
        </w:rPr>
        <w:t>The contributions from staff were instigated by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expl</w:t>
      </w:r>
      <w:r w:rsidR="2D962114" w:rsidRPr="0047516A">
        <w:rPr>
          <w:rFonts w:ascii="Tahoma" w:eastAsia="Tahoma" w:hAnsi="Tahoma" w:cs="Tahoma"/>
          <w:color w:val="000000" w:themeColor="text1"/>
          <w:lang w:val="en-US"/>
        </w:rPr>
        <w:t>or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ing theoretical </w:t>
      </w:r>
      <w:r w:rsidR="480282E9" w:rsidRPr="0047516A">
        <w:rPr>
          <w:rFonts w:ascii="Tahoma" w:eastAsia="Tahoma" w:hAnsi="Tahoma" w:cs="Tahoma"/>
          <w:color w:val="000000" w:themeColor="text1"/>
          <w:lang w:val="en-US"/>
        </w:rPr>
        <w:t xml:space="preserve">approaches to </w:t>
      </w:r>
      <w:r w:rsidR="31FE7BE3" w:rsidRPr="0047516A">
        <w:rPr>
          <w:rFonts w:ascii="Tahoma" w:eastAsia="Tahoma" w:hAnsi="Tahoma" w:cs="Tahoma"/>
          <w:color w:val="000000" w:themeColor="text1"/>
          <w:lang w:val="en-US"/>
        </w:rPr>
        <w:t xml:space="preserve">belonging </w:t>
      </w:r>
      <w:r w:rsidR="0A4840C8" w:rsidRPr="0047516A">
        <w:rPr>
          <w:rFonts w:ascii="Tahoma" w:eastAsia="Tahoma" w:hAnsi="Tahoma" w:cs="Tahoma"/>
          <w:color w:val="000000" w:themeColor="text1"/>
          <w:lang w:val="en-US"/>
        </w:rPr>
        <w:t>by listening to</w:t>
      </w:r>
      <w:r w:rsidR="0BC30622" w:rsidRPr="0047516A">
        <w:rPr>
          <w:rFonts w:ascii="Tahoma" w:eastAsia="Tahoma" w:hAnsi="Tahoma" w:cs="Tahoma"/>
          <w:color w:val="000000" w:themeColor="text1"/>
          <w:lang w:val="en-US"/>
        </w:rPr>
        <w:t xml:space="preserve"> the</w:t>
      </w:r>
      <w:r w:rsidR="0C315994" w:rsidRPr="0047516A">
        <w:rPr>
          <w:rFonts w:ascii="Tahoma" w:eastAsia="Tahoma" w:hAnsi="Tahoma" w:cs="Tahoma"/>
          <w:color w:val="000000" w:themeColor="text1"/>
          <w:lang w:val="en-US"/>
        </w:rPr>
        <w:t xml:space="preserve"> podcasts and participating in dialogic workshops</w:t>
      </w:r>
      <w:r w:rsidR="6DBF282F" w:rsidRPr="0047516A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By sharing these </w:t>
      </w:r>
      <w:proofErr w:type="spellStart"/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>learnings</w:t>
      </w:r>
      <w:proofErr w:type="spellEnd"/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 with the </w:t>
      </w:r>
      <w:r w:rsidR="2A775345" w:rsidRPr="0047516A">
        <w:rPr>
          <w:rFonts w:ascii="Tahoma" w:eastAsia="Tahoma" w:hAnsi="Tahoma" w:cs="Tahoma"/>
          <w:color w:val="000000" w:themeColor="text1"/>
          <w:lang w:val="en-US"/>
        </w:rPr>
        <w:t xml:space="preserve">wider </w:t>
      </w:r>
      <w:r w:rsidR="5B1815B5" w:rsidRPr="0047516A">
        <w:rPr>
          <w:rFonts w:ascii="Tahoma" w:eastAsia="Tahoma" w:hAnsi="Tahoma" w:cs="Tahoma"/>
          <w:color w:val="000000" w:themeColor="text1"/>
          <w:lang w:val="en-US"/>
        </w:rPr>
        <w:t>sector,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 we hope to develop a more nuanced </w:t>
      </w:r>
      <w:r w:rsidR="70392328" w:rsidRPr="0047516A">
        <w:rPr>
          <w:rFonts w:ascii="Tahoma" w:eastAsia="Tahoma" w:hAnsi="Tahoma" w:cs="Tahoma"/>
          <w:color w:val="000000" w:themeColor="text1"/>
          <w:lang w:val="en-US"/>
        </w:rPr>
        <w:t xml:space="preserve">comprehension 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>of fostering belonging in creative arts higher education</w:t>
      </w:r>
      <w:r w:rsidR="32DD12CA" w:rsidRPr="0047516A">
        <w:rPr>
          <w:rFonts w:ascii="Tahoma" w:eastAsia="Tahoma" w:hAnsi="Tahoma" w:cs="Tahoma"/>
          <w:color w:val="000000" w:themeColor="text1"/>
          <w:lang w:val="en-US"/>
        </w:rPr>
        <w:t>;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 gain</w:t>
      </w:r>
      <w:r w:rsidR="48245295" w:rsidRPr="0047516A">
        <w:rPr>
          <w:rFonts w:ascii="Tahoma" w:eastAsia="Tahoma" w:hAnsi="Tahoma" w:cs="Tahoma"/>
          <w:color w:val="000000" w:themeColor="text1"/>
          <w:lang w:val="en-US"/>
        </w:rPr>
        <w:t>ing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 unders</w:t>
      </w:r>
      <w:r w:rsidR="182EBC30" w:rsidRPr="0047516A">
        <w:rPr>
          <w:rFonts w:ascii="Tahoma" w:eastAsia="Tahoma" w:hAnsi="Tahoma" w:cs="Tahoma"/>
          <w:color w:val="000000" w:themeColor="text1"/>
          <w:lang w:val="en-US"/>
        </w:rPr>
        <w:t>tanding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 of the plurality of </w:t>
      </w:r>
      <w:r w:rsidR="2F9F2E3D" w:rsidRPr="0047516A">
        <w:rPr>
          <w:rFonts w:ascii="Tahoma" w:eastAsia="Tahoma" w:hAnsi="Tahoma" w:cs="Tahoma"/>
          <w:color w:val="000000" w:themeColor="text1"/>
          <w:lang w:val="en-US"/>
        </w:rPr>
        <w:t>compassionate</w:t>
      </w:r>
      <w:r w:rsidR="3A9AD4DF" w:rsidRPr="0047516A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17165227" w:rsidRPr="0047516A">
        <w:rPr>
          <w:rFonts w:ascii="Tahoma" w:eastAsia="Tahoma" w:hAnsi="Tahoma" w:cs="Tahoma"/>
          <w:color w:val="000000" w:themeColor="text1"/>
          <w:lang w:val="en-US"/>
        </w:rPr>
        <w:t>relational</w:t>
      </w:r>
      <w:r w:rsidR="342B36D5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>practices</w:t>
      </w:r>
      <w:r w:rsidR="6FE43419" w:rsidRPr="0047516A">
        <w:rPr>
          <w:rFonts w:ascii="Tahoma" w:eastAsia="Tahoma" w:hAnsi="Tahoma" w:cs="Tahoma"/>
          <w:color w:val="000000" w:themeColor="text1"/>
          <w:lang w:val="en-US"/>
        </w:rPr>
        <w:t xml:space="preserve"> and </w:t>
      </w:r>
      <w:r w:rsidR="71770642" w:rsidRPr="0047516A">
        <w:rPr>
          <w:rFonts w:ascii="Tahoma" w:eastAsia="Tahoma" w:hAnsi="Tahoma" w:cs="Tahoma"/>
          <w:color w:val="000000" w:themeColor="text1"/>
          <w:lang w:val="en-US"/>
        </w:rPr>
        <w:t xml:space="preserve">model 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>p</w:t>
      </w:r>
      <w:r w:rsidR="75EF7C5A" w:rsidRPr="0047516A">
        <w:rPr>
          <w:rFonts w:ascii="Tahoma" w:eastAsia="Tahoma" w:hAnsi="Tahoma" w:cs="Tahoma"/>
          <w:color w:val="000000" w:themeColor="text1"/>
          <w:lang w:val="en-US"/>
        </w:rPr>
        <w:t xml:space="preserve">edagogies 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that nurture </w:t>
      </w:r>
      <w:r w:rsidR="63B1A937" w:rsidRPr="0047516A">
        <w:rPr>
          <w:rFonts w:ascii="Tahoma" w:eastAsia="Tahoma" w:hAnsi="Tahoma" w:cs="Tahoma"/>
          <w:color w:val="000000" w:themeColor="text1"/>
          <w:lang w:val="en-US"/>
        </w:rPr>
        <w:t xml:space="preserve">sense of </w:t>
      </w:r>
      <w:r w:rsidR="4D08A25A" w:rsidRPr="0047516A">
        <w:rPr>
          <w:rFonts w:ascii="Tahoma" w:eastAsia="Tahoma" w:hAnsi="Tahoma" w:cs="Tahoma"/>
          <w:color w:val="000000" w:themeColor="text1"/>
          <w:lang w:val="en-US"/>
        </w:rPr>
        <w:t xml:space="preserve">belonging. </w:t>
      </w:r>
      <w:r w:rsidR="69349EE1" w:rsidRPr="0047516A">
        <w:rPr>
          <w:color w:val="000000" w:themeColor="text1"/>
        </w:rPr>
        <w:br/>
      </w:r>
    </w:p>
    <w:p w:rsidR="38765E00" w:rsidRPr="0047516A" w:rsidRDefault="3E0E63B1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The i</w:t>
      </w:r>
      <w:r w:rsidR="1322A409" w:rsidRPr="0047516A">
        <w:rPr>
          <w:rFonts w:ascii="Tahoma" w:eastAsia="Tahoma" w:hAnsi="Tahoma" w:cs="Tahoma"/>
          <w:color w:val="000000" w:themeColor="text1"/>
          <w:lang w:val="en-US"/>
        </w:rPr>
        <w:t xml:space="preserve">mportance of ongoing </w:t>
      </w:r>
      <w:r w:rsidR="1F11AF32" w:rsidRPr="0047516A">
        <w:rPr>
          <w:rFonts w:ascii="Tahoma" w:eastAsia="Tahoma" w:hAnsi="Tahoma" w:cs="Tahoma"/>
          <w:color w:val="000000" w:themeColor="text1"/>
          <w:lang w:val="en-US"/>
        </w:rPr>
        <w:t>refl</w:t>
      </w:r>
      <w:r w:rsidR="284B34DA" w:rsidRPr="0047516A">
        <w:rPr>
          <w:rFonts w:ascii="Tahoma" w:eastAsia="Tahoma" w:hAnsi="Tahoma" w:cs="Tahoma"/>
          <w:color w:val="000000" w:themeColor="text1"/>
          <w:lang w:val="en-US"/>
        </w:rPr>
        <w:t xml:space="preserve">exivity </w:t>
      </w:r>
      <w:r w:rsidR="1322A409" w:rsidRPr="0047516A">
        <w:rPr>
          <w:rFonts w:ascii="Tahoma" w:eastAsia="Tahoma" w:hAnsi="Tahoma" w:cs="Tahoma"/>
          <w:color w:val="000000" w:themeColor="text1"/>
          <w:lang w:val="en-US"/>
        </w:rPr>
        <w:t xml:space="preserve">at an institutional level to challenge </w:t>
      </w:r>
      <w:r w:rsidR="09BE976D" w:rsidRPr="0047516A">
        <w:rPr>
          <w:rFonts w:ascii="Tahoma" w:eastAsia="Tahoma" w:hAnsi="Tahoma" w:cs="Tahoma"/>
          <w:color w:val="000000" w:themeColor="text1"/>
          <w:lang w:val="en-US"/>
        </w:rPr>
        <w:t xml:space="preserve">myths and normative assumptions </w:t>
      </w:r>
      <w:r w:rsidR="1B27065D" w:rsidRPr="0047516A">
        <w:rPr>
          <w:rFonts w:ascii="Tahoma" w:eastAsia="Tahoma" w:hAnsi="Tahoma" w:cs="Tahoma"/>
          <w:color w:val="000000" w:themeColor="text1"/>
          <w:lang w:val="en-US"/>
        </w:rPr>
        <w:t xml:space="preserve">around fostering belonging </w:t>
      </w:r>
      <w:r w:rsidR="09BE976D" w:rsidRPr="0047516A">
        <w:rPr>
          <w:rFonts w:ascii="Tahoma" w:eastAsia="Tahoma" w:hAnsi="Tahoma" w:cs="Tahoma"/>
          <w:color w:val="000000" w:themeColor="text1"/>
          <w:lang w:val="en-US"/>
        </w:rPr>
        <w:t xml:space="preserve">cannot be </w:t>
      </w:r>
      <w:r w:rsidR="09BE976D" w:rsidRPr="0047516A">
        <w:rPr>
          <w:rFonts w:ascii="Tahoma" w:eastAsia="Tahoma" w:hAnsi="Tahoma" w:cs="Tahoma"/>
          <w:color w:val="000000" w:themeColor="text1"/>
          <w:lang w:val="en-US"/>
        </w:rPr>
        <w:lastRenderedPageBreak/>
        <w:t xml:space="preserve">underestimated. We </w:t>
      </w:r>
      <w:proofErr w:type="spellStart"/>
      <w:r w:rsidR="232584CE" w:rsidRPr="0047516A">
        <w:rPr>
          <w:rFonts w:ascii="Tahoma" w:eastAsia="Tahoma" w:hAnsi="Tahoma" w:cs="Tahoma"/>
          <w:color w:val="000000" w:themeColor="text1"/>
          <w:lang w:val="en-US"/>
        </w:rPr>
        <w:t>recognise</w:t>
      </w:r>
      <w:proofErr w:type="spellEnd"/>
      <w:r w:rsidR="232584CE" w:rsidRPr="0047516A">
        <w:rPr>
          <w:rFonts w:ascii="Tahoma" w:eastAsia="Tahoma" w:hAnsi="Tahoma" w:cs="Tahoma"/>
          <w:color w:val="000000" w:themeColor="text1"/>
          <w:lang w:val="en-US"/>
        </w:rPr>
        <w:t xml:space="preserve"> that</w:t>
      </w:r>
      <w:r w:rsidR="05A8E4C2" w:rsidRPr="0047516A">
        <w:rPr>
          <w:rFonts w:ascii="Tahoma" w:eastAsia="Tahoma" w:hAnsi="Tahoma" w:cs="Tahoma"/>
          <w:color w:val="000000" w:themeColor="text1"/>
          <w:lang w:val="en-US"/>
        </w:rPr>
        <w:t xml:space="preserve"> institutional support and commitment from senior</w:t>
      </w:r>
      <w:r w:rsidR="232584C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595210" w:rsidRPr="0047516A">
        <w:rPr>
          <w:rFonts w:ascii="Tahoma" w:eastAsia="Tahoma" w:hAnsi="Tahoma" w:cs="Tahoma"/>
          <w:color w:val="000000" w:themeColor="text1"/>
          <w:lang w:val="en-US"/>
        </w:rPr>
        <w:t>leadership</w:t>
      </w:r>
      <w:r w:rsidR="232584CE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2672B2" w:rsidRPr="0047516A">
        <w:rPr>
          <w:rFonts w:ascii="Tahoma" w:eastAsia="Tahoma" w:hAnsi="Tahoma" w:cs="Tahoma"/>
          <w:color w:val="000000" w:themeColor="text1"/>
          <w:lang w:val="en-US"/>
        </w:rPr>
        <w:t>to</w:t>
      </w:r>
      <w:r w:rsidR="0F3FA4E2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62672B2" w:rsidRPr="0047516A">
        <w:rPr>
          <w:rFonts w:ascii="Tahoma" w:eastAsia="Tahoma" w:hAnsi="Tahoma" w:cs="Tahoma"/>
          <w:color w:val="000000" w:themeColor="text1"/>
          <w:lang w:val="en-US"/>
        </w:rPr>
        <w:t xml:space="preserve">develop </w:t>
      </w:r>
      <w:r w:rsidR="0F3FA4E2" w:rsidRPr="0047516A">
        <w:rPr>
          <w:rFonts w:ascii="Tahoma" w:eastAsia="Tahoma" w:hAnsi="Tahoma" w:cs="Tahoma"/>
          <w:color w:val="000000" w:themeColor="text1"/>
          <w:lang w:val="en-US"/>
        </w:rPr>
        <w:t xml:space="preserve">compassionate policies and </w:t>
      </w:r>
      <w:r w:rsidR="23A7E2B5" w:rsidRPr="0047516A">
        <w:rPr>
          <w:rFonts w:ascii="Tahoma" w:eastAsia="Tahoma" w:hAnsi="Tahoma" w:cs="Tahoma"/>
          <w:color w:val="000000" w:themeColor="text1"/>
          <w:lang w:val="en-US"/>
        </w:rPr>
        <w:t>practices</w:t>
      </w:r>
      <w:r w:rsidR="77068637" w:rsidRPr="0047516A">
        <w:rPr>
          <w:rFonts w:ascii="Tahoma" w:eastAsia="Tahoma" w:hAnsi="Tahoma" w:cs="Tahoma"/>
          <w:color w:val="000000" w:themeColor="text1"/>
          <w:lang w:val="en-US"/>
        </w:rPr>
        <w:t xml:space="preserve"> for staff is essential to effect structura</w:t>
      </w:r>
      <w:r w:rsidR="004E2718" w:rsidRPr="0047516A">
        <w:rPr>
          <w:rFonts w:ascii="Tahoma" w:eastAsia="Tahoma" w:hAnsi="Tahoma" w:cs="Tahoma"/>
          <w:color w:val="000000" w:themeColor="text1"/>
          <w:lang w:val="en-US"/>
        </w:rPr>
        <w:t xml:space="preserve">l and </w:t>
      </w:r>
      <w:r w:rsidR="77068637" w:rsidRPr="0047516A">
        <w:rPr>
          <w:rFonts w:ascii="Tahoma" w:eastAsia="Tahoma" w:hAnsi="Tahoma" w:cs="Tahoma"/>
          <w:color w:val="000000" w:themeColor="text1"/>
          <w:lang w:val="en-US"/>
        </w:rPr>
        <w:t>cultural change, and to create</w:t>
      </w:r>
      <w:r w:rsidR="41016B43"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1016B43" w:rsidRPr="00935034">
        <w:rPr>
          <w:rFonts w:ascii="Tahoma" w:eastAsia="Tahoma" w:hAnsi="Tahoma" w:cs="Tahoma"/>
          <w:color w:val="000000" w:themeColor="text1"/>
          <w:lang w:val="en-US"/>
        </w:rPr>
        <w:t xml:space="preserve">racially </w:t>
      </w:r>
      <w:r w:rsidR="62032047" w:rsidRPr="0047516A">
        <w:rPr>
          <w:rFonts w:ascii="Tahoma" w:eastAsia="Tahoma" w:hAnsi="Tahoma" w:cs="Tahoma"/>
          <w:color w:val="000000" w:themeColor="text1"/>
          <w:lang w:val="en-US"/>
        </w:rPr>
        <w:t>just environment</w:t>
      </w:r>
      <w:r w:rsidR="6DF01482" w:rsidRPr="0047516A">
        <w:rPr>
          <w:rFonts w:ascii="Tahoma" w:eastAsia="Tahoma" w:hAnsi="Tahoma" w:cs="Tahoma"/>
          <w:color w:val="000000" w:themeColor="text1"/>
          <w:lang w:val="en-US"/>
        </w:rPr>
        <w:t>s</w:t>
      </w:r>
      <w:r w:rsidR="62032047" w:rsidRPr="0047516A">
        <w:rPr>
          <w:rFonts w:ascii="Tahoma" w:eastAsia="Tahoma" w:hAnsi="Tahoma" w:cs="Tahoma"/>
          <w:color w:val="000000" w:themeColor="text1"/>
          <w:lang w:val="en-US"/>
        </w:rPr>
        <w:t xml:space="preserve"> for students and staff.</w:t>
      </w:r>
      <w:r w:rsidR="7FDE455F" w:rsidRPr="0047516A">
        <w:rPr>
          <w:rFonts w:ascii="Tahoma" w:eastAsia="Tahoma" w:hAnsi="Tahoma" w:cs="Tahoma"/>
          <w:color w:val="000000" w:themeColor="text1"/>
          <w:lang w:val="en-US"/>
        </w:rPr>
        <w:t xml:space="preserve"> And, finally, we encourage the use of creative arts-based methods for educational development to remind each other that </w:t>
      </w:r>
      <w:r w:rsidR="7FDE455F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l</w:t>
      </w:r>
      <w:r w:rsidR="581A2C83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istening </w:t>
      </w:r>
      <w:r w:rsidR="6EE198AA" w:rsidRPr="0047516A">
        <w:rPr>
          <w:rFonts w:ascii="Tahoma" w:eastAsia="Tahoma" w:hAnsi="Tahoma" w:cs="Tahoma"/>
          <w:color w:val="000000" w:themeColor="text1"/>
          <w:lang w:val="en-US"/>
        </w:rPr>
        <w:t>is</w:t>
      </w:r>
      <w:r w:rsidR="581A2C83" w:rsidRPr="0047516A">
        <w:rPr>
          <w:rFonts w:ascii="Tahoma" w:eastAsia="Tahoma" w:hAnsi="Tahoma" w:cs="Tahoma"/>
          <w:color w:val="000000" w:themeColor="text1"/>
          <w:lang w:val="en-US"/>
        </w:rPr>
        <w:t xml:space="preserve"> a force for change (Rogers, 1980).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b/>
          <w:bCs/>
          <w:sz w:val="28"/>
          <w:szCs w:val="28"/>
          <w:lang w:val="en-US"/>
        </w:rPr>
      </w:pPr>
      <w:r w:rsidRPr="48B59080">
        <w:rPr>
          <w:rStyle w:val="Heading2Char"/>
          <w:rFonts w:ascii="Tahoma" w:eastAsia="Tahoma" w:hAnsi="Tahoma" w:cs="Tahoma"/>
          <w:b/>
          <w:bCs/>
          <w:color w:val="auto"/>
          <w:sz w:val="28"/>
          <w:szCs w:val="28"/>
          <w:lang w:val="en-US"/>
        </w:rPr>
        <w:t>References</w:t>
      </w:r>
    </w:p>
    <w:p w:rsidR="7DCF1D1D" w:rsidRDefault="7DCF1D1D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Arday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J., Zoe </w:t>
      </w:r>
      <w:proofErr w:type="spellStart"/>
      <w:r w:rsidRPr="48B59080">
        <w:rPr>
          <w:rFonts w:ascii="Tahoma" w:eastAsia="Tahoma" w:hAnsi="Tahoma" w:cs="Tahoma"/>
          <w:lang w:val="en-US"/>
        </w:rPr>
        <w:t>Belluigi</w:t>
      </w:r>
      <w:proofErr w:type="spellEnd"/>
      <w:r w:rsidRPr="48B59080">
        <w:rPr>
          <w:rFonts w:ascii="Tahoma" w:eastAsia="Tahoma" w:hAnsi="Tahoma" w:cs="Tahoma"/>
          <w:lang w:val="en-US"/>
        </w:rPr>
        <w:t>, D. and Thomas, D. (2021)</w:t>
      </w:r>
      <w:r w:rsidR="140D38C3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 xml:space="preserve">Attempting to break the chain: </w:t>
      </w:r>
      <w:r w:rsidR="00FE5483">
        <w:rPr>
          <w:rFonts w:ascii="Tahoma" w:eastAsia="Tahoma" w:hAnsi="Tahoma" w:cs="Tahoma"/>
          <w:lang w:val="en-US"/>
        </w:rPr>
        <w:t>R</w:t>
      </w:r>
      <w:r w:rsidRPr="48B59080">
        <w:rPr>
          <w:rFonts w:ascii="Tahoma" w:eastAsia="Tahoma" w:hAnsi="Tahoma" w:cs="Tahoma"/>
          <w:lang w:val="en-US"/>
        </w:rPr>
        <w:t xml:space="preserve">eimaging inclusive pedagogy and </w:t>
      </w:r>
      <w:proofErr w:type="spellStart"/>
      <w:r w:rsidRPr="48B59080">
        <w:rPr>
          <w:rFonts w:ascii="Tahoma" w:eastAsia="Tahoma" w:hAnsi="Tahoma" w:cs="Tahoma"/>
          <w:lang w:val="en-US"/>
        </w:rPr>
        <w:t>decolonising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 the curriculum within the academy</w:t>
      </w:r>
      <w:r w:rsidR="0408E6FC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Educational Philosophy and Theory</w:t>
      </w:r>
      <w:r w:rsidR="55F57F52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53</w:t>
      </w:r>
      <w:r w:rsidRPr="48B59080">
        <w:rPr>
          <w:rFonts w:ascii="Tahoma" w:eastAsia="Tahoma" w:hAnsi="Tahoma" w:cs="Tahoma"/>
          <w:lang w:val="en-US"/>
        </w:rPr>
        <w:t>(3), 298-313.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3BFD8FD" w:rsidRDefault="73BFD8FD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Bali, M. &amp; Meier, B. (2014)</w:t>
      </w:r>
      <w:r w:rsidR="01C24688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 xml:space="preserve">An </w:t>
      </w:r>
      <w:r w:rsidR="00FE5483">
        <w:rPr>
          <w:rFonts w:ascii="Tahoma" w:eastAsia="Tahoma" w:hAnsi="Tahoma" w:cs="Tahoma"/>
          <w:lang w:val="en-US"/>
        </w:rPr>
        <w:t>a</w:t>
      </w:r>
      <w:r w:rsidRPr="48B59080">
        <w:rPr>
          <w:rFonts w:ascii="Tahoma" w:eastAsia="Tahoma" w:hAnsi="Tahoma" w:cs="Tahoma"/>
          <w:lang w:val="en-US"/>
        </w:rPr>
        <w:t xml:space="preserve">ffinity for </w:t>
      </w:r>
      <w:r w:rsidR="00FE5483">
        <w:rPr>
          <w:rFonts w:ascii="Tahoma" w:eastAsia="Tahoma" w:hAnsi="Tahoma" w:cs="Tahoma"/>
          <w:lang w:val="en-US"/>
        </w:rPr>
        <w:t>a</w:t>
      </w:r>
      <w:r w:rsidRPr="48B59080">
        <w:rPr>
          <w:rFonts w:ascii="Tahoma" w:eastAsia="Tahoma" w:hAnsi="Tahoma" w:cs="Tahoma"/>
          <w:lang w:val="en-US"/>
        </w:rPr>
        <w:t>synchronous</w:t>
      </w:r>
      <w:r w:rsidR="6D5DB3C6" w:rsidRPr="48B59080">
        <w:rPr>
          <w:rFonts w:ascii="Tahoma" w:eastAsia="Tahoma" w:hAnsi="Tahoma" w:cs="Tahoma"/>
          <w:lang w:val="en-US"/>
        </w:rPr>
        <w:t xml:space="preserve"> </w:t>
      </w:r>
      <w:r w:rsidR="00FE5483">
        <w:rPr>
          <w:rFonts w:ascii="Tahoma" w:eastAsia="Tahoma" w:hAnsi="Tahoma" w:cs="Tahoma"/>
          <w:lang w:val="en-US"/>
        </w:rPr>
        <w:t>l</w:t>
      </w:r>
      <w:r w:rsidRPr="48B59080">
        <w:rPr>
          <w:rFonts w:ascii="Tahoma" w:eastAsia="Tahoma" w:hAnsi="Tahoma" w:cs="Tahoma"/>
          <w:lang w:val="en-US"/>
        </w:rPr>
        <w:t>ea</w:t>
      </w:r>
      <w:r w:rsidR="5B3254DE" w:rsidRPr="48B59080">
        <w:rPr>
          <w:rFonts w:ascii="Tahoma" w:eastAsia="Tahoma" w:hAnsi="Tahoma" w:cs="Tahoma"/>
          <w:lang w:val="en-US"/>
        </w:rPr>
        <w:t>r</w:t>
      </w:r>
      <w:r w:rsidRPr="48B59080">
        <w:rPr>
          <w:rFonts w:ascii="Tahoma" w:eastAsia="Tahoma" w:hAnsi="Tahoma" w:cs="Tahoma"/>
          <w:lang w:val="en-US"/>
        </w:rPr>
        <w:t>ning</w:t>
      </w:r>
      <w:r w:rsidR="764B3BEE" w:rsidRPr="48B59080">
        <w:rPr>
          <w:rFonts w:ascii="Tahoma" w:eastAsia="Tahoma" w:hAnsi="Tahoma" w:cs="Tahoma"/>
          <w:lang w:val="en-US"/>
        </w:rPr>
        <w:t xml:space="preserve"> [online]</w:t>
      </w:r>
      <w:r w:rsidR="761BE97D" w:rsidRPr="48B59080">
        <w:rPr>
          <w:rFonts w:ascii="Tahoma" w:eastAsia="Tahoma" w:hAnsi="Tahoma" w:cs="Tahoma"/>
          <w:lang w:val="en-US"/>
        </w:rPr>
        <w:t>.</w:t>
      </w:r>
      <w:proofErr w:type="gramEnd"/>
      <w:r w:rsidR="761BE97D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761BE97D" w:rsidRPr="48B59080">
        <w:rPr>
          <w:rFonts w:ascii="Tahoma" w:eastAsia="Tahoma" w:hAnsi="Tahoma" w:cs="Tahoma"/>
          <w:i/>
          <w:iCs/>
          <w:lang w:val="en-US"/>
        </w:rPr>
        <w:t>Hybrid Pedagogy.</w:t>
      </w:r>
      <w:proofErr w:type="gramEnd"/>
      <w:r w:rsidR="761BE97D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761BE97D" w:rsidRPr="48B59080">
        <w:rPr>
          <w:rFonts w:ascii="Tahoma" w:eastAsia="Tahoma" w:hAnsi="Tahoma" w:cs="Tahoma"/>
          <w:lang w:val="en-US"/>
        </w:rPr>
        <w:t>[Viewed 29 May 2021].</w:t>
      </w:r>
      <w:proofErr w:type="gramEnd"/>
      <w:r w:rsidR="761BE97D" w:rsidRPr="48B59080">
        <w:rPr>
          <w:rFonts w:ascii="Tahoma" w:eastAsia="Tahoma" w:hAnsi="Tahoma" w:cs="Tahoma"/>
          <w:lang w:val="en-US"/>
        </w:rPr>
        <w:t xml:space="preserve"> Available from:</w:t>
      </w:r>
      <w:r w:rsidR="3DB4EBDD" w:rsidRPr="48B59080">
        <w:rPr>
          <w:rFonts w:ascii="Tahoma" w:eastAsia="Tahoma" w:hAnsi="Tahoma" w:cs="Tahoma"/>
          <w:lang w:val="en-US"/>
        </w:rPr>
        <w:t xml:space="preserve"> </w:t>
      </w:r>
      <w:hyperlink r:id="rId11">
        <w:r w:rsidRPr="48B59080">
          <w:rPr>
            <w:rStyle w:val="Hyperlink"/>
            <w:rFonts w:ascii="Tahoma" w:eastAsia="Tahoma" w:hAnsi="Tahoma" w:cs="Tahoma"/>
            <w:lang w:val="en-US"/>
          </w:rPr>
          <w:t>https://hybridpedagogy.org/affinity-asynchronous-learning</w:t>
        </w:r>
      </w:hyperlink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84EB77C" w:rsidRDefault="784EB77C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Baumeister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R.F., </w:t>
      </w:r>
      <w:r w:rsidR="03967E3D" w:rsidRPr="48B59080">
        <w:rPr>
          <w:rFonts w:ascii="Tahoma" w:eastAsia="Tahoma" w:hAnsi="Tahoma" w:cs="Tahoma"/>
          <w:lang w:val="en-US"/>
        </w:rPr>
        <w:t>and</w:t>
      </w:r>
      <w:r w:rsidRPr="48B59080">
        <w:rPr>
          <w:rFonts w:ascii="Tahoma" w:eastAsia="Tahoma" w:hAnsi="Tahoma" w:cs="Tahoma"/>
          <w:lang w:val="en-US"/>
        </w:rPr>
        <w:t xml:space="preserve"> Leary, M.R. (1995)</w:t>
      </w:r>
      <w:r w:rsidR="60259D01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The need to belong: Desire for interpersonal attachments as a fundamental human motivation.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Psychological Bulletin.</w:t>
      </w:r>
      <w:proofErr w:type="gramEnd"/>
      <w:r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117</w:t>
      </w:r>
      <w:r w:rsidR="00D93F64">
        <w:rPr>
          <w:rFonts w:ascii="Tahoma" w:eastAsia="Tahoma" w:hAnsi="Tahoma" w:cs="Tahoma"/>
          <w:bCs/>
          <w:lang w:val="en-US"/>
        </w:rPr>
        <w:t>(3)</w:t>
      </w:r>
      <w:r w:rsidRPr="48B59080">
        <w:rPr>
          <w:rFonts w:ascii="Tahoma" w:eastAsia="Tahoma" w:hAnsi="Tahoma" w:cs="Tahoma"/>
          <w:lang w:val="en-US"/>
        </w:rPr>
        <w:t>, 497-529.</w:t>
      </w:r>
      <w:r>
        <w:br/>
      </w:r>
    </w:p>
    <w:p w:rsidR="46899242" w:rsidRDefault="46899242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t>Bhopal, K. (2019)</w:t>
      </w:r>
      <w:r w:rsidR="00855FAA">
        <w:rPr>
          <w:rFonts w:ascii="Tahoma" w:eastAsia="Tahoma" w:hAnsi="Tahoma" w:cs="Tahoma"/>
          <w:lang w:val="en-US"/>
        </w:rPr>
        <w:t>.</w:t>
      </w:r>
      <w:bookmarkStart w:id="0" w:name="_GoBack"/>
      <w:bookmarkEnd w:id="0"/>
      <w:r w:rsidRPr="48B59080">
        <w:rPr>
          <w:rFonts w:ascii="Tahoma" w:eastAsia="Tahoma" w:hAnsi="Tahoma" w:cs="Tahoma"/>
          <w:lang w:val="en-US"/>
        </w:rPr>
        <w:t xml:space="preserve"> Race matters: Addressing competing inequalities in higher education, in Hugo Dale-Rivas (</w:t>
      </w: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ed</w:t>
      </w:r>
      <w:proofErr w:type="spellEnd"/>
      <w:proofErr w:type="gramEnd"/>
      <w:r w:rsidRPr="48B59080">
        <w:rPr>
          <w:rFonts w:ascii="Tahoma" w:eastAsia="Tahoma" w:hAnsi="Tahoma" w:cs="Tahoma"/>
          <w:lang w:val="en-US"/>
        </w:rPr>
        <w:t xml:space="preserve">),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The white elephant in the room: ideas for reducing racial inequalities in higher education </w:t>
      </w:r>
      <w:r w:rsidRPr="48B59080">
        <w:rPr>
          <w:rFonts w:ascii="Tahoma" w:eastAsia="Tahoma" w:hAnsi="Tahoma" w:cs="Tahoma"/>
          <w:lang w:val="en-US"/>
        </w:rPr>
        <w:t>[online] HEPI, 2019,</w:t>
      </w:r>
      <w:r w:rsidR="47DCF147" w:rsidRPr="48B59080">
        <w:rPr>
          <w:rFonts w:ascii="Tahoma" w:eastAsia="Tahoma" w:hAnsi="Tahoma" w:cs="Tahoma"/>
          <w:lang w:val="en-US"/>
        </w:rPr>
        <w:t xml:space="preserve"> [Viewed 29 May 2021]. Available from:</w:t>
      </w:r>
      <w:r w:rsidRPr="48B59080">
        <w:rPr>
          <w:rFonts w:ascii="Tahoma" w:eastAsia="Tahoma" w:hAnsi="Tahoma" w:cs="Tahoma"/>
          <w:lang w:val="en-US"/>
        </w:rPr>
        <w:t xml:space="preserve"> </w:t>
      </w:r>
      <w:hyperlink r:id="rId12">
        <w:r w:rsidRPr="48B59080">
          <w:rPr>
            <w:rStyle w:val="Hyperlink"/>
            <w:rFonts w:ascii="Tahoma" w:eastAsia="Tahoma" w:hAnsi="Tahoma" w:cs="Tahoma"/>
            <w:lang w:val="en-US"/>
          </w:rPr>
          <w:t>https://www.hepi.ac.uk/2019/09/19/the-white-elephant-in-the-room-ideas-of-reducing-racial-inequalities-in-higher-education/</w:t>
        </w:r>
      </w:hyperlink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5C0AD920" w:rsidRDefault="5C0AD920" w:rsidP="10C7D826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10C7D826">
        <w:rPr>
          <w:rFonts w:ascii="Tahoma" w:eastAsia="Tahoma" w:hAnsi="Tahoma" w:cs="Tahoma"/>
          <w:lang w:val="en-US"/>
        </w:rPr>
        <w:t>Bourdieu</w:t>
      </w:r>
      <w:proofErr w:type="spellEnd"/>
      <w:r w:rsidRPr="10C7D826">
        <w:rPr>
          <w:rFonts w:ascii="Tahoma" w:eastAsia="Tahoma" w:hAnsi="Tahoma" w:cs="Tahoma"/>
          <w:lang w:val="en-US"/>
        </w:rPr>
        <w:t xml:space="preserve">, P. (1977). </w:t>
      </w:r>
      <w:proofErr w:type="gramStart"/>
      <w:r w:rsidRPr="10C7D826">
        <w:rPr>
          <w:rFonts w:ascii="Tahoma" w:eastAsia="Tahoma" w:hAnsi="Tahoma" w:cs="Tahoma"/>
          <w:lang w:val="en-US"/>
        </w:rPr>
        <w:t>Cultural reproduction and social reproduction.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In</w:t>
      </w:r>
      <w:r w:rsidR="406E3475" w:rsidRPr="10C7D826">
        <w:rPr>
          <w:rFonts w:ascii="Tahoma" w:eastAsia="Tahoma" w:hAnsi="Tahoma" w:cs="Tahoma"/>
          <w:lang w:val="en-US"/>
        </w:rPr>
        <w:t>:</w:t>
      </w:r>
      <w:r w:rsidRPr="10C7D826">
        <w:rPr>
          <w:rFonts w:ascii="Tahoma" w:eastAsia="Tahoma" w:hAnsi="Tahoma" w:cs="Tahoma"/>
          <w:lang w:val="en-US"/>
        </w:rPr>
        <w:t xml:space="preserve"> J. </w:t>
      </w:r>
      <w:proofErr w:type="spellStart"/>
      <w:r w:rsidRPr="10C7D826">
        <w:rPr>
          <w:rFonts w:ascii="Tahoma" w:eastAsia="Tahoma" w:hAnsi="Tahoma" w:cs="Tahoma"/>
          <w:lang w:val="en-US"/>
        </w:rPr>
        <w:t>Karabel</w:t>
      </w:r>
      <w:proofErr w:type="spellEnd"/>
      <w:r w:rsidRPr="10C7D826">
        <w:rPr>
          <w:rFonts w:ascii="Tahoma" w:eastAsia="Tahoma" w:hAnsi="Tahoma" w:cs="Tahoma"/>
          <w:lang w:val="en-US"/>
        </w:rPr>
        <w:t xml:space="preserve">, </w:t>
      </w:r>
      <w:r w:rsidR="21F9DAE7" w:rsidRPr="10C7D826">
        <w:rPr>
          <w:rFonts w:ascii="Tahoma" w:eastAsia="Tahoma" w:hAnsi="Tahoma" w:cs="Tahoma"/>
          <w:lang w:val="en-US"/>
        </w:rPr>
        <w:t>and</w:t>
      </w:r>
      <w:r w:rsidRPr="10C7D826">
        <w:rPr>
          <w:rFonts w:ascii="Tahoma" w:eastAsia="Tahoma" w:hAnsi="Tahoma" w:cs="Tahoma"/>
          <w:lang w:val="en-US"/>
        </w:rPr>
        <w:t xml:space="preserve"> A.H. Halsey</w:t>
      </w:r>
      <w:r w:rsidR="5CFF1FCC" w:rsidRPr="10C7D826">
        <w:rPr>
          <w:rFonts w:ascii="Tahoma" w:eastAsia="Tahoma" w:hAnsi="Tahoma" w:cs="Tahoma"/>
          <w:lang w:val="en-US"/>
        </w:rPr>
        <w:t>, e</w:t>
      </w:r>
      <w:r w:rsidRPr="10C7D826">
        <w:rPr>
          <w:rFonts w:ascii="Tahoma" w:eastAsia="Tahoma" w:hAnsi="Tahoma" w:cs="Tahoma"/>
          <w:lang w:val="en-US"/>
        </w:rPr>
        <w:t>d</w:t>
      </w:r>
      <w:r w:rsidR="2B857636" w:rsidRPr="10C7D826">
        <w:rPr>
          <w:rFonts w:ascii="Tahoma" w:eastAsia="Tahoma" w:hAnsi="Tahoma" w:cs="Tahoma"/>
          <w:lang w:val="en-US"/>
        </w:rPr>
        <w:t>.</w:t>
      </w:r>
      <w:r w:rsidRPr="10C7D826">
        <w:rPr>
          <w:rFonts w:ascii="Tahoma" w:eastAsia="Tahoma" w:hAnsi="Tahoma" w:cs="Tahoma"/>
          <w:lang w:val="en-US"/>
        </w:rPr>
        <w:t xml:space="preserve"> </w:t>
      </w:r>
      <w:r w:rsidR="00FE5483">
        <w:rPr>
          <w:rFonts w:ascii="Tahoma" w:eastAsia="Tahoma" w:hAnsi="Tahoma" w:cs="Tahoma"/>
          <w:i/>
          <w:iCs/>
          <w:lang w:val="en-US"/>
        </w:rPr>
        <w:t>Power and I</w:t>
      </w:r>
      <w:r w:rsidRPr="10C7D826">
        <w:rPr>
          <w:rFonts w:ascii="Tahoma" w:eastAsia="Tahoma" w:hAnsi="Tahoma" w:cs="Tahoma"/>
          <w:i/>
          <w:iCs/>
          <w:lang w:val="en-US"/>
        </w:rPr>
        <w:t xml:space="preserve">deology in </w:t>
      </w:r>
      <w:r w:rsidR="00FE5483">
        <w:rPr>
          <w:rFonts w:ascii="Tahoma" w:eastAsia="Tahoma" w:hAnsi="Tahoma" w:cs="Tahoma"/>
          <w:i/>
          <w:iCs/>
          <w:lang w:val="en-US"/>
        </w:rPr>
        <w:t>E</w:t>
      </w:r>
      <w:r w:rsidRPr="10C7D826">
        <w:rPr>
          <w:rFonts w:ascii="Tahoma" w:eastAsia="Tahoma" w:hAnsi="Tahoma" w:cs="Tahoma"/>
          <w:i/>
          <w:iCs/>
          <w:lang w:val="en-US"/>
        </w:rPr>
        <w:t xml:space="preserve">ducation. </w:t>
      </w:r>
      <w:r w:rsidRPr="10C7D826">
        <w:rPr>
          <w:rFonts w:ascii="Tahoma" w:eastAsia="Tahoma" w:hAnsi="Tahoma" w:cs="Tahoma"/>
          <w:lang w:val="en-US"/>
        </w:rPr>
        <w:t>Oxford: Oxford University Press</w:t>
      </w:r>
      <w:r w:rsidR="0D954826" w:rsidRPr="10C7D826">
        <w:rPr>
          <w:rFonts w:ascii="Tahoma" w:eastAsia="Tahoma" w:hAnsi="Tahoma" w:cs="Tahoma"/>
          <w:lang w:val="en-US"/>
        </w:rPr>
        <w:t>.</w:t>
      </w:r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lang w:val="en-US"/>
        </w:rPr>
        <w:t>pp.487–511</w:t>
      </w:r>
      <w:proofErr w:type="gramEnd"/>
      <w:r w:rsidRPr="10C7D826">
        <w:rPr>
          <w:rFonts w:ascii="Tahoma" w:eastAsia="Tahoma" w:hAnsi="Tahoma" w:cs="Tahoma"/>
          <w:lang w:val="en-US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D68EBB7" w:rsidRDefault="6D68EBB7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lastRenderedPageBreak/>
        <w:t>Broadhead</w:t>
      </w:r>
      <w:proofErr w:type="spellEnd"/>
      <w:r w:rsidRPr="48B59080">
        <w:rPr>
          <w:rFonts w:ascii="Tahoma" w:eastAsia="Tahoma" w:hAnsi="Tahoma" w:cs="Tahoma"/>
          <w:lang w:val="en-US"/>
        </w:rPr>
        <w:t>, S. (2018)</w:t>
      </w:r>
      <w:r w:rsidR="3EC4E9BF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Friendship, discourse and belonging in the studio: The </w:t>
      </w:r>
      <w:r w:rsidR="00FE5483">
        <w:rPr>
          <w:rFonts w:ascii="Tahoma" w:eastAsia="Tahoma" w:hAnsi="Tahoma" w:cs="Tahoma"/>
          <w:lang w:val="en-US"/>
        </w:rPr>
        <w:t>e</w:t>
      </w:r>
      <w:r w:rsidRPr="48B59080">
        <w:rPr>
          <w:rFonts w:ascii="Tahoma" w:eastAsia="Tahoma" w:hAnsi="Tahoma" w:cs="Tahoma"/>
          <w:lang w:val="en-US"/>
        </w:rPr>
        <w:t>xperiences of ‘</w:t>
      </w:r>
      <w:r w:rsidR="00FE5483">
        <w:rPr>
          <w:rFonts w:ascii="Tahoma" w:eastAsia="Tahoma" w:hAnsi="Tahoma" w:cs="Tahoma"/>
          <w:lang w:val="en-US"/>
        </w:rPr>
        <w:t>non-t</w:t>
      </w:r>
      <w:r w:rsidRPr="48B59080">
        <w:rPr>
          <w:rFonts w:ascii="Tahoma" w:eastAsia="Tahoma" w:hAnsi="Tahoma" w:cs="Tahoma"/>
          <w:lang w:val="en-US"/>
        </w:rPr>
        <w:t xml:space="preserve">raditional’ </w:t>
      </w:r>
      <w:r w:rsidR="00FE5483">
        <w:rPr>
          <w:rFonts w:ascii="Tahoma" w:eastAsia="Tahoma" w:hAnsi="Tahoma" w:cs="Tahoma"/>
          <w:lang w:val="en-US"/>
        </w:rPr>
        <w:t>s</w:t>
      </w:r>
      <w:r w:rsidRPr="48B59080">
        <w:rPr>
          <w:rFonts w:ascii="Tahoma" w:eastAsia="Tahoma" w:hAnsi="Tahoma" w:cs="Tahoma"/>
          <w:lang w:val="en-US"/>
        </w:rPr>
        <w:t xml:space="preserve">tudents in </w:t>
      </w:r>
      <w:r w:rsidR="00FE5483">
        <w:rPr>
          <w:rFonts w:ascii="Tahoma" w:eastAsia="Tahoma" w:hAnsi="Tahoma" w:cs="Tahoma"/>
          <w:lang w:val="en-US"/>
        </w:rPr>
        <w:t>d</w:t>
      </w:r>
      <w:r w:rsidRPr="48B59080">
        <w:rPr>
          <w:rFonts w:ascii="Tahoma" w:eastAsia="Tahoma" w:hAnsi="Tahoma" w:cs="Tahoma"/>
          <w:lang w:val="en-US"/>
        </w:rPr>
        <w:t xml:space="preserve">esign </w:t>
      </w:r>
      <w:r w:rsidR="00FE5483">
        <w:rPr>
          <w:rFonts w:ascii="Tahoma" w:eastAsia="Tahoma" w:hAnsi="Tahoma" w:cs="Tahoma"/>
          <w:lang w:val="en-US"/>
        </w:rPr>
        <w:t>h</w:t>
      </w:r>
      <w:r w:rsidRPr="48B59080">
        <w:rPr>
          <w:rFonts w:ascii="Tahoma" w:eastAsia="Tahoma" w:hAnsi="Tahoma" w:cs="Tahoma"/>
          <w:lang w:val="en-US"/>
        </w:rPr>
        <w:t xml:space="preserve">igher </w:t>
      </w:r>
      <w:r w:rsidR="00FE5483">
        <w:rPr>
          <w:rFonts w:ascii="Tahoma" w:eastAsia="Tahoma" w:hAnsi="Tahoma" w:cs="Tahoma"/>
          <w:lang w:val="en-US"/>
        </w:rPr>
        <w:t>e</w:t>
      </w:r>
      <w:r w:rsidRPr="48B59080">
        <w:rPr>
          <w:rFonts w:ascii="Tahoma" w:eastAsia="Tahoma" w:hAnsi="Tahoma" w:cs="Tahoma"/>
          <w:lang w:val="en-US"/>
        </w:rPr>
        <w:t>ducation. In</w:t>
      </w:r>
      <w:r w:rsidR="7AD80DD7" w:rsidRPr="48B59080">
        <w:rPr>
          <w:rFonts w:ascii="Tahoma" w:eastAsia="Tahoma" w:hAnsi="Tahoma" w:cs="Tahoma"/>
          <w:lang w:val="en-US"/>
        </w:rPr>
        <w:t>:</w:t>
      </w:r>
      <w:r w:rsidRPr="48B59080">
        <w:rPr>
          <w:rFonts w:ascii="Tahoma" w:eastAsia="Tahoma" w:hAnsi="Tahoma" w:cs="Tahoma"/>
          <w:lang w:val="en-US"/>
        </w:rPr>
        <w:t xml:space="preserve"> B. Merrill, A. </w:t>
      </w:r>
      <w:proofErr w:type="spellStart"/>
      <w:r w:rsidRPr="48B59080">
        <w:rPr>
          <w:rFonts w:ascii="Tahoma" w:eastAsia="Tahoma" w:hAnsi="Tahoma" w:cs="Tahoma"/>
          <w:lang w:val="en-US"/>
        </w:rPr>
        <w:t>Galimberti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A. </w:t>
      </w:r>
      <w:proofErr w:type="spellStart"/>
      <w:r w:rsidRPr="48B59080">
        <w:rPr>
          <w:rFonts w:ascii="Tahoma" w:eastAsia="Tahoma" w:hAnsi="Tahoma" w:cs="Tahoma"/>
          <w:lang w:val="en-US"/>
        </w:rPr>
        <w:t>Nizinska</w:t>
      </w:r>
      <w:proofErr w:type="spellEnd"/>
      <w:r w:rsidRPr="48B59080">
        <w:rPr>
          <w:rFonts w:ascii="Tahoma" w:eastAsia="Tahoma" w:hAnsi="Tahoma" w:cs="Tahoma"/>
          <w:lang w:val="en-US"/>
        </w:rPr>
        <w:t>, and J. Gonzalez-</w:t>
      </w:r>
      <w:proofErr w:type="spellStart"/>
      <w:r w:rsidRPr="48B59080">
        <w:rPr>
          <w:rFonts w:ascii="Tahoma" w:eastAsia="Tahoma" w:hAnsi="Tahoma" w:cs="Tahoma"/>
          <w:lang w:val="en-US"/>
        </w:rPr>
        <w:t>Monteagudo</w:t>
      </w:r>
      <w:proofErr w:type="spellEnd"/>
      <w:r w:rsidR="1BDE287F" w:rsidRPr="48B59080">
        <w:rPr>
          <w:rFonts w:ascii="Tahoma" w:eastAsia="Tahoma" w:hAnsi="Tahoma" w:cs="Tahoma"/>
          <w:lang w:val="en-US"/>
        </w:rPr>
        <w:t>, ed.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>Continuity and Discontinuity in Learning Careers: Potentials for a Learning Space in a Changing World</w:t>
      </w:r>
      <w:r w:rsidRPr="48B59080">
        <w:rPr>
          <w:rFonts w:ascii="Tahoma" w:eastAsia="Tahoma" w:hAnsi="Tahoma" w:cs="Tahoma"/>
          <w:lang w:val="en-US"/>
        </w:rPr>
        <w:t>. Rotterdam: Brill Publishers</w:t>
      </w:r>
      <w:r w:rsidR="507346E3" w:rsidRPr="48B59080">
        <w:rPr>
          <w:rFonts w:ascii="Tahoma" w:eastAsia="Tahoma" w:hAnsi="Tahoma" w:cs="Tahoma"/>
          <w:lang w:val="en-US"/>
        </w:rPr>
        <w:t>.</w:t>
      </w:r>
      <w:r w:rsidR="55A2B9F4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>pp.17-28</w:t>
      </w:r>
      <w:proofErr w:type="gramEnd"/>
      <w:r w:rsidRPr="48B59080">
        <w:rPr>
          <w:rFonts w:ascii="Tahoma" w:eastAsia="Tahoma" w:hAnsi="Tahoma" w:cs="Tahoma"/>
          <w:lang w:val="en-US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Bunting, L., Hill, V. &amp; Riggs, G. (2020a)</w:t>
      </w:r>
      <w:r w:rsidR="768B3A28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Belonging in Higher Education</w:t>
      </w:r>
      <w:r w:rsidR="497C2337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="497C2337" w:rsidRPr="48B59080">
        <w:rPr>
          <w:rFonts w:ascii="Tahoma" w:eastAsia="Tahoma" w:hAnsi="Tahoma" w:cs="Tahoma"/>
          <w:lang w:val="en-US"/>
        </w:rPr>
        <w:t>[online]</w:t>
      </w:r>
      <w:r w:rsidR="795BB783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>Interrogating Spaces Podcast</w:t>
      </w:r>
      <w:r w:rsidR="5E7780C5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4770E7BA" w:rsidRPr="48B59080">
        <w:rPr>
          <w:rFonts w:ascii="Tahoma" w:eastAsia="Tahoma" w:hAnsi="Tahoma" w:cs="Tahoma"/>
          <w:lang w:val="en-US"/>
        </w:rPr>
        <w:t>[Viewed 23 May 2021].</w:t>
      </w:r>
      <w:proofErr w:type="gramEnd"/>
      <w:r w:rsidR="4770E7BA" w:rsidRPr="48B59080">
        <w:rPr>
          <w:rFonts w:ascii="Tahoma" w:eastAsia="Tahoma" w:hAnsi="Tahoma" w:cs="Tahoma"/>
          <w:lang w:val="en-US"/>
        </w:rPr>
        <w:t xml:space="preserve"> A</w:t>
      </w:r>
      <w:r w:rsidRPr="48B59080">
        <w:rPr>
          <w:rFonts w:ascii="Tahoma" w:eastAsia="Tahoma" w:hAnsi="Tahoma" w:cs="Tahoma"/>
          <w:lang w:val="en-US"/>
        </w:rPr>
        <w:t>vailable</w:t>
      </w:r>
      <w:r w:rsidR="0288725E" w:rsidRPr="48B59080">
        <w:rPr>
          <w:rFonts w:ascii="Tahoma" w:eastAsia="Tahoma" w:hAnsi="Tahoma" w:cs="Tahoma"/>
          <w:lang w:val="en-US"/>
        </w:rPr>
        <w:t xml:space="preserve"> from</w:t>
      </w:r>
      <w:r w:rsidRPr="48B59080">
        <w:rPr>
          <w:rFonts w:ascii="Tahoma" w:eastAsia="Tahoma" w:hAnsi="Tahoma" w:cs="Tahoma"/>
          <w:lang w:val="en-US"/>
        </w:rPr>
        <w:t xml:space="preserve">: </w:t>
      </w:r>
      <w:hyperlink r:id="rId13" w:history="1">
        <w:r w:rsidR="00FE5483" w:rsidRPr="002F0862">
          <w:rPr>
            <w:rStyle w:val="Hyperlink"/>
            <w:rFonts w:ascii="Tahoma" w:eastAsia="Tahoma" w:hAnsi="Tahoma" w:cs="Tahoma"/>
            <w:lang w:val="en-US"/>
          </w:rPr>
          <w:t>https://interrogatingspaces.buzzsprout.com/683798/4671476-belonging-in-higher-education</w:t>
        </w:r>
      </w:hyperlink>
      <w:r w:rsidR="00FE5483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color w:val="0000FF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Bunting, L., Hill, V. &amp; Riggs, G. (2020b)</w:t>
      </w:r>
      <w:r w:rsidR="3DCFE997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 xml:space="preserve">Belonging </w:t>
      </w:r>
      <w:r w:rsidR="7F7751EA" w:rsidRPr="48B59080">
        <w:rPr>
          <w:rFonts w:ascii="Tahoma" w:eastAsia="Tahoma" w:hAnsi="Tahoma" w:cs="Tahoma"/>
          <w:i/>
          <w:iCs/>
          <w:lang w:val="en-US"/>
        </w:rPr>
        <w:t xml:space="preserve">in </w:t>
      </w:r>
      <w:r w:rsidRPr="48B59080">
        <w:rPr>
          <w:rFonts w:ascii="Tahoma" w:eastAsia="Tahoma" w:hAnsi="Tahoma" w:cs="Tahoma"/>
          <w:i/>
          <w:iCs/>
          <w:lang w:val="en-US"/>
        </w:rPr>
        <w:t>online learning environments</w:t>
      </w:r>
      <w:r w:rsidR="681E7521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="681E7521" w:rsidRPr="48B59080">
        <w:rPr>
          <w:rFonts w:ascii="Tahoma" w:eastAsia="Tahoma" w:hAnsi="Tahoma" w:cs="Tahoma"/>
          <w:lang w:val="en-US"/>
        </w:rPr>
        <w:t>[online].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>Interrogating Spaces Podcast</w:t>
      </w:r>
      <w:r w:rsidR="4005916C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0FBDB64E" w:rsidRPr="48B59080">
        <w:rPr>
          <w:rFonts w:ascii="Tahoma" w:eastAsia="Tahoma" w:hAnsi="Tahoma" w:cs="Tahoma"/>
          <w:lang w:val="en-US"/>
        </w:rPr>
        <w:t>[Viewed 23 May 2021].</w:t>
      </w:r>
      <w:proofErr w:type="gramEnd"/>
      <w:r w:rsidR="0FBDB64E" w:rsidRPr="48B59080">
        <w:rPr>
          <w:rFonts w:ascii="Tahoma" w:eastAsia="Tahoma" w:hAnsi="Tahoma" w:cs="Tahoma"/>
          <w:lang w:val="en-US"/>
        </w:rPr>
        <w:t xml:space="preserve"> A</w:t>
      </w:r>
      <w:r w:rsidRPr="48B59080">
        <w:rPr>
          <w:rFonts w:ascii="Tahoma" w:eastAsia="Tahoma" w:hAnsi="Tahoma" w:cs="Tahoma"/>
          <w:lang w:val="en-US"/>
        </w:rPr>
        <w:t>vailable</w:t>
      </w:r>
      <w:r w:rsidR="0FBDB64E" w:rsidRPr="48B59080">
        <w:rPr>
          <w:rFonts w:ascii="Tahoma" w:eastAsia="Tahoma" w:hAnsi="Tahoma" w:cs="Tahoma"/>
          <w:lang w:val="en-US"/>
        </w:rPr>
        <w:t xml:space="preserve"> from</w:t>
      </w:r>
      <w:r w:rsidRPr="48B59080">
        <w:rPr>
          <w:rFonts w:ascii="Tahoma" w:eastAsia="Tahoma" w:hAnsi="Tahoma" w:cs="Tahoma"/>
          <w:lang w:val="en-US"/>
        </w:rPr>
        <w:t xml:space="preserve">: </w:t>
      </w:r>
      <w:hyperlink r:id="rId14" w:history="1">
        <w:r w:rsidR="00FE5483" w:rsidRPr="002F0862">
          <w:rPr>
            <w:rStyle w:val="Hyperlink"/>
            <w:rFonts w:ascii="Tahoma" w:eastAsia="Tahoma" w:hAnsi="Tahoma" w:cs="Tahoma"/>
            <w:lang w:val="en-US"/>
          </w:rPr>
          <w:t>https://interrogatingspaces.buzzsprout.com/683798/4795271-belonging-in-online-learning-environments</w:t>
        </w:r>
      </w:hyperlink>
      <w:r w:rsidR="00FE5483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902E977" w:rsidRDefault="0902E977" w:rsidP="48B59080">
      <w:pPr>
        <w:spacing w:line="360" w:lineRule="auto"/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Cureton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D. and </w:t>
      </w:r>
      <w:proofErr w:type="spellStart"/>
      <w:r w:rsidRPr="48B59080">
        <w:rPr>
          <w:rFonts w:ascii="Tahoma" w:eastAsia="Tahoma" w:hAnsi="Tahoma" w:cs="Tahoma"/>
          <w:lang w:val="en-US"/>
        </w:rPr>
        <w:t>Gravestock</w:t>
      </w:r>
      <w:proofErr w:type="spellEnd"/>
      <w:r w:rsidRPr="48B59080">
        <w:rPr>
          <w:rFonts w:ascii="Tahoma" w:eastAsia="Tahoma" w:hAnsi="Tahoma" w:cs="Tahoma"/>
          <w:lang w:val="en-US"/>
        </w:rPr>
        <w:t>, P. (2019).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‘We </w:t>
      </w:r>
      <w:r w:rsidR="00FE5483">
        <w:rPr>
          <w:rFonts w:ascii="Tahoma" w:eastAsia="Tahoma" w:hAnsi="Tahoma" w:cs="Tahoma"/>
          <w:lang w:val="en-US"/>
        </w:rPr>
        <w:t>b</w:t>
      </w:r>
      <w:r w:rsidRPr="48B59080">
        <w:rPr>
          <w:rFonts w:ascii="Tahoma" w:eastAsia="Tahoma" w:hAnsi="Tahoma" w:cs="Tahoma"/>
          <w:lang w:val="en-US"/>
        </w:rPr>
        <w:t xml:space="preserve">elong’: </w:t>
      </w:r>
      <w:r w:rsidR="00FE5483">
        <w:rPr>
          <w:rFonts w:ascii="Tahoma" w:eastAsia="Tahoma" w:hAnsi="Tahoma" w:cs="Tahoma"/>
          <w:lang w:val="en-US"/>
        </w:rPr>
        <w:t>D</w:t>
      </w:r>
      <w:r w:rsidRPr="48B59080">
        <w:rPr>
          <w:rFonts w:ascii="Tahoma" w:eastAsia="Tahoma" w:hAnsi="Tahoma" w:cs="Tahoma"/>
          <w:lang w:val="en-US"/>
        </w:rPr>
        <w:t xml:space="preserve">ifferential sense of belonging and its meaning for different ethnic groups in higher education.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Compass: Journal of Learning and Teaching </w:t>
      </w:r>
      <w:r w:rsidRPr="48B59080">
        <w:rPr>
          <w:rFonts w:ascii="Tahoma" w:eastAsia="Tahoma" w:hAnsi="Tahoma" w:cs="Tahoma"/>
          <w:lang w:val="en-US"/>
        </w:rPr>
        <w:t xml:space="preserve">[online]. </w:t>
      </w:r>
      <w:proofErr w:type="gramStart"/>
      <w:r w:rsidRPr="48B59080">
        <w:rPr>
          <w:rFonts w:ascii="Tahoma" w:eastAsia="Tahoma" w:hAnsi="Tahoma" w:cs="Tahoma"/>
          <w:b/>
          <w:bCs/>
          <w:lang w:val="en-US"/>
        </w:rPr>
        <w:t>12</w:t>
      </w:r>
      <w:r w:rsidRPr="48B59080">
        <w:rPr>
          <w:rFonts w:ascii="Tahoma" w:eastAsia="Tahoma" w:hAnsi="Tahoma" w:cs="Tahoma"/>
          <w:lang w:val="en-US"/>
        </w:rPr>
        <w:t>(1).</w:t>
      </w:r>
      <w:proofErr w:type="gramEnd"/>
      <w:r w:rsidR="26FA4141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26FA4141" w:rsidRPr="48B59080">
        <w:rPr>
          <w:rFonts w:ascii="Tahoma" w:eastAsia="Tahoma" w:hAnsi="Tahoma" w:cs="Tahoma"/>
          <w:lang w:val="en-US"/>
        </w:rPr>
        <w:t>[Viewed 2</w:t>
      </w:r>
      <w:r w:rsidR="00F7053F">
        <w:rPr>
          <w:rFonts w:ascii="Tahoma" w:eastAsia="Tahoma" w:hAnsi="Tahoma" w:cs="Tahoma"/>
          <w:lang w:val="en-US"/>
        </w:rPr>
        <w:t>8</w:t>
      </w:r>
      <w:r w:rsidR="26FA4141" w:rsidRPr="48B59080">
        <w:rPr>
          <w:rFonts w:ascii="Tahoma" w:eastAsia="Tahoma" w:hAnsi="Tahoma" w:cs="Tahoma"/>
          <w:lang w:val="en-US"/>
        </w:rPr>
        <w:t xml:space="preserve"> A</w:t>
      </w:r>
      <w:r w:rsidR="00F7053F">
        <w:rPr>
          <w:rFonts w:ascii="Tahoma" w:eastAsia="Tahoma" w:hAnsi="Tahoma" w:cs="Tahoma"/>
          <w:lang w:val="en-US"/>
        </w:rPr>
        <w:t>ugust</w:t>
      </w:r>
      <w:r w:rsidR="26FA4141" w:rsidRPr="48B59080">
        <w:rPr>
          <w:rFonts w:ascii="Tahoma" w:eastAsia="Tahoma" w:hAnsi="Tahoma" w:cs="Tahoma"/>
          <w:lang w:val="en-US"/>
        </w:rPr>
        <w:t xml:space="preserve"> 2021].</w:t>
      </w:r>
      <w:proofErr w:type="gramEnd"/>
      <w:r w:rsidR="26FA4141"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lang w:val="en-US"/>
        </w:rPr>
        <w:t xml:space="preserve">Available </w:t>
      </w:r>
      <w:r w:rsidR="47A7CEA8" w:rsidRPr="48B59080">
        <w:rPr>
          <w:rFonts w:ascii="Tahoma" w:eastAsia="Tahoma" w:hAnsi="Tahoma" w:cs="Tahoma"/>
          <w:lang w:val="en-US"/>
        </w:rPr>
        <w:t>from</w:t>
      </w:r>
      <w:r w:rsidRPr="48B59080">
        <w:rPr>
          <w:rFonts w:ascii="Tahoma" w:eastAsia="Tahoma" w:hAnsi="Tahoma" w:cs="Tahoma"/>
          <w:lang w:val="en-US"/>
        </w:rPr>
        <w:t>:</w:t>
      </w:r>
      <w:r w:rsidR="0CB34A3E" w:rsidRPr="48B59080">
        <w:rPr>
          <w:rFonts w:ascii="Tahoma" w:eastAsia="Tahoma" w:hAnsi="Tahoma" w:cs="Tahoma"/>
          <w:lang w:val="en-US"/>
        </w:rPr>
        <w:t xml:space="preserve"> </w:t>
      </w:r>
      <w:hyperlink r:id="rId15" w:history="1">
        <w:r w:rsidR="00F7053F" w:rsidRPr="002F0862">
          <w:rPr>
            <w:rStyle w:val="Hyperlink"/>
            <w:rFonts w:ascii="Tahoma" w:eastAsia="Tahoma" w:hAnsi="Tahoma" w:cs="Tahoma"/>
            <w:lang w:val="en-US"/>
          </w:rPr>
          <w:t>https://journals.gre.ac.uk/index.php/compass/article/view/942</w:t>
        </w:r>
      </w:hyperlink>
      <w:r w:rsidR="00F7053F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2FFC11D3" w:rsidRDefault="2FFC11D3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00D93F64">
        <w:rPr>
          <w:rFonts w:ascii="Tahoma" w:eastAsia="Tahoma" w:hAnsi="Tahoma" w:cs="Tahoma"/>
          <w:lang w:val="en-US"/>
        </w:rPr>
        <w:t>Currant, N. (2016</w:t>
      </w:r>
      <w:r w:rsidR="45E3EDF1" w:rsidRPr="00D93F64">
        <w:rPr>
          <w:rFonts w:ascii="Tahoma" w:eastAsia="Tahoma" w:hAnsi="Tahoma" w:cs="Tahoma"/>
          <w:lang w:val="en-US"/>
        </w:rPr>
        <w:t>).</w:t>
      </w:r>
      <w:proofErr w:type="gramEnd"/>
      <w:r w:rsidRPr="00D93F64">
        <w:rPr>
          <w:rFonts w:ascii="Tahoma" w:eastAsia="Tahoma" w:hAnsi="Tahoma" w:cs="Tahoma"/>
          <w:lang w:val="en-US"/>
        </w:rPr>
        <w:t xml:space="preserve"> Strategies of belonging: </w:t>
      </w:r>
      <w:proofErr w:type="spellStart"/>
      <w:r w:rsidRPr="00D93F64">
        <w:rPr>
          <w:rFonts w:ascii="Tahoma" w:eastAsia="Tahoma" w:hAnsi="Tahoma" w:cs="Tahoma"/>
          <w:lang w:val="en-US"/>
        </w:rPr>
        <w:t>Counterstories</w:t>
      </w:r>
      <w:proofErr w:type="spellEnd"/>
      <w:r w:rsidRPr="00D93F64">
        <w:rPr>
          <w:rFonts w:ascii="Tahoma" w:eastAsia="Tahoma" w:hAnsi="Tahoma" w:cs="Tahoma"/>
          <w:lang w:val="en-US"/>
        </w:rPr>
        <w:t xml:space="preserve"> of </w:t>
      </w:r>
      <w:r w:rsidR="00D93F64">
        <w:rPr>
          <w:rFonts w:ascii="Tahoma" w:eastAsia="Tahoma" w:hAnsi="Tahoma" w:cs="Tahoma"/>
          <w:lang w:val="en-US"/>
        </w:rPr>
        <w:t>b</w:t>
      </w:r>
      <w:r w:rsidRPr="00D93F64">
        <w:rPr>
          <w:rFonts w:ascii="Tahoma" w:eastAsia="Tahoma" w:hAnsi="Tahoma" w:cs="Tahoma"/>
          <w:lang w:val="en-US"/>
        </w:rPr>
        <w:t xml:space="preserve">lack </w:t>
      </w:r>
      <w:r w:rsidR="00D93F64">
        <w:rPr>
          <w:rFonts w:ascii="Tahoma" w:eastAsia="Tahoma" w:hAnsi="Tahoma" w:cs="Tahoma"/>
          <w:lang w:val="en-US"/>
        </w:rPr>
        <w:t>s</w:t>
      </w:r>
      <w:r w:rsidRPr="00D93F64">
        <w:rPr>
          <w:rFonts w:ascii="Tahoma" w:eastAsia="Tahoma" w:hAnsi="Tahoma" w:cs="Tahoma"/>
          <w:lang w:val="en-US"/>
        </w:rPr>
        <w:t xml:space="preserve">tudents at a </w:t>
      </w:r>
      <w:r w:rsidR="00D93F64">
        <w:rPr>
          <w:rFonts w:ascii="Tahoma" w:eastAsia="Tahoma" w:hAnsi="Tahoma" w:cs="Tahoma"/>
          <w:lang w:val="en-US"/>
        </w:rPr>
        <w:t>p</w:t>
      </w:r>
      <w:r w:rsidRPr="00D93F64">
        <w:rPr>
          <w:rFonts w:ascii="Tahoma" w:eastAsia="Tahoma" w:hAnsi="Tahoma" w:cs="Tahoma"/>
          <w:lang w:val="en-US"/>
        </w:rPr>
        <w:t xml:space="preserve">redominantly </w:t>
      </w:r>
      <w:r w:rsidR="00D93F64">
        <w:rPr>
          <w:rFonts w:ascii="Tahoma" w:eastAsia="Tahoma" w:hAnsi="Tahoma" w:cs="Tahoma"/>
          <w:lang w:val="en-US"/>
        </w:rPr>
        <w:t>w</w:t>
      </w:r>
      <w:r w:rsidRPr="00D93F64">
        <w:rPr>
          <w:rFonts w:ascii="Tahoma" w:eastAsia="Tahoma" w:hAnsi="Tahoma" w:cs="Tahoma"/>
          <w:lang w:val="en-US"/>
        </w:rPr>
        <w:t xml:space="preserve">hite </w:t>
      </w:r>
      <w:r w:rsidR="00D93F64">
        <w:rPr>
          <w:rFonts w:ascii="Tahoma" w:eastAsia="Tahoma" w:hAnsi="Tahoma" w:cs="Tahoma"/>
          <w:lang w:val="en-US"/>
        </w:rPr>
        <w:t>u</w:t>
      </w:r>
      <w:r w:rsidRPr="00D93F64">
        <w:rPr>
          <w:rFonts w:ascii="Tahoma" w:eastAsia="Tahoma" w:hAnsi="Tahoma" w:cs="Tahoma"/>
          <w:lang w:val="en-US"/>
        </w:rPr>
        <w:t>niversity</w:t>
      </w:r>
      <w:r w:rsidR="3566F8C7" w:rsidRPr="00D93F64">
        <w:rPr>
          <w:rFonts w:ascii="Tahoma" w:eastAsia="Tahoma" w:hAnsi="Tahoma" w:cs="Tahoma"/>
          <w:lang w:val="en-US"/>
        </w:rPr>
        <w:t>.</w:t>
      </w:r>
      <w:r w:rsidRPr="00D93F64">
        <w:rPr>
          <w:rFonts w:ascii="Tahoma" w:eastAsia="Tahoma" w:hAnsi="Tahoma" w:cs="Tahoma"/>
          <w:lang w:val="en-US"/>
        </w:rPr>
        <w:t xml:space="preserve"> </w:t>
      </w:r>
      <w:proofErr w:type="gramStart"/>
      <w:r w:rsidRPr="00D93F64">
        <w:rPr>
          <w:rFonts w:ascii="Tahoma" w:eastAsia="Tahoma" w:hAnsi="Tahoma" w:cs="Tahoma"/>
          <w:i/>
          <w:iCs/>
          <w:lang w:val="en-US"/>
        </w:rPr>
        <w:t xml:space="preserve">Brookes </w:t>
      </w:r>
      <w:r w:rsidR="149F7CDB" w:rsidRPr="00D93F64">
        <w:rPr>
          <w:rFonts w:ascii="Tahoma" w:eastAsia="Tahoma" w:hAnsi="Tahoma" w:cs="Tahoma"/>
          <w:i/>
          <w:iCs/>
          <w:lang w:val="en-US"/>
        </w:rPr>
        <w:t>E-j</w:t>
      </w:r>
      <w:r w:rsidRPr="00D93F64">
        <w:rPr>
          <w:rFonts w:ascii="Tahoma" w:eastAsia="Tahoma" w:hAnsi="Tahoma" w:cs="Tahoma"/>
          <w:i/>
          <w:iCs/>
          <w:lang w:val="en-US"/>
        </w:rPr>
        <w:t>ournal of Learning and Teaching</w:t>
      </w:r>
      <w:r w:rsidR="2BB52CE2" w:rsidRPr="00D93F64">
        <w:rPr>
          <w:rFonts w:ascii="Tahoma" w:eastAsia="Tahoma" w:hAnsi="Tahoma" w:cs="Tahoma"/>
          <w:i/>
          <w:iCs/>
          <w:lang w:val="en-US"/>
        </w:rPr>
        <w:t xml:space="preserve"> </w:t>
      </w:r>
      <w:r w:rsidR="2BB52CE2" w:rsidRPr="00D93F64">
        <w:rPr>
          <w:rFonts w:ascii="Tahoma" w:eastAsia="Tahoma" w:hAnsi="Tahoma" w:cs="Tahoma"/>
          <w:lang w:val="en-US"/>
        </w:rPr>
        <w:t>[online]</w:t>
      </w:r>
      <w:r w:rsidR="1DA1C70D" w:rsidRPr="00D93F64">
        <w:rPr>
          <w:rFonts w:ascii="Tahoma" w:eastAsia="Tahoma" w:hAnsi="Tahoma" w:cs="Tahoma"/>
          <w:lang w:val="en-US"/>
        </w:rPr>
        <w:t>.</w:t>
      </w:r>
      <w:proofErr w:type="gramEnd"/>
      <w:r w:rsidRPr="00D93F64">
        <w:rPr>
          <w:rFonts w:ascii="Tahoma" w:eastAsia="Tahoma" w:hAnsi="Tahoma" w:cs="Tahoma"/>
          <w:lang w:val="en-US"/>
        </w:rPr>
        <w:t xml:space="preserve"> </w:t>
      </w:r>
      <w:proofErr w:type="gramStart"/>
      <w:r w:rsidRPr="00D93F64">
        <w:rPr>
          <w:rFonts w:ascii="Tahoma" w:eastAsia="Tahoma" w:hAnsi="Tahoma" w:cs="Tahoma"/>
          <w:b/>
          <w:bCs/>
          <w:lang w:val="en-US"/>
        </w:rPr>
        <w:t>7</w:t>
      </w:r>
      <w:r w:rsidRPr="00D93F64">
        <w:rPr>
          <w:rFonts w:ascii="Tahoma" w:eastAsia="Tahoma" w:hAnsi="Tahoma" w:cs="Tahoma"/>
          <w:lang w:val="en-US"/>
        </w:rPr>
        <w:t>(2).</w:t>
      </w:r>
      <w:proofErr w:type="gramEnd"/>
      <w:r w:rsidR="2A21F7D2" w:rsidRPr="00D93F64">
        <w:rPr>
          <w:rFonts w:ascii="Tahoma" w:eastAsia="Tahoma" w:hAnsi="Tahoma" w:cs="Tahoma"/>
          <w:lang w:val="en-US"/>
        </w:rPr>
        <w:t xml:space="preserve"> </w:t>
      </w:r>
      <w:proofErr w:type="gramStart"/>
      <w:r w:rsidR="2A21F7D2" w:rsidRPr="00D93F64">
        <w:rPr>
          <w:rFonts w:ascii="Tahoma" w:eastAsia="Tahoma" w:hAnsi="Tahoma" w:cs="Tahoma"/>
          <w:lang w:val="en-US"/>
        </w:rPr>
        <w:t>[Viewed 24 May 2021].</w:t>
      </w:r>
      <w:proofErr w:type="gramEnd"/>
      <w:r w:rsidR="2A21F7D2" w:rsidRPr="00D93F64">
        <w:rPr>
          <w:rFonts w:ascii="Tahoma" w:eastAsia="Tahoma" w:hAnsi="Tahoma" w:cs="Tahoma"/>
          <w:lang w:val="en-US"/>
        </w:rPr>
        <w:t xml:space="preserve"> Available from:</w:t>
      </w:r>
      <w:r w:rsidR="2A21F7D2" w:rsidRPr="48B59080">
        <w:rPr>
          <w:rFonts w:ascii="Tahoma" w:eastAsia="Tahoma" w:hAnsi="Tahoma" w:cs="Tahoma"/>
          <w:lang w:val="en-US"/>
        </w:rPr>
        <w:t xml:space="preserve"> </w:t>
      </w:r>
      <w:hyperlink r:id="rId16">
        <w:r w:rsidR="2A21F7D2" w:rsidRPr="48B59080">
          <w:rPr>
            <w:rStyle w:val="Hyperlink"/>
            <w:rFonts w:ascii="Tahoma" w:eastAsia="Tahoma" w:hAnsi="Tahoma" w:cs="Tahoma"/>
            <w:lang w:val="en-US"/>
          </w:rPr>
          <w:t>https://www.researchgate.net/publication/290434165_Strategies_for_BelongingCounterstories_of_Black_Students_at_a_Predominately_White_University</w:t>
        </w:r>
      </w:hyperlink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D93F64" w:rsidRDefault="00D93F64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D93F64" w:rsidRDefault="00D93F64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0B70F00" w:rsidRDefault="70B70F00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lastRenderedPageBreak/>
        <w:t>Currant, N. (2020).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00D93F64">
        <w:rPr>
          <w:rFonts w:ascii="Tahoma" w:eastAsia="Tahoma" w:hAnsi="Tahoma" w:cs="Tahoma"/>
          <w:i/>
          <w:lang w:val="en-US"/>
        </w:rPr>
        <w:t xml:space="preserve">Belonging in </w:t>
      </w:r>
      <w:r w:rsidR="00D93F64">
        <w:rPr>
          <w:rFonts w:ascii="Tahoma" w:eastAsia="Tahoma" w:hAnsi="Tahoma" w:cs="Tahoma"/>
          <w:i/>
          <w:lang w:val="en-US"/>
        </w:rPr>
        <w:t>H</w:t>
      </w:r>
      <w:r w:rsidRPr="00D93F64">
        <w:rPr>
          <w:rFonts w:ascii="Tahoma" w:eastAsia="Tahoma" w:hAnsi="Tahoma" w:cs="Tahoma"/>
          <w:i/>
          <w:lang w:val="en-US"/>
        </w:rPr>
        <w:t xml:space="preserve">igher </w:t>
      </w:r>
      <w:r w:rsidR="00D93F64">
        <w:rPr>
          <w:rFonts w:ascii="Tahoma" w:eastAsia="Tahoma" w:hAnsi="Tahoma" w:cs="Tahoma"/>
          <w:i/>
          <w:lang w:val="en-US"/>
        </w:rPr>
        <w:t>E</w:t>
      </w:r>
      <w:r w:rsidRPr="00D93F64">
        <w:rPr>
          <w:rFonts w:ascii="Tahoma" w:eastAsia="Tahoma" w:hAnsi="Tahoma" w:cs="Tahoma"/>
          <w:i/>
          <w:lang w:val="en-US"/>
        </w:rPr>
        <w:t>ducation</w:t>
      </w:r>
      <w:r w:rsidRPr="48B59080">
        <w:rPr>
          <w:rFonts w:ascii="Tahoma" w:eastAsia="Tahoma" w:hAnsi="Tahoma" w:cs="Tahoma"/>
          <w:lang w:val="en-US"/>
        </w:rPr>
        <w:t xml:space="preserve"> [</w:t>
      </w:r>
      <w:r w:rsidR="08423ED1" w:rsidRPr="48B59080">
        <w:rPr>
          <w:rFonts w:ascii="Tahoma" w:eastAsia="Tahoma" w:hAnsi="Tahoma" w:cs="Tahoma"/>
          <w:lang w:val="en-US"/>
        </w:rPr>
        <w:t>online</w:t>
      </w:r>
      <w:r w:rsidRPr="48B59080">
        <w:rPr>
          <w:rFonts w:ascii="Tahoma" w:eastAsia="Tahoma" w:hAnsi="Tahoma" w:cs="Tahoma"/>
          <w:lang w:val="en-US"/>
        </w:rPr>
        <w:t>].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 Interrogating Spaces</w:t>
      </w:r>
      <w:r w:rsidR="0C38B9BA" w:rsidRPr="48B59080">
        <w:rPr>
          <w:rFonts w:ascii="Tahoma" w:eastAsia="Tahoma" w:hAnsi="Tahoma" w:cs="Tahoma"/>
          <w:lang w:val="en-US"/>
        </w:rPr>
        <w:t xml:space="preserve"> Podcast</w:t>
      </w:r>
      <w:r w:rsidRPr="48B59080">
        <w:rPr>
          <w:rFonts w:ascii="Tahoma" w:eastAsia="Tahoma" w:hAnsi="Tahoma" w:cs="Tahoma"/>
          <w:lang w:val="en-US"/>
        </w:rPr>
        <w:t xml:space="preserve">. </w:t>
      </w:r>
      <w:proofErr w:type="gramStart"/>
      <w:r w:rsidRPr="48B59080">
        <w:rPr>
          <w:rFonts w:ascii="Tahoma" w:eastAsia="Tahoma" w:hAnsi="Tahoma" w:cs="Tahoma"/>
          <w:lang w:val="en-US"/>
        </w:rPr>
        <w:t>[Viewed 15 April 2021].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Available from: </w:t>
      </w:r>
      <w:hyperlink r:id="rId17" w:history="1">
        <w:r w:rsidR="00D93F64" w:rsidRPr="00B45219">
          <w:rPr>
            <w:rStyle w:val="Hyperlink"/>
            <w:rFonts w:ascii="Tahoma" w:eastAsia="Tahoma" w:hAnsi="Tahoma" w:cs="Tahoma"/>
            <w:lang w:val="en-US"/>
          </w:rPr>
          <w:t>http://interrogatingspaces.buzzsprout.com/683798/4671476-belonging-in-higher-education</w:t>
        </w:r>
      </w:hyperlink>
      <w:r w:rsidR="00D93F64">
        <w:rPr>
          <w:rFonts w:ascii="Tahoma" w:eastAsia="Tahoma" w:hAnsi="Tahoma" w:cs="Tahoma"/>
          <w:lang w:val="en-US"/>
        </w:rPr>
        <w:t xml:space="preserve"> </w:t>
      </w:r>
      <w:r>
        <w:br/>
      </w:r>
    </w:p>
    <w:p w:rsidR="2D688304" w:rsidRPr="00FC630B" w:rsidRDefault="2D688304" w:rsidP="48B59080">
      <w:pPr>
        <w:spacing w:line="360" w:lineRule="auto"/>
        <w:rPr>
          <w:rFonts w:ascii="Tahoma" w:eastAsia="Tahoma" w:hAnsi="Tahoma" w:cs="Tahoma"/>
        </w:rPr>
      </w:pPr>
      <w:proofErr w:type="spellStart"/>
      <w:proofErr w:type="gramStart"/>
      <w:r w:rsidRPr="0047516A">
        <w:rPr>
          <w:rFonts w:ascii="Tahoma" w:eastAsia="Tahoma" w:hAnsi="Tahoma" w:cs="Tahoma"/>
          <w:lang w:val="en-US"/>
        </w:rPr>
        <w:t>Deneen</w:t>
      </w:r>
      <w:proofErr w:type="spellEnd"/>
      <w:r w:rsidRPr="0047516A">
        <w:rPr>
          <w:rFonts w:ascii="Tahoma" w:eastAsia="Tahoma" w:hAnsi="Tahoma" w:cs="Tahoma"/>
          <w:lang w:val="en-US"/>
        </w:rPr>
        <w:t xml:space="preserve">, C. </w:t>
      </w:r>
      <w:r w:rsidR="330CCDAD" w:rsidRPr="0047516A">
        <w:rPr>
          <w:rFonts w:ascii="Tahoma" w:eastAsia="Tahoma" w:hAnsi="Tahoma" w:cs="Tahoma"/>
          <w:lang w:val="en-US"/>
        </w:rPr>
        <w:t>and</w:t>
      </w:r>
      <w:r w:rsidRPr="0047516A">
        <w:rPr>
          <w:rFonts w:ascii="Tahoma" w:eastAsia="Tahoma" w:hAnsi="Tahoma" w:cs="Tahoma"/>
          <w:lang w:val="en-US"/>
        </w:rPr>
        <w:t xml:space="preserve"> </w:t>
      </w:r>
      <w:proofErr w:type="spellStart"/>
      <w:r w:rsidRPr="0047516A">
        <w:rPr>
          <w:rFonts w:ascii="Tahoma" w:eastAsia="Tahoma" w:hAnsi="Tahoma" w:cs="Tahoma"/>
          <w:lang w:val="en-US"/>
        </w:rPr>
        <w:t>Boud</w:t>
      </w:r>
      <w:proofErr w:type="spellEnd"/>
      <w:r w:rsidRPr="0047516A">
        <w:rPr>
          <w:rFonts w:ascii="Tahoma" w:eastAsia="Tahoma" w:hAnsi="Tahoma" w:cs="Tahoma"/>
          <w:lang w:val="en-US"/>
        </w:rPr>
        <w:t xml:space="preserve">, </w:t>
      </w:r>
      <w:r w:rsidR="003E234C">
        <w:rPr>
          <w:rFonts w:ascii="Tahoma" w:eastAsia="Tahoma" w:hAnsi="Tahoma" w:cs="Tahoma"/>
          <w:lang w:val="en-US"/>
        </w:rPr>
        <w:t>D</w:t>
      </w:r>
      <w:r w:rsidRPr="0047516A">
        <w:rPr>
          <w:rFonts w:ascii="Tahoma" w:eastAsia="Tahoma" w:hAnsi="Tahoma" w:cs="Tahoma"/>
          <w:lang w:val="en-US"/>
        </w:rPr>
        <w:t>. (2014)</w:t>
      </w:r>
      <w:r w:rsidR="08C573D1" w:rsidRPr="0047516A">
        <w:rPr>
          <w:rFonts w:ascii="Tahoma" w:eastAsia="Tahoma" w:hAnsi="Tahoma" w:cs="Tahoma"/>
          <w:lang w:val="en-US"/>
        </w:rPr>
        <w:t>.</w:t>
      </w:r>
      <w:proofErr w:type="gramEnd"/>
      <w:r w:rsidRPr="0047516A">
        <w:rPr>
          <w:rFonts w:ascii="Tahoma" w:eastAsia="Tahoma" w:hAnsi="Tahoma" w:cs="Tahoma"/>
          <w:lang w:val="en-US"/>
        </w:rPr>
        <w:t xml:space="preserve"> Patterns of resistance in managing assessment change</w:t>
      </w:r>
      <w:r w:rsidR="3304F5B8" w:rsidRPr="0047516A">
        <w:rPr>
          <w:rFonts w:ascii="Tahoma" w:eastAsia="Tahoma" w:hAnsi="Tahoma" w:cs="Tahoma"/>
          <w:lang w:val="en-US"/>
        </w:rPr>
        <w:t>.</w:t>
      </w:r>
      <w:r w:rsidRPr="0047516A">
        <w:rPr>
          <w:rFonts w:ascii="Tahoma" w:eastAsia="Tahoma" w:hAnsi="Tahoma" w:cs="Tahoma"/>
          <w:lang w:val="en-US"/>
        </w:rPr>
        <w:t xml:space="preserve"> </w:t>
      </w:r>
      <w:proofErr w:type="gramStart"/>
      <w:r w:rsidRPr="00D93F64">
        <w:rPr>
          <w:rFonts w:ascii="Tahoma" w:eastAsia="Tahoma" w:hAnsi="Tahoma" w:cs="Tahoma"/>
          <w:i/>
          <w:lang w:val="en-US"/>
        </w:rPr>
        <w:t>Assessment &amp; Evaluation in Higher Education</w:t>
      </w:r>
      <w:r w:rsidR="7368A4FA" w:rsidRPr="0047516A">
        <w:rPr>
          <w:rFonts w:ascii="Tahoma" w:eastAsia="Tahoma" w:hAnsi="Tahoma" w:cs="Tahoma"/>
          <w:lang w:val="en-US"/>
        </w:rPr>
        <w:t>.</w:t>
      </w:r>
      <w:proofErr w:type="gramEnd"/>
      <w:r w:rsidRPr="0047516A">
        <w:rPr>
          <w:rFonts w:ascii="Tahoma" w:eastAsia="Tahoma" w:hAnsi="Tahoma" w:cs="Tahoma"/>
          <w:lang w:val="en-US"/>
        </w:rPr>
        <w:t xml:space="preserve"> </w:t>
      </w:r>
      <w:r w:rsidRPr="0047516A">
        <w:rPr>
          <w:rFonts w:ascii="Tahoma" w:eastAsia="Tahoma" w:hAnsi="Tahoma" w:cs="Tahoma"/>
          <w:b/>
          <w:bCs/>
          <w:lang w:val="en-US"/>
        </w:rPr>
        <w:t>39</w:t>
      </w:r>
      <w:r w:rsidR="087A913D" w:rsidRPr="0047516A">
        <w:rPr>
          <w:rFonts w:ascii="Tahoma" w:eastAsia="Tahoma" w:hAnsi="Tahoma" w:cs="Tahoma"/>
          <w:lang w:val="en-US"/>
        </w:rPr>
        <w:t>(</w:t>
      </w:r>
      <w:r w:rsidRPr="0047516A">
        <w:rPr>
          <w:rFonts w:ascii="Tahoma" w:eastAsia="Tahoma" w:hAnsi="Tahoma" w:cs="Tahoma"/>
          <w:lang w:val="en-US"/>
        </w:rPr>
        <w:t>5</w:t>
      </w:r>
      <w:r w:rsidR="2A928B08" w:rsidRPr="0047516A">
        <w:rPr>
          <w:rFonts w:ascii="Tahoma" w:eastAsia="Tahoma" w:hAnsi="Tahoma" w:cs="Tahoma"/>
          <w:lang w:val="en-US"/>
        </w:rPr>
        <w:t>)</w:t>
      </w:r>
      <w:r w:rsidRPr="0047516A">
        <w:rPr>
          <w:rFonts w:ascii="Tahoma" w:eastAsia="Tahoma" w:hAnsi="Tahoma" w:cs="Tahoma"/>
          <w:lang w:val="en-US"/>
        </w:rPr>
        <w:t>,</w:t>
      </w:r>
      <w:r w:rsidR="5BAC43A7" w:rsidRPr="0047516A">
        <w:rPr>
          <w:rFonts w:ascii="Tahoma" w:eastAsia="Tahoma" w:hAnsi="Tahoma" w:cs="Tahoma"/>
          <w:lang w:val="en-US"/>
        </w:rPr>
        <w:t xml:space="preserve"> 577-591.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7207A42" w:rsidRDefault="17207A42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Field, J. and Morgan-Klein, N. (2012)</w:t>
      </w:r>
      <w:r w:rsidR="6EE7A071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The Importance of </w:t>
      </w:r>
      <w:r w:rsidR="003E234C">
        <w:rPr>
          <w:rFonts w:ascii="Tahoma" w:eastAsia="Tahoma" w:hAnsi="Tahoma" w:cs="Tahoma"/>
          <w:lang w:val="en-US"/>
        </w:rPr>
        <w:t>s</w:t>
      </w:r>
      <w:r w:rsidRPr="48B59080">
        <w:rPr>
          <w:rFonts w:ascii="Tahoma" w:eastAsia="Tahoma" w:hAnsi="Tahoma" w:cs="Tahoma"/>
          <w:lang w:val="en-US"/>
        </w:rPr>
        <w:t xml:space="preserve">ocial </w:t>
      </w:r>
      <w:r w:rsidR="003E234C">
        <w:rPr>
          <w:rFonts w:ascii="Tahoma" w:eastAsia="Tahoma" w:hAnsi="Tahoma" w:cs="Tahoma"/>
          <w:lang w:val="en-US"/>
        </w:rPr>
        <w:t>s</w:t>
      </w:r>
      <w:r w:rsidRPr="48B59080">
        <w:rPr>
          <w:rFonts w:ascii="Tahoma" w:eastAsia="Tahoma" w:hAnsi="Tahoma" w:cs="Tahoma"/>
          <w:lang w:val="en-US"/>
        </w:rPr>
        <w:t xml:space="preserve">upport </w:t>
      </w:r>
      <w:r w:rsidR="003E234C">
        <w:rPr>
          <w:rFonts w:ascii="Tahoma" w:eastAsia="Tahoma" w:hAnsi="Tahoma" w:cs="Tahoma"/>
          <w:lang w:val="en-US"/>
        </w:rPr>
        <w:t>s</w:t>
      </w:r>
      <w:r w:rsidRPr="48B59080">
        <w:rPr>
          <w:rFonts w:ascii="Tahoma" w:eastAsia="Tahoma" w:hAnsi="Tahoma" w:cs="Tahoma"/>
          <w:lang w:val="en-US"/>
        </w:rPr>
        <w:t>tructures for</w:t>
      </w:r>
      <w:r w:rsidR="605499E4" w:rsidRPr="48B59080">
        <w:rPr>
          <w:rFonts w:ascii="Tahoma" w:eastAsia="Tahoma" w:hAnsi="Tahoma" w:cs="Tahoma"/>
          <w:lang w:val="en-US"/>
        </w:rPr>
        <w:t xml:space="preserve"> </w:t>
      </w:r>
      <w:r w:rsidR="003E234C">
        <w:rPr>
          <w:rFonts w:ascii="Tahoma" w:eastAsia="Tahoma" w:hAnsi="Tahoma" w:cs="Tahoma"/>
          <w:lang w:val="en-US"/>
        </w:rPr>
        <w:t>r</w:t>
      </w:r>
      <w:r w:rsidRPr="48B59080">
        <w:rPr>
          <w:rFonts w:ascii="Tahoma" w:eastAsia="Tahoma" w:hAnsi="Tahoma" w:cs="Tahoma"/>
          <w:lang w:val="en-US"/>
        </w:rPr>
        <w:t xml:space="preserve">etention and </w:t>
      </w:r>
      <w:r w:rsidR="003E234C">
        <w:rPr>
          <w:rFonts w:ascii="Tahoma" w:eastAsia="Tahoma" w:hAnsi="Tahoma" w:cs="Tahoma"/>
          <w:lang w:val="en-US"/>
        </w:rPr>
        <w:t>s</w:t>
      </w:r>
      <w:r w:rsidRPr="48B59080">
        <w:rPr>
          <w:rFonts w:ascii="Tahoma" w:eastAsia="Tahoma" w:hAnsi="Tahoma" w:cs="Tahoma"/>
          <w:lang w:val="en-US"/>
        </w:rPr>
        <w:t>uccess. In</w:t>
      </w:r>
      <w:r w:rsidR="4290032F" w:rsidRPr="48B59080">
        <w:rPr>
          <w:rFonts w:ascii="Tahoma" w:eastAsia="Tahoma" w:hAnsi="Tahoma" w:cs="Tahoma"/>
          <w:lang w:val="en-US"/>
        </w:rPr>
        <w:t>:</w:t>
      </w:r>
      <w:r w:rsidRPr="48B59080">
        <w:rPr>
          <w:rFonts w:ascii="Tahoma" w:eastAsia="Tahoma" w:hAnsi="Tahoma" w:cs="Tahoma"/>
          <w:lang w:val="en-US"/>
        </w:rPr>
        <w:t xml:space="preserve"> T. Hinton-Smith</w:t>
      </w:r>
      <w:r w:rsidR="07F44AC2" w:rsidRPr="48B59080">
        <w:rPr>
          <w:rFonts w:ascii="Tahoma" w:eastAsia="Tahoma" w:hAnsi="Tahoma" w:cs="Tahoma"/>
          <w:lang w:val="en-US"/>
        </w:rPr>
        <w:t>, ed</w:t>
      </w:r>
      <w:r w:rsidRPr="48B59080">
        <w:rPr>
          <w:rFonts w:ascii="Tahoma" w:eastAsia="Tahoma" w:hAnsi="Tahoma" w:cs="Tahoma"/>
          <w:lang w:val="en-US"/>
        </w:rPr>
        <w:t xml:space="preserve">. </w:t>
      </w:r>
      <w:r w:rsidRPr="48B59080">
        <w:rPr>
          <w:rFonts w:ascii="Tahoma" w:eastAsia="Tahoma" w:hAnsi="Tahoma" w:cs="Tahoma"/>
          <w:i/>
          <w:iCs/>
          <w:lang w:val="en-US"/>
        </w:rPr>
        <w:t>Widening Participation in Higher</w:t>
      </w:r>
      <w:r w:rsidR="71EB2658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Education: Casting the </w:t>
      </w:r>
      <w:r w:rsidR="003E234C">
        <w:rPr>
          <w:rFonts w:ascii="Tahoma" w:eastAsia="Tahoma" w:hAnsi="Tahoma" w:cs="Tahoma"/>
          <w:i/>
          <w:iCs/>
          <w:lang w:val="en-US"/>
        </w:rPr>
        <w:t>N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et </w:t>
      </w:r>
      <w:r w:rsidR="003E234C">
        <w:rPr>
          <w:rFonts w:ascii="Tahoma" w:eastAsia="Tahoma" w:hAnsi="Tahoma" w:cs="Tahoma"/>
          <w:i/>
          <w:iCs/>
          <w:lang w:val="en-US"/>
        </w:rPr>
        <w:t>W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ide? </w:t>
      </w:r>
      <w:r w:rsidRPr="48B59080">
        <w:rPr>
          <w:rFonts w:ascii="Tahoma" w:eastAsia="Tahoma" w:hAnsi="Tahoma" w:cs="Tahoma"/>
          <w:lang w:val="en-US"/>
        </w:rPr>
        <w:t>London: Palgrave</w:t>
      </w:r>
      <w:r w:rsidR="6CCB190D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>pp.178-192</w:t>
      </w:r>
      <w:proofErr w:type="gramEnd"/>
      <w:r w:rsidRPr="48B59080">
        <w:rPr>
          <w:rFonts w:ascii="Tahoma" w:eastAsia="Tahoma" w:hAnsi="Tahoma" w:cs="Tahoma"/>
          <w:lang w:val="en-US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3BF8D47" w:rsidRDefault="03BF8D4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Finnigan</w:t>
      </w:r>
      <w:proofErr w:type="spellEnd"/>
      <w:r w:rsidRPr="48B59080">
        <w:rPr>
          <w:rFonts w:ascii="Tahoma" w:eastAsia="Tahoma" w:hAnsi="Tahoma" w:cs="Tahoma"/>
          <w:lang w:val="en-US"/>
        </w:rPr>
        <w:t>, T. and Richards, A. (2016)</w:t>
      </w:r>
      <w:r w:rsidR="7ED74FBC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R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etention and </w:t>
      </w:r>
      <w:r w:rsidR="003E234C">
        <w:rPr>
          <w:rFonts w:ascii="Tahoma" w:eastAsia="Tahoma" w:hAnsi="Tahoma" w:cs="Tahoma"/>
          <w:i/>
          <w:iCs/>
          <w:lang w:val="en-US"/>
        </w:rPr>
        <w:t>A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ttainment in the </w:t>
      </w:r>
      <w:r w:rsidR="003E234C">
        <w:rPr>
          <w:rFonts w:ascii="Tahoma" w:eastAsia="Tahoma" w:hAnsi="Tahoma" w:cs="Tahoma"/>
          <w:i/>
          <w:iCs/>
          <w:lang w:val="en-US"/>
        </w:rPr>
        <w:t>D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isciplines: Art and </w:t>
      </w:r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Design</w:t>
      </w:r>
      <w:r w:rsidR="16681123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16681123" w:rsidRPr="48B59080">
        <w:rPr>
          <w:rFonts w:ascii="Tahoma" w:eastAsia="Tahoma" w:hAnsi="Tahoma" w:cs="Tahoma"/>
          <w:color w:val="000000" w:themeColor="text1"/>
          <w:lang w:val="en-US"/>
        </w:rPr>
        <w:t>[online]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. York: Advance </w:t>
      </w:r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HE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r w:rsidR="6DF18786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="6DF18786" w:rsidRPr="48B59080">
        <w:rPr>
          <w:rFonts w:ascii="Tahoma" w:eastAsia="Tahoma" w:hAnsi="Tahoma" w:cs="Tahoma"/>
          <w:color w:val="000000" w:themeColor="text1"/>
          <w:lang w:val="en-US"/>
        </w:rPr>
        <w:t>[Viewed 29 May 2021].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Available </w:t>
      </w:r>
      <w:r w:rsidR="30FF0E01" w:rsidRPr="48B59080">
        <w:rPr>
          <w:rFonts w:ascii="Tahoma" w:eastAsia="Tahoma" w:hAnsi="Tahoma" w:cs="Tahoma"/>
          <w:color w:val="000000" w:themeColor="text1"/>
          <w:lang w:val="en-US"/>
        </w:rPr>
        <w:t>from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: </w:t>
      </w:r>
      <w:hyperlink r:id="rId18" w:history="1">
        <w:r w:rsidR="003E234C" w:rsidRPr="00B45219">
          <w:rPr>
            <w:rStyle w:val="Hyperlink"/>
            <w:rFonts w:ascii="Tahoma" w:eastAsia="Tahoma" w:hAnsi="Tahoma" w:cs="Tahoma"/>
            <w:lang w:val="en-US"/>
          </w:rPr>
          <w:t>https://www.advance-he.ac.uk/knowledge-hub/retention-and-attainment-disciplines-art-and-design</w:t>
        </w:r>
      </w:hyperlink>
      <w:r w:rsidR="003E234C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508727D7" w:rsidRDefault="508727D7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Fiumara</w:t>
      </w:r>
      <w:proofErr w:type="spellEnd"/>
      <w:r w:rsidRPr="48B59080">
        <w:rPr>
          <w:rFonts w:ascii="Tahoma" w:eastAsia="Tahoma" w:hAnsi="Tahoma" w:cs="Tahoma"/>
          <w:lang w:val="en-US"/>
        </w:rPr>
        <w:t>, G.C. (1990)</w:t>
      </w:r>
      <w:r w:rsidR="2B76B8BF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The Other Side of Language: A Philosophy of Listening. </w:t>
      </w:r>
      <w:r w:rsidRPr="48B59080">
        <w:rPr>
          <w:rFonts w:ascii="Tahoma" w:eastAsia="Tahoma" w:hAnsi="Tahoma" w:cs="Tahoma"/>
          <w:lang w:val="en-US"/>
        </w:rPr>
        <w:t xml:space="preserve">London: </w:t>
      </w:r>
      <w:proofErr w:type="spellStart"/>
      <w:r w:rsidRPr="48B59080">
        <w:rPr>
          <w:rFonts w:ascii="Tahoma" w:eastAsia="Tahoma" w:hAnsi="Tahoma" w:cs="Tahoma"/>
          <w:lang w:val="en-US"/>
        </w:rPr>
        <w:t>Routledge</w:t>
      </w:r>
      <w:proofErr w:type="spellEnd"/>
      <w:r w:rsidRPr="48B59080">
        <w:rPr>
          <w:rFonts w:ascii="Tahoma" w:eastAsia="Tahoma" w:hAnsi="Tahoma" w:cs="Tahoma"/>
          <w:lang w:val="en-US"/>
        </w:rPr>
        <w:t>.</w:t>
      </w:r>
      <w:r w:rsidR="1763ABDC" w:rsidRPr="48B59080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763ABDC" w:rsidRDefault="1763ABDC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t xml:space="preserve">Freeman, T.M., </w:t>
      </w:r>
      <w:proofErr w:type="spellStart"/>
      <w:r w:rsidRPr="48B59080">
        <w:rPr>
          <w:rFonts w:ascii="Tahoma" w:eastAsia="Tahoma" w:hAnsi="Tahoma" w:cs="Tahoma"/>
          <w:lang w:val="en-US"/>
        </w:rPr>
        <w:t>Anderman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L.H., </w:t>
      </w:r>
      <w:proofErr w:type="spellStart"/>
      <w:r w:rsidRPr="48B59080">
        <w:rPr>
          <w:rFonts w:ascii="Tahoma" w:eastAsia="Tahoma" w:hAnsi="Tahoma" w:cs="Tahoma"/>
          <w:lang w:val="en-US"/>
        </w:rPr>
        <w:t>Anderman</w:t>
      </w:r>
      <w:proofErr w:type="spellEnd"/>
      <w:r w:rsidRPr="48B59080">
        <w:rPr>
          <w:rFonts w:ascii="Tahoma" w:eastAsia="Tahoma" w:hAnsi="Tahoma" w:cs="Tahoma"/>
          <w:lang w:val="en-US"/>
        </w:rPr>
        <w:t>, J.M. (2007)</w:t>
      </w:r>
      <w:r w:rsidR="46CC1D76" w:rsidRPr="48B59080">
        <w:rPr>
          <w:rFonts w:ascii="Tahoma" w:eastAsia="Tahoma" w:hAnsi="Tahoma" w:cs="Tahoma"/>
          <w:lang w:val="en-US"/>
        </w:rPr>
        <w:t xml:space="preserve">. </w:t>
      </w:r>
      <w:proofErr w:type="gramStart"/>
      <w:r w:rsidRPr="48B59080">
        <w:rPr>
          <w:rFonts w:ascii="Tahoma" w:eastAsia="Tahoma" w:hAnsi="Tahoma" w:cs="Tahoma"/>
          <w:lang w:val="en-US"/>
        </w:rPr>
        <w:t>Sense of belonging in</w:t>
      </w:r>
      <w:r w:rsidR="003E234C">
        <w:rPr>
          <w:rFonts w:ascii="Tahoma" w:eastAsia="Tahoma" w:hAnsi="Tahoma" w:cs="Tahoma"/>
          <w:lang w:val="en-US"/>
        </w:rPr>
        <w:t xml:space="preserve"> c</w:t>
      </w:r>
      <w:r w:rsidRPr="48B59080">
        <w:rPr>
          <w:rFonts w:ascii="Tahoma" w:eastAsia="Tahoma" w:hAnsi="Tahoma" w:cs="Tahoma"/>
          <w:lang w:val="en-US"/>
        </w:rPr>
        <w:t>ollege freshmen at the classroom and campus levels.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The Journal of Experimental Education</w:t>
      </w:r>
      <w:r w:rsidR="5EC6ECFF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75</w:t>
      </w:r>
      <w:r w:rsidRPr="48B59080">
        <w:rPr>
          <w:rFonts w:ascii="Tahoma" w:eastAsia="Tahoma" w:hAnsi="Tahoma" w:cs="Tahoma"/>
          <w:lang w:val="en-US"/>
        </w:rPr>
        <w:t>(3), 203-220.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Friere</w:t>
      </w:r>
      <w:proofErr w:type="spellEnd"/>
      <w:r w:rsidRPr="48B59080">
        <w:rPr>
          <w:rFonts w:ascii="Tahoma" w:eastAsia="Tahoma" w:hAnsi="Tahoma" w:cs="Tahoma"/>
          <w:lang w:val="en-US"/>
        </w:rPr>
        <w:t>, P.</w:t>
      </w:r>
      <w:r w:rsidRPr="48B59080">
        <w:rPr>
          <w:rFonts w:ascii="Tahoma" w:eastAsia="Tahoma" w:hAnsi="Tahoma" w:cs="Tahoma"/>
          <w:color w:val="FF0000"/>
          <w:lang w:val="en-US"/>
        </w:rPr>
        <w:t xml:space="preserve"> </w:t>
      </w:r>
      <w:r w:rsidRPr="48B59080">
        <w:rPr>
          <w:rFonts w:ascii="Tahoma" w:eastAsia="Tahoma" w:hAnsi="Tahoma" w:cs="Tahoma"/>
          <w:color w:val="000000" w:themeColor="text1"/>
          <w:lang w:val="en-US"/>
        </w:rPr>
        <w:t>(1970)</w:t>
      </w:r>
      <w:r w:rsidR="4C3A2D57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Pedagogy of the Oppressed</w:t>
      </w:r>
      <w:r w:rsidR="324527AE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New York: Seabury</w:t>
      </w:r>
      <w:r w:rsidR="279218F5" w:rsidRPr="48B59080">
        <w:rPr>
          <w:rFonts w:ascii="Tahoma" w:eastAsia="Tahoma" w:hAnsi="Tahoma" w:cs="Tahoma"/>
          <w:color w:val="000000" w:themeColor="text1"/>
          <w:lang w:val="en-US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003E234C" w:rsidRDefault="003E234C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3E234C" w:rsidRDefault="003E234C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4ACCCEBC" w:rsidRDefault="4ACCCEBC" w:rsidP="48B59080">
      <w:pPr>
        <w:spacing w:line="360" w:lineRule="auto"/>
        <w:rPr>
          <w:rFonts w:ascii="Tahoma" w:eastAsia="Tahoma" w:hAnsi="Tahoma" w:cs="Tahoma"/>
          <w:highlight w:val="yellow"/>
          <w:lang w:val="en-US"/>
        </w:rPr>
      </w:pPr>
      <w:r w:rsidRPr="48B59080">
        <w:rPr>
          <w:rFonts w:ascii="Tahoma" w:eastAsia="Tahoma" w:hAnsi="Tahoma" w:cs="Tahoma"/>
          <w:lang w:val="en-US"/>
        </w:rPr>
        <w:lastRenderedPageBreak/>
        <w:t>Gilbert, P. (2005)</w:t>
      </w:r>
      <w:r w:rsidR="6FFE0232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Compassion and cruelty: A </w:t>
      </w:r>
      <w:proofErr w:type="spellStart"/>
      <w:r w:rsidRPr="48B59080">
        <w:rPr>
          <w:rFonts w:ascii="Tahoma" w:eastAsia="Tahoma" w:hAnsi="Tahoma" w:cs="Tahoma"/>
          <w:lang w:val="en-US"/>
        </w:rPr>
        <w:t>biopsychosocial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 approach. In</w:t>
      </w:r>
      <w:r w:rsidR="63F95404" w:rsidRPr="48B59080">
        <w:rPr>
          <w:rFonts w:ascii="Tahoma" w:eastAsia="Tahoma" w:hAnsi="Tahoma" w:cs="Tahoma"/>
          <w:lang w:val="en-US"/>
        </w:rPr>
        <w:t>: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="0E044F64" w:rsidRPr="48B59080">
        <w:rPr>
          <w:rFonts w:ascii="Tahoma" w:eastAsia="Tahoma" w:hAnsi="Tahoma" w:cs="Tahoma"/>
          <w:lang w:val="en-US"/>
        </w:rPr>
        <w:t xml:space="preserve">P. </w:t>
      </w:r>
      <w:r w:rsidRPr="48B59080">
        <w:rPr>
          <w:rFonts w:ascii="Tahoma" w:eastAsia="Tahoma" w:hAnsi="Tahoma" w:cs="Tahoma"/>
          <w:lang w:val="en-US"/>
        </w:rPr>
        <w:t xml:space="preserve">Gilbert, </w:t>
      </w:r>
      <w:r w:rsidR="2CAC86F5" w:rsidRPr="48B59080">
        <w:rPr>
          <w:rFonts w:ascii="Tahoma" w:eastAsia="Tahoma" w:hAnsi="Tahoma" w:cs="Tahoma"/>
          <w:lang w:val="en-US"/>
        </w:rPr>
        <w:t>ed.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Compassion: </w:t>
      </w:r>
      <w:proofErr w:type="spellStart"/>
      <w:r w:rsidRPr="48B59080">
        <w:rPr>
          <w:rFonts w:ascii="Tahoma" w:eastAsia="Tahoma" w:hAnsi="Tahoma" w:cs="Tahoma"/>
          <w:i/>
          <w:iCs/>
          <w:lang w:val="en-US"/>
        </w:rPr>
        <w:t>Conceptualisations</w:t>
      </w:r>
      <w:proofErr w:type="spellEnd"/>
      <w:r w:rsidRPr="48B59080">
        <w:rPr>
          <w:rFonts w:ascii="Tahoma" w:eastAsia="Tahoma" w:hAnsi="Tahoma" w:cs="Tahoma"/>
          <w:i/>
          <w:iCs/>
          <w:lang w:val="en-US"/>
        </w:rPr>
        <w:t xml:space="preserve">, </w:t>
      </w:r>
      <w:r w:rsidR="003E234C">
        <w:rPr>
          <w:rFonts w:ascii="Tahoma" w:eastAsia="Tahoma" w:hAnsi="Tahoma" w:cs="Tahoma"/>
          <w:i/>
          <w:iCs/>
          <w:lang w:val="en-US"/>
        </w:rPr>
        <w:t>R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esearch and </w:t>
      </w:r>
      <w:r w:rsidR="003E234C">
        <w:rPr>
          <w:rFonts w:ascii="Tahoma" w:eastAsia="Tahoma" w:hAnsi="Tahoma" w:cs="Tahoma"/>
          <w:i/>
          <w:iCs/>
          <w:lang w:val="en-US"/>
        </w:rPr>
        <w:t>U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se in </w:t>
      </w:r>
      <w:proofErr w:type="spellStart"/>
      <w:r w:rsidR="003E234C">
        <w:rPr>
          <w:rFonts w:ascii="Tahoma" w:eastAsia="Tahoma" w:hAnsi="Tahoma" w:cs="Tahoma"/>
          <w:i/>
          <w:iCs/>
          <w:lang w:val="en-US"/>
        </w:rPr>
        <w:t>P</w:t>
      </w:r>
      <w:r w:rsidRPr="48B59080">
        <w:rPr>
          <w:rFonts w:ascii="Tahoma" w:eastAsia="Tahoma" w:hAnsi="Tahoma" w:cs="Tahoma"/>
          <w:i/>
          <w:iCs/>
          <w:lang w:val="en-US"/>
        </w:rPr>
        <w:t>ychotherapy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. New York: </w:t>
      </w:r>
      <w:proofErr w:type="spellStart"/>
      <w:r w:rsidRPr="48B59080">
        <w:rPr>
          <w:rFonts w:ascii="Tahoma" w:eastAsia="Tahoma" w:hAnsi="Tahoma" w:cs="Tahoma"/>
          <w:lang w:val="en-US"/>
        </w:rPr>
        <w:t>Routledge</w:t>
      </w:r>
      <w:proofErr w:type="spellEnd"/>
      <w:r w:rsidRPr="48B59080">
        <w:rPr>
          <w:rFonts w:ascii="Tahoma" w:eastAsia="Tahoma" w:hAnsi="Tahoma" w:cs="Tahoma"/>
          <w:lang w:val="en-US"/>
        </w:rPr>
        <w:t>.</w:t>
      </w:r>
      <w:r w:rsidR="36BE7F7F" w:rsidRPr="48B59080">
        <w:rPr>
          <w:rFonts w:ascii="Tahoma" w:eastAsia="Tahoma" w:hAnsi="Tahoma" w:cs="Tahoma"/>
          <w:lang w:val="en-US"/>
        </w:rPr>
        <w:t xml:space="preserve"> </w:t>
      </w:r>
      <w:r w:rsidR="2E1C59CF" w:rsidRPr="48B59080">
        <w:rPr>
          <w:rFonts w:ascii="Tahoma" w:eastAsia="Tahoma" w:hAnsi="Tahoma" w:cs="Tahoma"/>
          <w:lang w:val="en-US"/>
        </w:rPr>
        <w:t>p</w:t>
      </w:r>
      <w:r w:rsidR="36BE7F7F" w:rsidRPr="48B59080">
        <w:rPr>
          <w:rFonts w:ascii="Tahoma" w:eastAsia="Tahoma" w:hAnsi="Tahoma" w:cs="Tahoma"/>
          <w:lang w:val="en-US"/>
        </w:rPr>
        <w:t>p.</w:t>
      </w:r>
      <w:r w:rsidR="6A13137F" w:rsidRPr="48B59080">
        <w:rPr>
          <w:rFonts w:ascii="Tahoma" w:eastAsia="Tahoma" w:hAnsi="Tahoma" w:cs="Tahoma"/>
          <w:lang w:val="en-US"/>
        </w:rPr>
        <w:t xml:space="preserve"> 9-74.</w:t>
      </w:r>
      <w:r>
        <w:br/>
      </w:r>
    </w:p>
    <w:p w:rsidR="21189E12" w:rsidRDefault="21189E12" w:rsidP="10C7D826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10C7D826">
        <w:rPr>
          <w:rFonts w:ascii="Tahoma" w:eastAsia="Tahoma" w:hAnsi="Tahoma" w:cs="Tahoma"/>
          <w:lang w:val="en-US"/>
        </w:rPr>
        <w:t>Gilbert, T</w:t>
      </w:r>
      <w:r w:rsidR="01F885C4" w:rsidRPr="10C7D826">
        <w:rPr>
          <w:rFonts w:ascii="Tahoma" w:eastAsia="Tahoma" w:hAnsi="Tahoma" w:cs="Tahoma"/>
          <w:lang w:val="en-US"/>
        </w:rPr>
        <w:t>.</w:t>
      </w:r>
      <w:r w:rsidRPr="10C7D826">
        <w:rPr>
          <w:rFonts w:ascii="Tahoma" w:eastAsia="Tahoma" w:hAnsi="Tahoma" w:cs="Tahoma"/>
          <w:lang w:val="en-US"/>
        </w:rPr>
        <w:t xml:space="preserve"> </w:t>
      </w:r>
      <w:r w:rsidR="2F4B4627" w:rsidRPr="10C7D826">
        <w:rPr>
          <w:rFonts w:ascii="Tahoma" w:eastAsia="Tahoma" w:hAnsi="Tahoma" w:cs="Tahoma"/>
          <w:lang w:val="en-US"/>
        </w:rPr>
        <w:t>(</w:t>
      </w:r>
      <w:r w:rsidRPr="10C7D826">
        <w:rPr>
          <w:rFonts w:ascii="Tahoma" w:eastAsia="Tahoma" w:hAnsi="Tahoma" w:cs="Tahoma"/>
          <w:lang w:val="en-US"/>
        </w:rPr>
        <w:t>2016</w:t>
      </w:r>
      <w:r w:rsidR="2372B7CA" w:rsidRPr="10C7D826">
        <w:rPr>
          <w:rFonts w:ascii="Tahoma" w:eastAsia="Tahoma" w:hAnsi="Tahoma" w:cs="Tahoma"/>
          <w:lang w:val="en-US"/>
        </w:rPr>
        <w:t>).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Assess compassion in Higher Education? Why and how would we do that? </w:t>
      </w:r>
      <w:r w:rsidRPr="10C7D826">
        <w:rPr>
          <w:rFonts w:ascii="Tahoma" w:eastAsia="Tahoma" w:hAnsi="Tahoma" w:cs="Tahoma"/>
          <w:i/>
          <w:iCs/>
          <w:lang w:val="en-US"/>
        </w:rPr>
        <w:t>LINK</w:t>
      </w:r>
      <w:r w:rsidR="3726EA9F" w:rsidRPr="10C7D826">
        <w:rPr>
          <w:rFonts w:ascii="Tahoma" w:eastAsia="Tahoma" w:hAnsi="Tahoma" w:cs="Tahoma"/>
          <w:i/>
          <w:iCs/>
          <w:lang w:val="en-US"/>
        </w:rPr>
        <w:t xml:space="preserve"> </w:t>
      </w:r>
      <w:r w:rsidR="3726EA9F" w:rsidRPr="10C7D826">
        <w:rPr>
          <w:rFonts w:ascii="Tahoma" w:eastAsia="Tahoma" w:hAnsi="Tahoma" w:cs="Tahoma"/>
          <w:lang w:val="en-US"/>
        </w:rPr>
        <w:t>[online]</w:t>
      </w:r>
      <w:r w:rsidR="222CF9F8" w:rsidRPr="10C7D826">
        <w:rPr>
          <w:rFonts w:ascii="Tahoma" w:eastAsia="Tahoma" w:hAnsi="Tahoma" w:cs="Tahoma"/>
          <w:lang w:val="en-US"/>
        </w:rPr>
        <w:t>.</w:t>
      </w:r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b/>
          <w:bCs/>
          <w:lang w:val="en-US"/>
        </w:rPr>
        <w:t>2</w:t>
      </w:r>
      <w:r w:rsidR="4E3D7BF2" w:rsidRPr="10C7D826">
        <w:rPr>
          <w:rFonts w:ascii="Tahoma" w:eastAsia="Tahoma" w:hAnsi="Tahoma" w:cs="Tahoma"/>
          <w:lang w:val="en-US"/>
        </w:rPr>
        <w:t>(</w:t>
      </w:r>
      <w:r w:rsidRPr="10C7D826">
        <w:rPr>
          <w:rFonts w:ascii="Tahoma" w:eastAsia="Tahoma" w:hAnsi="Tahoma" w:cs="Tahoma"/>
          <w:lang w:val="en-US"/>
        </w:rPr>
        <w:t>1</w:t>
      </w:r>
      <w:r w:rsidR="77A7B097" w:rsidRPr="10C7D826">
        <w:rPr>
          <w:rFonts w:ascii="Tahoma" w:eastAsia="Tahoma" w:hAnsi="Tahoma" w:cs="Tahoma"/>
          <w:lang w:val="en-US"/>
        </w:rPr>
        <w:t>)</w:t>
      </w:r>
      <w:r w:rsidR="59A3EFB4" w:rsidRPr="10C7D826">
        <w:rPr>
          <w:rFonts w:ascii="Tahoma" w:eastAsia="Tahoma" w:hAnsi="Tahoma" w:cs="Tahoma"/>
          <w:lang w:val="en-US"/>
        </w:rPr>
        <w:t>.</w:t>
      </w:r>
      <w:proofErr w:type="gramEnd"/>
      <w:r w:rsidR="16795D38"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="16795D38" w:rsidRPr="10C7D826">
        <w:rPr>
          <w:rFonts w:ascii="Tahoma" w:eastAsia="Tahoma" w:hAnsi="Tahoma" w:cs="Tahoma"/>
          <w:lang w:val="en-US"/>
        </w:rPr>
        <w:t>[Viewed 28 May 2021].</w:t>
      </w:r>
      <w:proofErr w:type="gramEnd"/>
      <w:r w:rsidR="16795D38" w:rsidRPr="10C7D826">
        <w:rPr>
          <w:rFonts w:ascii="Tahoma" w:eastAsia="Tahoma" w:hAnsi="Tahoma" w:cs="Tahoma"/>
          <w:lang w:val="en-US"/>
        </w:rPr>
        <w:t xml:space="preserve"> Available from: </w:t>
      </w:r>
      <w:hyperlink r:id="rId19" w:history="1">
        <w:r w:rsidR="003E234C" w:rsidRPr="00B45219">
          <w:rPr>
            <w:rStyle w:val="Hyperlink"/>
            <w:rFonts w:ascii="Tahoma" w:eastAsia="Tahoma" w:hAnsi="Tahoma" w:cs="Tahoma"/>
            <w:lang w:val="en-US"/>
          </w:rPr>
          <w:t>https://www.herts.ac.uk/link/volume-2,-issue-1/assess-compassion-in-higher-education-how-and-why-would-we-do-that</w:t>
        </w:r>
      </w:hyperlink>
      <w:r w:rsidR="003E234C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483FCDFE" w:rsidRDefault="483FCDFE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Goodenow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C. (1993). Classroom belonging among early adolescent students: Relationships to motivation and achievement.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Journal of Early Adolescence</w:t>
      </w:r>
      <w:r w:rsidR="46D06D58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13</w:t>
      </w:r>
      <w:r w:rsidR="003E234C" w:rsidRPr="003E234C">
        <w:rPr>
          <w:rFonts w:ascii="Tahoma" w:eastAsia="Tahoma" w:hAnsi="Tahoma" w:cs="Tahoma"/>
          <w:bCs/>
          <w:lang w:val="en-US"/>
        </w:rPr>
        <w:t>(1)</w:t>
      </w:r>
      <w:r w:rsidRPr="48B59080">
        <w:rPr>
          <w:rFonts w:ascii="Tahoma" w:eastAsia="Tahoma" w:hAnsi="Tahoma" w:cs="Tahoma"/>
          <w:lang w:val="en-US"/>
        </w:rPr>
        <w:t>, 21-43.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B7AE621" w:rsidRDefault="7B7AE621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Gravett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K. and </w:t>
      </w:r>
      <w:proofErr w:type="spellStart"/>
      <w:r w:rsidRPr="48B59080">
        <w:rPr>
          <w:rFonts w:ascii="Tahoma" w:eastAsia="Tahoma" w:hAnsi="Tahoma" w:cs="Tahoma"/>
          <w:lang w:val="en-US"/>
        </w:rPr>
        <w:t>Winstone</w:t>
      </w:r>
      <w:proofErr w:type="spellEnd"/>
      <w:r w:rsidRPr="48B59080">
        <w:rPr>
          <w:rFonts w:ascii="Tahoma" w:eastAsia="Tahoma" w:hAnsi="Tahoma" w:cs="Tahoma"/>
          <w:lang w:val="en-US"/>
        </w:rPr>
        <w:t>, N.E. (2020)</w:t>
      </w:r>
      <w:r w:rsidR="3A1FCB53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 xml:space="preserve">Making connections: </w:t>
      </w:r>
      <w:r w:rsidR="003E234C">
        <w:rPr>
          <w:rFonts w:ascii="Tahoma" w:eastAsia="Tahoma" w:hAnsi="Tahoma" w:cs="Tahoma"/>
          <w:lang w:val="en-US"/>
        </w:rPr>
        <w:t>A</w:t>
      </w:r>
      <w:r w:rsidRPr="48B59080">
        <w:rPr>
          <w:rFonts w:ascii="Tahoma" w:eastAsia="Tahoma" w:hAnsi="Tahoma" w:cs="Tahoma"/>
          <w:lang w:val="en-US"/>
        </w:rPr>
        <w:t>uthenticity and alienation within students’ relationships in higher education</w:t>
      </w:r>
      <w:r w:rsidR="52D96F55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Higher Education Research and Development </w:t>
      </w:r>
      <w:r w:rsidR="003E234C" w:rsidRPr="10C7D826">
        <w:rPr>
          <w:rFonts w:ascii="Tahoma" w:eastAsia="Tahoma" w:hAnsi="Tahoma" w:cs="Tahoma"/>
          <w:lang w:val="en-US"/>
        </w:rPr>
        <w:t xml:space="preserve">[online]. </w:t>
      </w:r>
      <w:proofErr w:type="gramStart"/>
      <w:r w:rsidR="003E234C" w:rsidRPr="10C7D826">
        <w:rPr>
          <w:rFonts w:ascii="Tahoma" w:eastAsia="Tahoma" w:hAnsi="Tahoma" w:cs="Tahoma"/>
          <w:lang w:val="en-US"/>
        </w:rPr>
        <w:t xml:space="preserve">[Viewed 28 </w:t>
      </w:r>
      <w:r w:rsidR="003E234C">
        <w:rPr>
          <w:rFonts w:ascii="Tahoma" w:eastAsia="Tahoma" w:hAnsi="Tahoma" w:cs="Tahoma"/>
          <w:lang w:val="en-US"/>
        </w:rPr>
        <w:t>August 20</w:t>
      </w:r>
      <w:r w:rsidR="003E234C" w:rsidRPr="10C7D826">
        <w:rPr>
          <w:rFonts w:ascii="Tahoma" w:eastAsia="Tahoma" w:hAnsi="Tahoma" w:cs="Tahoma"/>
          <w:lang w:val="en-US"/>
        </w:rPr>
        <w:t>21].</w:t>
      </w:r>
      <w:proofErr w:type="gramEnd"/>
      <w:r w:rsidR="003E234C" w:rsidRPr="10C7D826">
        <w:rPr>
          <w:rFonts w:ascii="Tahoma" w:eastAsia="Tahoma" w:hAnsi="Tahoma" w:cs="Tahoma"/>
          <w:lang w:val="en-US"/>
        </w:rPr>
        <w:t xml:space="preserve"> Available from</w:t>
      </w:r>
      <w:r w:rsidRPr="48B59080">
        <w:rPr>
          <w:rFonts w:ascii="Tahoma" w:eastAsia="Tahoma" w:hAnsi="Tahoma" w:cs="Tahoma"/>
          <w:lang w:val="en-US"/>
        </w:rPr>
        <w:t xml:space="preserve">: </w:t>
      </w:r>
      <w:hyperlink r:id="rId20" w:history="1">
        <w:r w:rsidR="007C0964" w:rsidRPr="00B45219">
          <w:rPr>
            <w:rStyle w:val="Hyperlink"/>
            <w:rFonts w:ascii="Tahoma" w:eastAsia="Tahoma" w:hAnsi="Tahoma" w:cs="Tahoma"/>
            <w:lang w:val="en-US"/>
          </w:rPr>
          <w:t>https://www.tandfonline.com/doi/abs/10.1080/07294360.2020.1842335?journalCode=cher20</w:t>
        </w:r>
      </w:hyperlink>
      <w:r w:rsidR="007C0964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279218F5" w:rsidRDefault="279218F5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Harding, J. and Thompson, J. (2011)</w:t>
      </w:r>
      <w:r w:rsidR="72FD1DC0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="007C0964">
        <w:rPr>
          <w:rFonts w:ascii="Tahoma" w:eastAsia="Tahoma" w:hAnsi="Tahoma" w:cs="Tahoma"/>
          <w:i/>
          <w:iCs/>
          <w:lang w:val="en-US"/>
        </w:rPr>
        <w:t>Dispositions to 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tay and to </w:t>
      </w:r>
      <w:r w:rsidR="007C0964">
        <w:rPr>
          <w:rFonts w:ascii="Tahoma" w:eastAsia="Tahoma" w:hAnsi="Tahoma" w:cs="Tahoma"/>
          <w:i/>
          <w:iCs/>
          <w:lang w:val="en-US"/>
        </w:rPr>
        <w:t>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ucceed: </w:t>
      </w:r>
      <w:r w:rsidR="007C0964">
        <w:rPr>
          <w:rFonts w:ascii="Tahoma" w:eastAsia="Tahoma" w:hAnsi="Tahoma" w:cs="Tahoma"/>
          <w:i/>
          <w:iCs/>
          <w:lang w:val="en-US"/>
        </w:rPr>
        <w:t>F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inal </w:t>
      </w:r>
      <w:r w:rsidR="007C0964">
        <w:rPr>
          <w:rFonts w:ascii="Tahoma" w:eastAsia="Tahoma" w:hAnsi="Tahoma" w:cs="Tahoma"/>
          <w:i/>
          <w:iCs/>
          <w:lang w:val="en-US"/>
        </w:rPr>
        <w:t>R</w:t>
      </w:r>
      <w:r w:rsidRPr="48B59080">
        <w:rPr>
          <w:rFonts w:ascii="Tahoma" w:eastAsia="Tahoma" w:hAnsi="Tahoma" w:cs="Tahoma"/>
          <w:i/>
          <w:iCs/>
          <w:lang w:val="en-US"/>
        </w:rPr>
        <w:t>eport</w:t>
      </w:r>
      <w:r w:rsidR="0A7E4D77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="0A7E4D77" w:rsidRPr="48B59080">
        <w:rPr>
          <w:rFonts w:ascii="Tahoma" w:eastAsia="Tahoma" w:hAnsi="Tahoma" w:cs="Tahoma"/>
          <w:lang w:val="en-US"/>
        </w:rPr>
        <w:t>[online]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. </w:t>
      </w:r>
      <w:r w:rsidRPr="48B59080">
        <w:rPr>
          <w:rFonts w:ascii="Tahoma" w:eastAsia="Tahoma" w:hAnsi="Tahoma" w:cs="Tahoma"/>
          <w:lang w:val="en-US"/>
        </w:rPr>
        <w:t xml:space="preserve">Bedford: University of Bedfordshire. </w:t>
      </w:r>
      <w:proofErr w:type="gramStart"/>
      <w:r w:rsidR="4704453B" w:rsidRPr="48B59080">
        <w:rPr>
          <w:rFonts w:ascii="Tahoma" w:eastAsia="Tahoma" w:hAnsi="Tahoma" w:cs="Tahoma"/>
          <w:lang w:val="en-US"/>
        </w:rPr>
        <w:t>[Viewed</w:t>
      </w:r>
      <w:r w:rsidR="1DBC9368" w:rsidRPr="48B59080">
        <w:rPr>
          <w:rFonts w:ascii="Tahoma" w:eastAsia="Tahoma" w:hAnsi="Tahoma" w:cs="Tahoma"/>
          <w:lang w:val="en-US"/>
        </w:rPr>
        <w:t xml:space="preserve"> 4 April 2019</w:t>
      </w:r>
      <w:r w:rsidR="38ACC7AA" w:rsidRPr="48B59080">
        <w:rPr>
          <w:rFonts w:ascii="Tahoma" w:eastAsia="Tahoma" w:hAnsi="Tahoma" w:cs="Tahoma"/>
          <w:lang w:val="en-US"/>
        </w:rPr>
        <w:t>]</w:t>
      </w:r>
      <w:r w:rsidR="1DBC9368" w:rsidRPr="48B59080">
        <w:rPr>
          <w:rFonts w:ascii="Tahoma" w:eastAsia="Tahoma" w:hAnsi="Tahoma" w:cs="Tahoma"/>
          <w:lang w:val="en-US"/>
        </w:rPr>
        <w:t>.</w:t>
      </w:r>
      <w:proofErr w:type="gramEnd"/>
      <w:r w:rsidR="1DBC9368"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lang w:val="en-US"/>
        </w:rPr>
        <w:t xml:space="preserve">Available </w:t>
      </w:r>
      <w:r w:rsidR="2D351A02" w:rsidRPr="48B59080">
        <w:rPr>
          <w:rFonts w:ascii="Tahoma" w:eastAsia="Tahoma" w:hAnsi="Tahoma" w:cs="Tahoma"/>
          <w:lang w:val="en-US"/>
        </w:rPr>
        <w:t>from</w:t>
      </w:r>
      <w:r w:rsidRPr="48B59080">
        <w:rPr>
          <w:rFonts w:ascii="Tahoma" w:eastAsia="Tahoma" w:hAnsi="Tahoma" w:cs="Tahoma"/>
          <w:lang w:val="en-US"/>
        </w:rPr>
        <w:t xml:space="preserve">: </w:t>
      </w:r>
      <w:hyperlink r:id="rId21">
        <w:r w:rsidR="4514C677" w:rsidRPr="48B59080">
          <w:rPr>
            <w:rStyle w:val="Hyperlink"/>
            <w:rFonts w:ascii="Tahoma" w:eastAsia="Tahoma" w:hAnsi="Tahoma" w:cs="Tahoma"/>
            <w:lang w:val="en-US"/>
          </w:rPr>
          <w:t>https://www.advance-he.ac.uk/knowledge-hub/dispositions-stay-and-succeed</w:t>
        </w:r>
      </w:hyperlink>
    </w:p>
    <w:p w:rsidR="6B135AE7" w:rsidRDefault="6B135AE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778A246D" w:rsidRDefault="778A246D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Harris, B.N., McCarthy, P.C., Wright, A.M</w:t>
      </w:r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 xml:space="preserve">., </w:t>
      </w:r>
      <w:proofErr w:type="spellStart"/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>Schutz</w:t>
      </w:r>
      <w:proofErr w:type="spellEnd"/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 xml:space="preserve">, H., </w:t>
      </w:r>
      <w:proofErr w:type="spellStart"/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>Boersma</w:t>
      </w:r>
      <w:proofErr w:type="spellEnd"/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 xml:space="preserve">, K.S., Shepherd, S.L., Manning, L.A., </w:t>
      </w:r>
      <w:proofErr w:type="spellStart"/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>Malisch</w:t>
      </w:r>
      <w:proofErr w:type="spellEnd"/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 xml:space="preserve">, J.L., </w:t>
      </w:r>
      <w:r w:rsidR="67710558" w:rsidRPr="48B59080">
        <w:rPr>
          <w:rFonts w:ascii="Tahoma" w:eastAsia="Tahoma" w:hAnsi="Tahoma" w:cs="Tahoma"/>
          <w:color w:val="000000" w:themeColor="text1"/>
          <w:lang w:val="en-US"/>
        </w:rPr>
        <w:t xml:space="preserve">and </w:t>
      </w:r>
      <w:r w:rsidR="632591AC" w:rsidRPr="48B59080">
        <w:rPr>
          <w:rFonts w:ascii="Tahoma" w:eastAsia="Tahoma" w:hAnsi="Tahoma" w:cs="Tahoma"/>
          <w:color w:val="000000" w:themeColor="text1"/>
          <w:lang w:val="en-US"/>
        </w:rPr>
        <w:t>Ellington, R.M. (</w:t>
      </w:r>
      <w:r w:rsidR="3C95A003" w:rsidRPr="48B59080">
        <w:rPr>
          <w:rFonts w:ascii="Tahoma" w:eastAsia="Tahoma" w:hAnsi="Tahoma" w:cs="Tahoma"/>
          <w:color w:val="000000" w:themeColor="text1"/>
          <w:lang w:val="en-US"/>
        </w:rPr>
        <w:t>2020)</w:t>
      </w:r>
      <w:r w:rsidR="2E2A30BC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  <w:r w:rsidR="3C95A003" w:rsidRPr="48B59080">
        <w:rPr>
          <w:rFonts w:ascii="Tahoma" w:eastAsia="Tahoma" w:hAnsi="Tahoma" w:cs="Tahoma"/>
          <w:color w:val="000000" w:themeColor="text1"/>
          <w:lang w:val="en-US"/>
        </w:rPr>
        <w:t xml:space="preserve"> From panic to pedagogy: Using online active learning to promote inclusive instruction in ecology and evolutionary biology courses and beyond. </w:t>
      </w:r>
      <w:r w:rsidR="3C95A003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Academic</w:t>
      </w:r>
      <w:r w:rsidR="28310D42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Practice in Ecology and Evolution</w:t>
      </w:r>
      <w:r w:rsidR="77F40335" w:rsidRPr="48B59080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77F40335" w:rsidRPr="48B59080">
        <w:rPr>
          <w:rFonts w:ascii="Tahoma" w:eastAsia="Tahoma" w:hAnsi="Tahoma" w:cs="Tahoma"/>
          <w:b/>
          <w:bCs/>
          <w:color w:val="000000" w:themeColor="text1"/>
          <w:lang w:val="en-US"/>
        </w:rPr>
        <w:t>10</w:t>
      </w:r>
      <w:r w:rsidR="14F083A8" w:rsidRPr="48B59080">
        <w:rPr>
          <w:rFonts w:ascii="Tahoma" w:eastAsia="Tahoma" w:hAnsi="Tahoma" w:cs="Tahoma"/>
          <w:color w:val="000000" w:themeColor="text1"/>
          <w:lang w:val="en-US"/>
        </w:rPr>
        <w:t>(22)</w:t>
      </w:r>
      <w:r w:rsidR="77F40335" w:rsidRPr="48B59080">
        <w:rPr>
          <w:rFonts w:ascii="Tahoma" w:eastAsia="Tahoma" w:hAnsi="Tahoma" w:cs="Tahoma"/>
          <w:color w:val="000000" w:themeColor="text1"/>
          <w:lang w:val="en-US"/>
        </w:rPr>
        <w:t>, 12581-12612</w:t>
      </w:r>
      <w:r w:rsidR="28310D42" w:rsidRPr="48B59080">
        <w:rPr>
          <w:rFonts w:ascii="Tahoma" w:eastAsia="Tahoma" w:hAnsi="Tahoma" w:cs="Tahoma"/>
          <w:color w:val="000000" w:themeColor="text1"/>
          <w:lang w:val="en-US"/>
        </w:rPr>
        <w:t xml:space="preserve">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lastRenderedPageBreak/>
        <w:t>Hill, V., Bunt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ing, L. </w:t>
      </w:r>
      <w:r w:rsidR="7E99468A" w:rsidRPr="48B59080">
        <w:rPr>
          <w:rFonts w:ascii="Tahoma" w:eastAsia="Tahoma" w:hAnsi="Tahoma" w:cs="Tahoma"/>
          <w:color w:val="000000" w:themeColor="text1"/>
          <w:lang w:val="en-US"/>
        </w:rPr>
        <w:t>and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spellStart"/>
      <w:r w:rsidRPr="48B59080">
        <w:rPr>
          <w:rFonts w:ascii="Tahoma" w:eastAsia="Tahoma" w:hAnsi="Tahoma" w:cs="Tahoma"/>
          <w:color w:val="000000" w:themeColor="text1"/>
          <w:lang w:val="en-US"/>
        </w:rPr>
        <w:t>Arboine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>, J. (2020)</w:t>
      </w:r>
      <w:r w:rsidR="5B514859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Fostering Belonging and Compassionate Pedagogy</w:t>
      </w:r>
      <w:r w:rsidR="0FA80041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UAL AEM and Attainment Resources</w:t>
      </w:r>
      <w:r w:rsidR="0553344D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proofErr w:type="gramEnd"/>
      <w:r w:rsidR="0553344D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proofErr w:type="gramStart"/>
      <w:r w:rsidR="0553344D" w:rsidRPr="48B59080">
        <w:rPr>
          <w:rFonts w:ascii="Tahoma" w:eastAsia="Tahoma" w:hAnsi="Tahoma" w:cs="Tahoma"/>
          <w:color w:val="000000" w:themeColor="text1"/>
          <w:lang w:val="en-US"/>
        </w:rPr>
        <w:t>[Viewed 15 April 2021].</w:t>
      </w:r>
      <w:proofErr w:type="gramEnd"/>
      <w:r w:rsidR="0553344D" w:rsidRPr="48B59080">
        <w:rPr>
          <w:rFonts w:ascii="Tahoma" w:eastAsia="Tahoma" w:hAnsi="Tahoma" w:cs="Tahoma"/>
          <w:color w:val="000000" w:themeColor="text1"/>
          <w:lang w:val="en-US"/>
        </w:rPr>
        <w:t xml:space="preserve"> A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vailable </w:t>
      </w:r>
      <w:r w:rsidR="66DEDABE" w:rsidRPr="48B59080">
        <w:rPr>
          <w:rFonts w:ascii="Tahoma" w:eastAsia="Tahoma" w:hAnsi="Tahoma" w:cs="Tahoma"/>
          <w:color w:val="000000" w:themeColor="text1"/>
          <w:lang w:val="en-US"/>
        </w:rPr>
        <w:t>from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: </w:t>
      </w:r>
      <w:hyperlink r:id="rId22" w:history="1">
        <w:r w:rsidR="007C0964" w:rsidRPr="00B45219">
          <w:rPr>
            <w:rStyle w:val="Hyperlink"/>
            <w:rFonts w:ascii="Tahoma" w:eastAsia="Tahoma" w:hAnsi="Tahoma" w:cs="Tahoma"/>
            <w:lang w:val="en-US"/>
          </w:rPr>
          <w:t>https://www.arts.ac.uk/__data/assets/pdf_file/0019/223417/AEM3_FBCP.pdf</w:t>
        </w:r>
      </w:hyperlink>
      <w:r w:rsidR="007C0964">
        <w:rPr>
          <w:rFonts w:ascii="Tahoma" w:eastAsia="Tahoma" w:hAnsi="Tahoma" w:cs="Tahoma"/>
          <w:lang w:val="en-US"/>
        </w:rPr>
        <w:t xml:space="preserve"> </w:t>
      </w:r>
      <w:r>
        <w:br/>
      </w:r>
      <w:r>
        <w:br/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>Hill,</w:t>
      </w:r>
      <w:r w:rsidR="0FC3718D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>V., Orr,</w:t>
      </w:r>
      <w:r w:rsidR="2B9B4258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43399087" w:rsidRPr="48B59080">
        <w:rPr>
          <w:rFonts w:ascii="Tahoma" w:eastAsia="Tahoma" w:hAnsi="Tahoma" w:cs="Tahoma"/>
          <w:color w:val="000000" w:themeColor="text1"/>
          <w:lang w:val="en-US"/>
        </w:rPr>
        <w:t>S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r w:rsidR="71ACBA80" w:rsidRPr="48B59080">
        <w:rPr>
          <w:rFonts w:ascii="Tahoma" w:eastAsia="Tahoma" w:hAnsi="Tahoma" w:cs="Tahoma"/>
          <w:color w:val="000000" w:themeColor="text1"/>
          <w:lang w:val="en-US"/>
        </w:rPr>
        <w:t>a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 xml:space="preserve">nd </w:t>
      </w:r>
      <w:proofErr w:type="spellStart"/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>Salines</w:t>
      </w:r>
      <w:proofErr w:type="spellEnd"/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>, E. (u</w:t>
      </w:r>
      <w:r w:rsidR="63453AE2" w:rsidRPr="48B59080">
        <w:rPr>
          <w:rFonts w:ascii="Tahoma" w:eastAsia="Tahoma" w:hAnsi="Tahoma" w:cs="Tahoma"/>
          <w:color w:val="000000" w:themeColor="text1"/>
          <w:lang w:val="en-US"/>
        </w:rPr>
        <w:t>npublished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>)</w:t>
      </w:r>
      <w:r w:rsidR="1EA9B921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Making Meaning: Investigating the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R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ole of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S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taff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D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evelopment in the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I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mplementation of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N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ew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A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ssessment </w:t>
      </w:r>
      <w:r w:rsidR="007C0964">
        <w:rPr>
          <w:rFonts w:ascii="Tahoma" w:eastAsia="Tahoma" w:hAnsi="Tahoma" w:cs="Tahoma"/>
          <w:i/>
          <w:iCs/>
          <w:color w:val="000000" w:themeColor="text1"/>
          <w:lang w:val="en-US"/>
        </w:rPr>
        <w:t>C</w:t>
      </w:r>
      <w:r w:rsidR="2BA8CF21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riteria</w:t>
      </w:r>
      <w:r w:rsidR="4E15D8C3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="71C11752" w:rsidRPr="48B59080">
        <w:rPr>
          <w:rFonts w:ascii="Tahoma" w:eastAsia="Tahoma" w:hAnsi="Tahoma" w:cs="Tahoma"/>
          <w:color w:val="000000" w:themeColor="text1"/>
          <w:lang w:val="en-US"/>
        </w:rPr>
        <w:t>[</w:t>
      </w:r>
      <w:r w:rsidR="2BA8CF21" w:rsidRPr="48B59080">
        <w:rPr>
          <w:rFonts w:ascii="Tahoma" w:eastAsia="Tahoma" w:hAnsi="Tahoma" w:cs="Tahoma"/>
          <w:color w:val="000000" w:themeColor="text1"/>
          <w:lang w:val="en-US"/>
        </w:rPr>
        <w:t>Under Review</w:t>
      </w:r>
      <w:r w:rsidR="436A13E7" w:rsidRPr="48B59080">
        <w:rPr>
          <w:rFonts w:ascii="Tahoma" w:eastAsia="Tahoma" w:hAnsi="Tahoma" w:cs="Tahoma"/>
          <w:color w:val="000000" w:themeColor="text1"/>
          <w:lang w:val="en-US"/>
        </w:rPr>
        <w:t>]</w:t>
      </w:r>
      <w:r w:rsidR="67C61080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7A1D5A6F" w:rsidRDefault="7A1D5A6F" w:rsidP="48B59080">
      <w:pPr>
        <w:spacing w:line="360" w:lineRule="auto"/>
        <w:ind w:left="403" w:hanging="403"/>
        <w:rPr>
          <w:rFonts w:ascii="Tahoma" w:eastAsia="Tahoma" w:hAnsi="Tahoma" w:cs="Tahoma"/>
          <w:color w:val="000000" w:themeColor="text1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h</w:t>
      </w:r>
      <w:r w:rsidR="77044C6B" w:rsidRPr="48B59080">
        <w:rPr>
          <w:rFonts w:ascii="Tahoma" w:eastAsia="Tahoma" w:hAnsi="Tahoma" w:cs="Tahoma"/>
          <w:lang w:val="en-US"/>
        </w:rPr>
        <w:t>ooks</w:t>
      </w:r>
      <w:proofErr w:type="gramEnd"/>
      <w:r w:rsidR="77044C6B" w:rsidRPr="48B59080">
        <w:rPr>
          <w:rFonts w:ascii="Tahoma" w:eastAsia="Tahoma" w:hAnsi="Tahoma" w:cs="Tahoma"/>
          <w:lang w:val="en-US"/>
        </w:rPr>
        <w:t xml:space="preserve">, b. </w:t>
      </w:r>
      <w:r w:rsidR="77044C6B" w:rsidRPr="48B59080">
        <w:rPr>
          <w:rFonts w:ascii="Tahoma" w:eastAsia="Tahoma" w:hAnsi="Tahoma" w:cs="Tahoma"/>
          <w:color w:val="000000" w:themeColor="text1"/>
          <w:lang w:val="en-US"/>
        </w:rPr>
        <w:t>(1994)</w:t>
      </w:r>
      <w:r w:rsidR="2B8C9FF0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r w:rsidR="77044C6B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="77044C6B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Teaching to Transgress</w:t>
      </w:r>
      <w:r w:rsidR="50A1D147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proofErr w:type="gramEnd"/>
      <w:r w:rsidR="77044C6B" w:rsidRPr="48B59080">
        <w:rPr>
          <w:rFonts w:ascii="Tahoma" w:eastAsia="Tahoma" w:hAnsi="Tahoma" w:cs="Tahoma"/>
          <w:color w:val="000000" w:themeColor="text1"/>
          <w:lang w:val="en-US"/>
        </w:rPr>
        <w:t xml:space="preserve"> New York: </w:t>
      </w:r>
      <w:proofErr w:type="spellStart"/>
      <w:r w:rsidR="77044C6B" w:rsidRPr="48B59080">
        <w:rPr>
          <w:rFonts w:ascii="Tahoma" w:eastAsia="Tahoma" w:hAnsi="Tahoma" w:cs="Tahoma"/>
          <w:color w:val="000000" w:themeColor="text1"/>
          <w:lang w:val="en-US"/>
        </w:rPr>
        <w:t>Routledge</w:t>
      </w:r>
      <w:proofErr w:type="spellEnd"/>
      <w:r w:rsidR="325F1EE3" w:rsidRPr="48B59080">
        <w:rPr>
          <w:rFonts w:ascii="Tahoma" w:eastAsia="Tahoma" w:hAnsi="Tahoma" w:cs="Tahoma"/>
          <w:color w:val="000000" w:themeColor="text1"/>
          <w:lang w:val="en-US"/>
        </w:rPr>
        <w:t>.</w:t>
      </w:r>
    </w:p>
    <w:p w:rsidR="48B59080" w:rsidRDefault="48B59080" w:rsidP="48B59080">
      <w:pPr>
        <w:spacing w:line="360" w:lineRule="auto"/>
        <w:ind w:left="403" w:hanging="403"/>
        <w:rPr>
          <w:rFonts w:ascii="Tahoma" w:eastAsia="Tahoma" w:hAnsi="Tahoma" w:cs="Tahoma"/>
          <w:color w:val="000000" w:themeColor="text1"/>
          <w:lang w:val="en-US"/>
        </w:rPr>
      </w:pPr>
    </w:p>
    <w:p w:rsidR="08CE4FEB" w:rsidRDefault="08CE4FEB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Hurtado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>, S., and Carter, D.F. (1997).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Effects of college transition and perceptions of the campus racial climate on Latino college students’ sense of belonging.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Sociology of Education.</w:t>
      </w:r>
      <w:proofErr w:type="gramEnd"/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color w:val="000000" w:themeColor="text1"/>
          <w:lang w:val="en-US"/>
        </w:rPr>
        <w:t>70</w:t>
      </w:r>
      <w:r w:rsidR="11DCE2D2" w:rsidRPr="48B59080">
        <w:rPr>
          <w:rFonts w:ascii="Tahoma" w:eastAsia="Tahoma" w:hAnsi="Tahoma" w:cs="Tahoma"/>
          <w:color w:val="000000" w:themeColor="text1"/>
          <w:lang w:val="en-US"/>
        </w:rPr>
        <w:t>(4)</w:t>
      </w:r>
      <w:r w:rsidRPr="48B59080">
        <w:rPr>
          <w:rFonts w:ascii="Tahoma" w:eastAsia="Tahoma" w:hAnsi="Tahoma" w:cs="Tahoma"/>
          <w:color w:val="000000" w:themeColor="text1"/>
          <w:lang w:val="en-US"/>
        </w:rPr>
        <w:t>, 324-345.</w:t>
      </w:r>
    </w:p>
    <w:p w:rsidR="48B59080" w:rsidRDefault="48B59080" w:rsidP="48B59080">
      <w:pPr>
        <w:rPr>
          <w:rFonts w:ascii="Tahoma" w:eastAsia="Tahoma" w:hAnsi="Tahoma" w:cs="Tahoma"/>
          <w:color w:val="000000" w:themeColor="text1"/>
          <w:lang w:val="en-US"/>
        </w:rPr>
      </w:pPr>
    </w:p>
    <w:p w:rsidR="6EC5AE86" w:rsidRDefault="6EC5AE86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Jalali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, A., </w:t>
      </w:r>
      <w:proofErr w:type="spellStart"/>
      <w:r w:rsidRPr="48B59080">
        <w:rPr>
          <w:rFonts w:ascii="Tahoma" w:eastAsia="Tahoma" w:hAnsi="Tahoma" w:cs="Tahoma"/>
          <w:color w:val="000000" w:themeColor="text1"/>
          <w:lang w:val="en-US"/>
        </w:rPr>
        <w:t>Leddy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, J., Gauthier, M., Sun, R., </w:t>
      </w:r>
      <w:proofErr w:type="spellStart"/>
      <w:r w:rsidRPr="48B59080">
        <w:rPr>
          <w:rFonts w:ascii="Tahoma" w:eastAsia="Tahoma" w:hAnsi="Tahoma" w:cs="Tahoma"/>
          <w:color w:val="000000" w:themeColor="text1"/>
          <w:lang w:val="en-US"/>
        </w:rPr>
        <w:t>Hincke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>, M.,</w:t>
      </w:r>
      <w:r w:rsidR="297B2AA8" w:rsidRPr="48B59080">
        <w:rPr>
          <w:rFonts w:ascii="Tahoma" w:eastAsia="Tahoma" w:hAnsi="Tahoma" w:cs="Tahoma"/>
          <w:color w:val="000000" w:themeColor="text1"/>
          <w:lang w:val="en-US"/>
        </w:rPr>
        <w:t xml:space="preserve"> and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Carnegie, J. (2011)</w:t>
      </w:r>
      <w:r w:rsidR="19922A3C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Use of </w:t>
      </w:r>
      <w:r w:rsidR="00F839F5">
        <w:rPr>
          <w:rFonts w:ascii="Tahoma" w:eastAsia="Tahoma" w:hAnsi="Tahoma" w:cs="Tahoma"/>
          <w:color w:val="000000" w:themeColor="text1"/>
          <w:lang w:val="en-US"/>
        </w:rPr>
        <w:t>p</w:t>
      </w:r>
      <w:r w:rsidRPr="48B59080">
        <w:rPr>
          <w:rFonts w:ascii="Tahoma" w:eastAsia="Tahoma" w:hAnsi="Tahoma" w:cs="Tahoma"/>
          <w:color w:val="000000" w:themeColor="text1"/>
          <w:lang w:val="en-US"/>
        </w:rPr>
        <w:t>odcasting as an</w:t>
      </w:r>
      <w:r w:rsidR="77FAD6A9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F839F5">
        <w:rPr>
          <w:rFonts w:ascii="Tahoma" w:eastAsia="Tahoma" w:hAnsi="Tahoma" w:cs="Tahoma"/>
          <w:color w:val="000000" w:themeColor="text1"/>
          <w:lang w:val="en-US"/>
        </w:rPr>
        <w:t>i</w:t>
      </w:r>
      <w:r w:rsidR="77FAD6A9" w:rsidRPr="48B59080">
        <w:rPr>
          <w:rFonts w:ascii="Tahoma" w:eastAsia="Tahoma" w:hAnsi="Tahoma" w:cs="Tahoma"/>
          <w:color w:val="000000" w:themeColor="text1"/>
          <w:lang w:val="en-US"/>
        </w:rPr>
        <w:t>nnovative</w:t>
      </w:r>
      <w:r w:rsidR="0FF76E10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0F839F5">
        <w:rPr>
          <w:rFonts w:ascii="Tahoma" w:eastAsia="Tahoma" w:hAnsi="Tahoma" w:cs="Tahoma"/>
          <w:color w:val="000000" w:themeColor="text1"/>
          <w:lang w:val="en-US"/>
        </w:rPr>
        <w:t>a</w:t>
      </w:r>
      <w:r w:rsidR="0FF76E10" w:rsidRPr="48B59080">
        <w:rPr>
          <w:rFonts w:ascii="Tahoma" w:eastAsia="Tahoma" w:hAnsi="Tahoma" w:cs="Tahoma"/>
          <w:color w:val="000000" w:themeColor="text1"/>
          <w:lang w:val="en-US"/>
        </w:rPr>
        <w:t xml:space="preserve">synchronous </w:t>
      </w:r>
      <w:r w:rsidR="00F839F5">
        <w:rPr>
          <w:rFonts w:ascii="Tahoma" w:eastAsia="Tahoma" w:hAnsi="Tahoma" w:cs="Tahoma"/>
          <w:color w:val="000000" w:themeColor="text1"/>
          <w:lang w:val="en-US"/>
        </w:rPr>
        <w:t>e</w:t>
      </w:r>
      <w:r w:rsidR="0FF76E10" w:rsidRPr="48B59080">
        <w:rPr>
          <w:rFonts w:ascii="Tahoma" w:eastAsia="Tahoma" w:hAnsi="Tahoma" w:cs="Tahoma"/>
          <w:color w:val="000000" w:themeColor="text1"/>
          <w:lang w:val="en-US"/>
        </w:rPr>
        <w:t>-</w:t>
      </w:r>
      <w:r w:rsidR="00F839F5">
        <w:rPr>
          <w:rFonts w:ascii="Tahoma" w:eastAsia="Tahoma" w:hAnsi="Tahoma" w:cs="Tahoma"/>
          <w:color w:val="000000" w:themeColor="text1"/>
          <w:lang w:val="en-US"/>
        </w:rPr>
        <w:t>learning t</w:t>
      </w:r>
      <w:r w:rsidR="0FF76E10" w:rsidRPr="48B59080">
        <w:rPr>
          <w:rFonts w:ascii="Tahoma" w:eastAsia="Tahoma" w:hAnsi="Tahoma" w:cs="Tahoma"/>
          <w:color w:val="000000" w:themeColor="text1"/>
          <w:lang w:val="en-US"/>
        </w:rPr>
        <w:t xml:space="preserve">ool for </w:t>
      </w:r>
      <w:r w:rsidR="00F839F5">
        <w:rPr>
          <w:rFonts w:ascii="Tahoma" w:eastAsia="Tahoma" w:hAnsi="Tahoma" w:cs="Tahoma"/>
          <w:color w:val="000000" w:themeColor="text1"/>
          <w:lang w:val="en-US"/>
        </w:rPr>
        <w:t>s</w:t>
      </w:r>
      <w:r w:rsidR="0FF76E10" w:rsidRPr="48B59080">
        <w:rPr>
          <w:rFonts w:ascii="Tahoma" w:eastAsia="Tahoma" w:hAnsi="Tahoma" w:cs="Tahoma"/>
          <w:color w:val="000000" w:themeColor="text1"/>
          <w:lang w:val="en-US"/>
        </w:rPr>
        <w:t>tudents.</w:t>
      </w:r>
      <w:proofErr w:type="gramEnd"/>
      <w:r w:rsidR="0FF76E10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FF76E10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US-China Education Re</w:t>
      </w:r>
      <w:r w:rsidR="04EEBE02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v</w:t>
      </w:r>
      <w:r w:rsidR="0FF76E10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iew</w:t>
      </w:r>
      <w:r w:rsidR="6FB84433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 xml:space="preserve"> </w:t>
      </w:r>
      <w:r w:rsidR="6FB84433" w:rsidRPr="48B59080">
        <w:rPr>
          <w:rFonts w:ascii="Tahoma" w:eastAsia="Tahoma" w:hAnsi="Tahoma" w:cs="Tahoma"/>
          <w:color w:val="000000" w:themeColor="text1"/>
          <w:lang w:val="en-US"/>
        </w:rPr>
        <w:t>[online].</w:t>
      </w:r>
      <w:r w:rsidR="31A70D21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1A06CFBE" w:rsidRPr="48B59080">
        <w:rPr>
          <w:rFonts w:ascii="Tahoma" w:eastAsia="Tahoma" w:hAnsi="Tahoma" w:cs="Tahoma"/>
          <w:b/>
          <w:bCs/>
          <w:color w:val="000000" w:themeColor="text1"/>
          <w:lang w:val="en-US"/>
        </w:rPr>
        <w:t>11</w:t>
      </w:r>
      <w:r w:rsidR="1A06CFBE" w:rsidRPr="48B59080">
        <w:rPr>
          <w:rFonts w:ascii="Tahoma" w:eastAsia="Tahoma" w:hAnsi="Tahoma" w:cs="Tahoma"/>
          <w:color w:val="000000" w:themeColor="text1"/>
          <w:lang w:val="en-US"/>
        </w:rPr>
        <w:t xml:space="preserve">, </w:t>
      </w:r>
      <w:r w:rsidR="31A70D21" w:rsidRPr="48B59080">
        <w:rPr>
          <w:rFonts w:ascii="Tahoma" w:eastAsia="Tahoma" w:hAnsi="Tahoma" w:cs="Tahoma"/>
          <w:color w:val="000000" w:themeColor="text1"/>
          <w:lang w:val="en-US"/>
        </w:rPr>
        <w:t>741-748.</w:t>
      </w:r>
      <w:r w:rsidR="29BF8C2B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="29BF8C2B" w:rsidRPr="48B59080">
        <w:rPr>
          <w:rFonts w:ascii="Tahoma" w:eastAsia="Tahoma" w:hAnsi="Tahoma" w:cs="Tahoma"/>
          <w:color w:val="000000" w:themeColor="text1"/>
          <w:lang w:val="en-US"/>
        </w:rPr>
        <w:t>[Viewed 28 May 2021].</w:t>
      </w:r>
      <w:proofErr w:type="gramEnd"/>
      <w:r w:rsidR="29BF8C2B" w:rsidRPr="48B59080">
        <w:rPr>
          <w:rFonts w:ascii="Tahoma" w:eastAsia="Tahoma" w:hAnsi="Tahoma" w:cs="Tahoma"/>
          <w:color w:val="000000" w:themeColor="text1"/>
          <w:lang w:val="en-US"/>
        </w:rPr>
        <w:t xml:space="preserve"> Available from: </w:t>
      </w:r>
      <w:hyperlink r:id="rId23" w:history="1">
        <w:r w:rsidR="00F839F5" w:rsidRPr="00B45219">
          <w:rPr>
            <w:rStyle w:val="Hyperlink"/>
            <w:rFonts w:ascii="Tahoma" w:eastAsia="Tahoma" w:hAnsi="Tahoma" w:cs="Tahoma"/>
            <w:lang w:val="en-US"/>
          </w:rPr>
          <w:t>https://www.researchgate.net/publication/231055439_Use_of_Podcasting_as_an_Innovative_Asynchronous_E-Learning_Tool_for_Students</w:t>
        </w:r>
      </w:hyperlink>
      <w:r w:rsidR="00F839F5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B000BD" w:rsidRDefault="00B000BD" w:rsidP="00B000BD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10C7D826">
        <w:rPr>
          <w:rFonts w:ascii="Tahoma" w:eastAsia="Tahoma" w:hAnsi="Tahoma" w:cs="Tahoma"/>
          <w:lang w:val="en-US"/>
        </w:rPr>
        <w:t>Jethnani</w:t>
      </w:r>
      <w:proofErr w:type="spellEnd"/>
      <w:r w:rsidRPr="10C7D826">
        <w:rPr>
          <w:rFonts w:ascii="Tahoma" w:eastAsia="Tahoma" w:hAnsi="Tahoma" w:cs="Tahoma"/>
          <w:lang w:val="en-US"/>
        </w:rPr>
        <w:t xml:space="preserve">, H., Patel, R. and </w:t>
      </w:r>
      <w:proofErr w:type="spellStart"/>
      <w:r w:rsidRPr="10C7D826">
        <w:rPr>
          <w:rFonts w:ascii="Tahoma" w:eastAsia="Tahoma" w:hAnsi="Tahoma" w:cs="Tahoma"/>
          <w:lang w:val="en-US"/>
        </w:rPr>
        <w:t>Panesar</w:t>
      </w:r>
      <w:proofErr w:type="spellEnd"/>
      <w:r w:rsidRPr="10C7D826">
        <w:rPr>
          <w:rFonts w:ascii="Tahoma" w:eastAsia="Tahoma" w:hAnsi="Tahoma" w:cs="Tahoma"/>
          <w:lang w:val="en-US"/>
        </w:rPr>
        <w:t>, L. (eds.) (2018).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</w:t>
      </w:r>
      <w:proofErr w:type="spellStart"/>
      <w:proofErr w:type="gramStart"/>
      <w:r w:rsidRPr="10C7D826">
        <w:rPr>
          <w:rFonts w:ascii="Tahoma" w:eastAsia="Tahoma" w:hAnsi="Tahoma" w:cs="Tahoma"/>
          <w:i/>
          <w:iCs/>
          <w:lang w:val="en-US"/>
        </w:rPr>
        <w:t>Decolonising</w:t>
      </w:r>
      <w:proofErr w:type="spellEnd"/>
      <w:r w:rsidRPr="10C7D826">
        <w:rPr>
          <w:rFonts w:ascii="Tahoma" w:eastAsia="Tahoma" w:hAnsi="Tahoma" w:cs="Tahoma"/>
          <w:i/>
          <w:iCs/>
          <w:lang w:val="en-US"/>
        </w:rPr>
        <w:t xml:space="preserve"> the Arts Curriculum </w:t>
      </w:r>
      <w:proofErr w:type="spellStart"/>
      <w:r w:rsidRPr="10C7D826">
        <w:rPr>
          <w:rFonts w:ascii="Tahoma" w:eastAsia="Tahoma" w:hAnsi="Tahoma" w:cs="Tahoma"/>
          <w:i/>
          <w:iCs/>
          <w:lang w:val="en-US"/>
        </w:rPr>
        <w:t>Zine</w:t>
      </w:r>
      <w:proofErr w:type="spellEnd"/>
      <w:r w:rsidRPr="10C7D826">
        <w:rPr>
          <w:rFonts w:ascii="Tahoma" w:eastAsia="Tahoma" w:hAnsi="Tahoma" w:cs="Tahoma"/>
          <w:i/>
          <w:iCs/>
          <w:lang w:val="en-US"/>
        </w:rPr>
        <w:t xml:space="preserve"> 1</w:t>
      </w:r>
      <w:r w:rsidRPr="10C7D826">
        <w:rPr>
          <w:rFonts w:ascii="Tahoma" w:eastAsia="Tahoma" w:hAnsi="Tahoma" w:cs="Tahoma"/>
          <w:lang w:val="en-US"/>
        </w:rPr>
        <w:t xml:space="preserve"> [online].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lang w:val="en-US"/>
        </w:rPr>
        <w:t xml:space="preserve">UALTLE and </w:t>
      </w:r>
      <w:proofErr w:type="spellStart"/>
      <w:r w:rsidRPr="10C7D826">
        <w:rPr>
          <w:rFonts w:ascii="Tahoma" w:eastAsia="Tahoma" w:hAnsi="Tahoma" w:cs="Tahoma"/>
          <w:lang w:val="en-US"/>
        </w:rPr>
        <w:t>ArtsSU</w:t>
      </w:r>
      <w:proofErr w:type="spellEnd"/>
      <w:r w:rsidRPr="10C7D826">
        <w:rPr>
          <w:rFonts w:ascii="Tahoma" w:eastAsia="Tahoma" w:hAnsi="Tahoma" w:cs="Tahoma"/>
          <w:lang w:val="en-US"/>
        </w:rPr>
        <w:t>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lang w:val="en-US"/>
        </w:rPr>
        <w:t>[Viewed 29 May 2021].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Available from: </w:t>
      </w:r>
      <w:hyperlink r:id="rId24" w:history="1">
        <w:r w:rsidRPr="00B45219">
          <w:rPr>
            <w:rStyle w:val="Hyperlink"/>
            <w:rFonts w:ascii="Tahoma" w:eastAsia="Tahoma" w:hAnsi="Tahoma" w:cs="Tahoma"/>
            <w:lang w:val="en-US"/>
          </w:rPr>
          <w:t>https://decolonisingtheartscurriculum.myblog.arts.ac.uk/zine1/</w:t>
        </w:r>
      </w:hyperlink>
      <w:r>
        <w:rPr>
          <w:rFonts w:ascii="Tahoma" w:eastAsia="Tahoma" w:hAnsi="Tahoma" w:cs="Tahoma"/>
          <w:lang w:val="en-US"/>
        </w:rPr>
        <w:t xml:space="preserve"> </w:t>
      </w:r>
    </w:p>
    <w:p w:rsidR="00B000BD" w:rsidRDefault="00B000BD" w:rsidP="00B000BD">
      <w:pPr>
        <w:spacing w:line="360" w:lineRule="auto"/>
        <w:rPr>
          <w:rFonts w:ascii="Tahoma" w:eastAsia="Tahoma" w:hAnsi="Tahoma" w:cs="Tahoma"/>
          <w:lang w:val="en-US"/>
        </w:rPr>
      </w:pPr>
      <w:r>
        <w:br/>
      </w:r>
    </w:p>
    <w:p w:rsidR="00B000BD" w:rsidRDefault="00B000BD" w:rsidP="00B000BD">
      <w:pPr>
        <w:spacing w:line="360" w:lineRule="auto"/>
        <w:rPr>
          <w:rFonts w:ascii="Tahoma" w:eastAsia="Tahoma" w:hAnsi="Tahoma" w:cs="Tahoma"/>
          <w:lang w:val="en-US"/>
        </w:rPr>
      </w:pPr>
    </w:p>
    <w:p w:rsidR="00B000BD" w:rsidRDefault="00B000BD" w:rsidP="00B000BD">
      <w:pPr>
        <w:spacing w:line="360" w:lineRule="auto"/>
        <w:rPr>
          <w:rFonts w:ascii="Tahoma" w:eastAsia="Tahoma" w:hAnsi="Tahoma" w:cs="Tahoma"/>
          <w:lang w:val="en-US"/>
        </w:rPr>
      </w:pPr>
    </w:p>
    <w:p w:rsidR="6F836E21" w:rsidRDefault="00B000BD" w:rsidP="00B000BD">
      <w:pPr>
        <w:spacing w:line="360" w:lineRule="auto"/>
      </w:pPr>
      <w:proofErr w:type="spellStart"/>
      <w:proofErr w:type="gramStart"/>
      <w:r w:rsidRPr="10C7D826">
        <w:rPr>
          <w:rFonts w:ascii="Tahoma" w:eastAsia="Tahoma" w:hAnsi="Tahoma" w:cs="Tahoma"/>
          <w:lang w:val="en-US"/>
        </w:rPr>
        <w:lastRenderedPageBreak/>
        <w:t>Jethnani</w:t>
      </w:r>
      <w:proofErr w:type="spellEnd"/>
      <w:r w:rsidRPr="10C7D826">
        <w:rPr>
          <w:rFonts w:ascii="Tahoma" w:eastAsia="Tahoma" w:hAnsi="Tahoma" w:cs="Tahoma"/>
          <w:lang w:val="en-US"/>
        </w:rPr>
        <w:t xml:space="preserve">, H., Patel, R., </w:t>
      </w:r>
      <w:proofErr w:type="spellStart"/>
      <w:r w:rsidRPr="10C7D826">
        <w:rPr>
          <w:rFonts w:ascii="Tahoma" w:eastAsia="Tahoma" w:hAnsi="Tahoma" w:cs="Tahoma"/>
          <w:lang w:val="en-US"/>
        </w:rPr>
        <w:t>Panesar</w:t>
      </w:r>
      <w:proofErr w:type="spellEnd"/>
      <w:r w:rsidRPr="10C7D826">
        <w:rPr>
          <w:rFonts w:ascii="Tahoma" w:eastAsia="Tahoma" w:hAnsi="Tahoma" w:cs="Tahoma"/>
          <w:lang w:val="en-US"/>
        </w:rPr>
        <w:t>, L &amp; Warner, C. (eds.) (2020).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</w:t>
      </w:r>
      <w:proofErr w:type="spellStart"/>
      <w:proofErr w:type="gramStart"/>
      <w:r w:rsidRPr="10C7D826">
        <w:rPr>
          <w:rFonts w:ascii="Tahoma" w:eastAsia="Tahoma" w:hAnsi="Tahoma" w:cs="Tahoma"/>
          <w:i/>
          <w:iCs/>
          <w:lang w:val="en-US"/>
        </w:rPr>
        <w:t>Decolonising</w:t>
      </w:r>
      <w:proofErr w:type="spellEnd"/>
      <w:r w:rsidRPr="10C7D826">
        <w:rPr>
          <w:rFonts w:ascii="Tahoma" w:eastAsia="Tahoma" w:hAnsi="Tahoma" w:cs="Tahoma"/>
          <w:i/>
          <w:iCs/>
          <w:lang w:val="en-US"/>
        </w:rPr>
        <w:t xml:space="preserve"> the Arts Curriculum </w:t>
      </w:r>
      <w:proofErr w:type="spellStart"/>
      <w:r w:rsidRPr="10C7D826">
        <w:rPr>
          <w:rFonts w:ascii="Tahoma" w:eastAsia="Tahoma" w:hAnsi="Tahoma" w:cs="Tahoma"/>
          <w:i/>
          <w:iCs/>
          <w:lang w:val="en-US"/>
        </w:rPr>
        <w:t>Zine</w:t>
      </w:r>
      <w:proofErr w:type="spellEnd"/>
      <w:r w:rsidRPr="10C7D826">
        <w:rPr>
          <w:rFonts w:ascii="Tahoma" w:eastAsia="Tahoma" w:hAnsi="Tahoma" w:cs="Tahoma"/>
          <w:i/>
          <w:iCs/>
          <w:lang w:val="en-US"/>
        </w:rPr>
        <w:t xml:space="preserve"> 2</w:t>
      </w:r>
      <w:r w:rsidRPr="10C7D826">
        <w:rPr>
          <w:rFonts w:ascii="Tahoma" w:eastAsia="Tahoma" w:hAnsi="Tahoma" w:cs="Tahoma"/>
          <w:lang w:val="en-US"/>
        </w:rPr>
        <w:t xml:space="preserve"> [online].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lang w:val="en-US"/>
        </w:rPr>
        <w:t xml:space="preserve">UALTLE and </w:t>
      </w:r>
      <w:proofErr w:type="spellStart"/>
      <w:r w:rsidRPr="10C7D826">
        <w:rPr>
          <w:rFonts w:ascii="Tahoma" w:eastAsia="Tahoma" w:hAnsi="Tahoma" w:cs="Tahoma"/>
          <w:lang w:val="en-US"/>
        </w:rPr>
        <w:t>ArtsSU</w:t>
      </w:r>
      <w:proofErr w:type="spellEnd"/>
      <w:r w:rsidRPr="10C7D826">
        <w:rPr>
          <w:rFonts w:ascii="Tahoma" w:eastAsia="Tahoma" w:hAnsi="Tahoma" w:cs="Tahoma"/>
          <w:lang w:val="en-US"/>
        </w:rPr>
        <w:t>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lang w:val="en-US"/>
        </w:rPr>
        <w:t>[Viewed 29 May 2021].</w:t>
      </w:r>
      <w:proofErr w:type="gramEnd"/>
      <w:r w:rsidRPr="10C7D826">
        <w:rPr>
          <w:rFonts w:ascii="Tahoma" w:eastAsia="Tahoma" w:hAnsi="Tahoma" w:cs="Tahoma"/>
          <w:lang w:val="en-US"/>
        </w:rPr>
        <w:t xml:space="preserve"> Available from: </w:t>
      </w:r>
      <w:hyperlink r:id="rId25" w:history="1">
        <w:r w:rsidRPr="00B45219">
          <w:rPr>
            <w:rStyle w:val="Hyperlink"/>
            <w:rFonts w:ascii="Tahoma" w:eastAsia="Tahoma" w:hAnsi="Tahoma" w:cs="Tahoma"/>
            <w:lang w:val="en-US"/>
          </w:rPr>
          <w:t>https://decolonisingtheartscurriculum.myblog.arts.ac.uk/</w:t>
        </w:r>
      </w:hyperlink>
      <w:r w:rsidR="6F836E21" w:rsidRPr="48B59080">
        <w:rPr>
          <w:rFonts w:ascii="Tahoma" w:eastAsia="Tahoma" w:hAnsi="Tahoma" w:cs="Tahoma"/>
          <w:lang w:val="en-US"/>
        </w:rPr>
        <w:t xml:space="preserve">Kane, S., </w:t>
      </w:r>
      <w:proofErr w:type="spellStart"/>
      <w:r w:rsidR="6F836E21" w:rsidRPr="48B59080">
        <w:rPr>
          <w:rFonts w:ascii="Tahoma" w:eastAsia="Tahoma" w:hAnsi="Tahoma" w:cs="Tahoma"/>
          <w:lang w:val="en-US"/>
        </w:rPr>
        <w:t>Chalcraft</w:t>
      </w:r>
      <w:proofErr w:type="spellEnd"/>
      <w:r w:rsidR="6F836E21" w:rsidRPr="48B59080">
        <w:rPr>
          <w:rFonts w:ascii="Tahoma" w:eastAsia="Tahoma" w:hAnsi="Tahoma" w:cs="Tahoma"/>
          <w:lang w:val="en-US"/>
        </w:rPr>
        <w:t xml:space="preserve">, D., and Volpe, G. (2014). Notions of belonging: First year, first semester higher education students enrolled on business or economics degree </w:t>
      </w:r>
      <w:proofErr w:type="spellStart"/>
      <w:r w:rsidR="6F836E21" w:rsidRPr="48B59080">
        <w:rPr>
          <w:rFonts w:ascii="Tahoma" w:eastAsia="Tahoma" w:hAnsi="Tahoma" w:cs="Tahoma"/>
          <w:lang w:val="en-US"/>
        </w:rPr>
        <w:t>programmes</w:t>
      </w:r>
      <w:proofErr w:type="spellEnd"/>
      <w:r w:rsidR="6F836E21" w:rsidRPr="48B59080">
        <w:rPr>
          <w:rFonts w:ascii="Tahoma" w:eastAsia="Tahoma" w:hAnsi="Tahoma" w:cs="Tahoma"/>
          <w:lang w:val="en-US"/>
        </w:rPr>
        <w:t xml:space="preserve">. </w:t>
      </w:r>
      <w:proofErr w:type="gramStart"/>
      <w:r w:rsidR="6F836E21" w:rsidRPr="48B59080">
        <w:rPr>
          <w:rFonts w:ascii="Tahoma" w:eastAsia="Tahoma" w:hAnsi="Tahoma" w:cs="Tahoma"/>
          <w:i/>
          <w:iCs/>
          <w:lang w:val="en-US"/>
        </w:rPr>
        <w:t>The International Journal of Management Education.</w:t>
      </w:r>
      <w:proofErr w:type="gramEnd"/>
      <w:r w:rsidR="6F836E21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="6F836E21" w:rsidRPr="48B59080">
        <w:rPr>
          <w:rFonts w:ascii="Tahoma" w:eastAsia="Tahoma" w:hAnsi="Tahoma" w:cs="Tahoma"/>
          <w:b/>
          <w:bCs/>
          <w:lang w:val="en-US"/>
        </w:rPr>
        <w:t>12</w:t>
      </w:r>
      <w:r w:rsidR="6F836E21" w:rsidRPr="48B59080">
        <w:rPr>
          <w:rFonts w:ascii="Tahoma" w:eastAsia="Tahoma" w:hAnsi="Tahoma" w:cs="Tahoma"/>
          <w:lang w:val="en-US"/>
        </w:rPr>
        <w:t>(2), 193-201.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0E0BB59" w:rsidRDefault="10E0BB59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Lammy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</w:t>
      </w:r>
      <w:proofErr w:type="spellStart"/>
      <w:r w:rsidRPr="48B59080">
        <w:rPr>
          <w:rFonts w:ascii="Tahoma" w:eastAsia="Tahoma" w:hAnsi="Tahoma" w:cs="Tahoma"/>
          <w:lang w:val="en-US"/>
        </w:rPr>
        <w:t>Rt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 Hon. D</w:t>
      </w:r>
      <w:r w:rsidR="3A9F4273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(2017).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The </w:t>
      </w:r>
      <w:proofErr w:type="spellStart"/>
      <w:r w:rsidRPr="48B59080">
        <w:rPr>
          <w:rFonts w:ascii="Tahoma" w:eastAsia="Tahoma" w:hAnsi="Tahoma" w:cs="Tahoma"/>
          <w:i/>
          <w:iCs/>
          <w:lang w:val="en-US"/>
        </w:rPr>
        <w:t>Lammy</w:t>
      </w:r>
      <w:proofErr w:type="spellEnd"/>
      <w:r w:rsidRPr="48B59080">
        <w:rPr>
          <w:rFonts w:ascii="Tahoma" w:eastAsia="Tahoma" w:hAnsi="Tahoma" w:cs="Tahoma"/>
          <w:i/>
          <w:iCs/>
          <w:lang w:val="en-US"/>
        </w:rPr>
        <w:t xml:space="preserve"> Review: An </w:t>
      </w:r>
      <w:r w:rsidR="00F839F5">
        <w:rPr>
          <w:rFonts w:ascii="Tahoma" w:eastAsia="Tahoma" w:hAnsi="Tahoma" w:cs="Tahoma"/>
          <w:i/>
          <w:iCs/>
          <w:lang w:val="en-US"/>
        </w:rPr>
        <w:t>Independent Review into the T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reatment of, and </w:t>
      </w:r>
      <w:r w:rsidR="00F839F5">
        <w:rPr>
          <w:rFonts w:ascii="Tahoma" w:eastAsia="Tahoma" w:hAnsi="Tahoma" w:cs="Tahoma"/>
          <w:i/>
          <w:iCs/>
          <w:lang w:val="en-US"/>
        </w:rPr>
        <w:t>O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utcomes for, Black, Asian and Minority Ethnic </w:t>
      </w:r>
      <w:r w:rsidR="00F839F5">
        <w:rPr>
          <w:rFonts w:ascii="Tahoma" w:eastAsia="Tahoma" w:hAnsi="Tahoma" w:cs="Tahoma"/>
          <w:i/>
          <w:iCs/>
          <w:lang w:val="en-US"/>
        </w:rPr>
        <w:t>I</w:t>
      </w:r>
      <w:r w:rsidRPr="48B59080">
        <w:rPr>
          <w:rFonts w:ascii="Tahoma" w:eastAsia="Tahoma" w:hAnsi="Tahoma" w:cs="Tahoma"/>
          <w:i/>
          <w:iCs/>
          <w:lang w:val="en-US"/>
        </w:rPr>
        <w:t>ndividuals in the Criminal Justice System</w:t>
      </w:r>
      <w:r w:rsidRPr="48B59080">
        <w:rPr>
          <w:rFonts w:ascii="Tahoma" w:eastAsia="Tahoma" w:hAnsi="Tahoma" w:cs="Tahoma"/>
          <w:lang w:val="en-US"/>
        </w:rPr>
        <w:t>. London: HM Government.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77044C6B" w:rsidRDefault="77044C6B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r w:rsidRPr="48B59080">
        <w:rPr>
          <w:rFonts w:ascii="Tahoma" w:eastAsia="Tahoma" w:hAnsi="Tahoma" w:cs="Tahoma"/>
          <w:color w:val="000000" w:themeColor="text1"/>
          <w:lang w:val="en-US"/>
        </w:rPr>
        <w:t>Lueddeke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>, G. (1999)</w:t>
      </w:r>
      <w:r w:rsidR="61B14E37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Toward a constructivist framework for guiding change and innovation in higher education</w:t>
      </w:r>
      <w:r w:rsidR="76A30CB9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> </w:t>
      </w:r>
      <w:proofErr w:type="gramStart"/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The Journal of Higher Education</w:t>
      </w:r>
      <w:r w:rsidR="17A06C5B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color w:val="000000" w:themeColor="text1"/>
          <w:lang w:val="en-US"/>
        </w:rPr>
        <w:t>70</w:t>
      </w:r>
      <w:r w:rsidRPr="48B59080">
        <w:rPr>
          <w:rFonts w:ascii="Tahoma" w:eastAsia="Tahoma" w:hAnsi="Tahoma" w:cs="Tahoma"/>
          <w:color w:val="000000" w:themeColor="text1"/>
          <w:lang w:val="en-US"/>
        </w:rPr>
        <w:t>(3), 235-260. </w:t>
      </w:r>
    </w:p>
    <w:p w:rsidR="77044C6B" w:rsidRDefault="77044C6B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</w:p>
    <w:p w:rsidR="05F190C2" w:rsidRDefault="05F190C2" w:rsidP="48B59080">
      <w:pPr>
        <w:spacing w:line="360" w:lineRule="auto"/>
        <w:rPr>
          <w:rFonts w:ascii="Tahoma" w:eastAsia="Tahoma" w:hAnsi="Tahoma" w:cs="Tahoma"/>
        </w:rPr>
      </w:pPr>
      <w:r w:rsidRPr="00F839F5">
        <w:rPr>
          <w:rFonts w:ascii="Tahoma" w:eastAsia="Tahoma" w:hAnsi="Tahoma" w:cs="Tahoma"/>
          <w:lang w:val="en-US"/>
        </w:rPr>
        <w:t>Maunder, R.E. (2018)</w:t>
      </w:r>
      <w:r w:rsidR="1673C3BF" w:rsidRPr="00F839F5">
        <w:rPr>
          <w:rFonts w:ascii="Tahoma" w:eastAsia="Tahoma" w:hAnsi="Tahoma" w:cs="Tahoma"/>
          <w:lang w:val="en-US"/>
        </w:rPr>
        <w:t>.</w:t>
      </w:r>
      <w:r w:rsidRPr="00F839F5">
        <w:rPr>
          <w:rFonts w:ascii="Tahoma" w:eastAsia="Tahoma" w:hAnsi="Tahoma" w:cs="Tahoma"/>
          <w:lang w:val="en-US"/>
        </w:rPr>
        <w:t xml:space="preserve"> Students’ peer relationships and their contribution to</w:t>
      </w:r>
      <w:r w:rsidRPr="48B59080">
        <w:rPr>
          <w:rFonts w:ascii="Tahoma" w:eastAsia="Tahoma" w:hAnsi="Tahoma" w:cs="Tahoma"/>
          <w:lang w:val="en-US"/>
        </w:rPr>
        <w:t xml:space="preserve"> university adjustment: </w:t>
      </w:r>
      <w:r w:rsidR="00F839F5">
        <w:rPr>
          <w:rFonts w:ascii="Tahoma" w:eastAsia="Tahoma" w:hAnsi="Tahoma" w:cs="Tahoma"/>
          <w:lang w:val="en-US"/>
        </w:rPr>
        <w:t>T</w:t>
      </w:r>
      <w:r w:rsidRPr="48B59080">
        <w:rPr>
          <w:rFonts w:ascii="Tahoma" w:eastAsia="Tahoma" w:hAnsi="Tahoma" w:cs="Tahoma"/>
          <w:lang w:val="en-US"/>
        </w:rPr>
        <w:t xml:space="preserve">he need to belong in the university community.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Journal of Further and Higher Education</w:t>
      </w:r>
      <w:r w:rsidR="6D8640B8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42</w:t>
      </w:r>
      <w:r w:rsidRPr="48B59080">
        <w:rPr>
          <w:rFonts w:ascii="Tahoma" w:eastAsia="Tahoma" w:hAnsi="Tahoma" w:cs="Tahoma"/>
          <w:lang w:val="en-US"/>
        </w:rPr>
        <w:t>(6), 756-768.</w:t>
      </w:r>
      <w:r w:rsidR="411112E8" w:rsidRPr="48B59080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3FD3CD0" w:rsidRDefault="13FD3CD0" w:rsidP="48B59080">
      <w:pPr>
        <w:spacing w:line="360" w:lineRule="auto"/>
        <w:rPr>
          <w:rFonts w:ascii="Tahoma" w:eastAsia="Tahoma" w:hAnsi="Tahoma" w:cs="Tahoma"/>
          <w:highlight w:val="yellow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 xml:space="preserve">May, V. </w:t>
      </w:r>
      <w:r w:rsidR="67F9AF8E" w:rsidRPr="48B59080">
        <w:rPr>
          <w:rFonts w:ascii="Tahoma" w:eastAsia="Tahoma" w:hAnsi="Tahoma" w:cs="Tahoma"/>
          <w:lang w:val="en-US"/>
        </w:rPr>
        <w:t>(2013).</w:t>
      </w:r>
      <w:proofErr w:type="gramEnd"/>
      <w:r w:rsidR="67F9AF8E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67F9AF8E" w:rsidRPr="48B59080">
        <w:rPr>
          <w:rFonts w:ascii="Tahoma" w:eastAsia="Tahoma" w:hAnsi="Tahoma" w:cs="Tahoma"/>
          <w:lang w:val="en-US"/>
        </w:rPr>
        <w:t>C</w:t>
      </w:r>
      <w:r w:rsidR="67F9AF8E" w:rsidRPr="48B59080">
        <w:rPr>
          <w:rFonts w:ascii="Tahoma" w:eastAsia="Tahoma" w:hAnsi="Tahoma" w:cs="Tahoma"/>
          <w:i/>
          <w:iCs/>
          <w:lang w:val="en-US"/>
        </w:rPr>
        <w:t>onnecting Self to Society: Belonging in a Changing World</w:t>
      </w:r>
      <w:r w:rsidR="67F9AF8E" w:rsidRPr="48B59080">
        <w:rPr>
          <w:rFonts w:ascii="Tahoma" w:eastAsia="Tahoma" w:hAnsi="Tahoma" w:cs="Tahoma"/>
          <w:lang w:val="en-US"/>
        </w:rPr>
        <w:t>.</w:t>
      </w:r>
      <w:proofErr w:type="gramEnd"/>
      <w:r w:rsidR="67F9AF8E" w:rsidRPr="48B59080">
        <w:rPr>
          <w:rFonts w:ascii="Tahoma" w:eastAsia="Tahoma" w:hAnsi="Tahoma" w:cs="Tahoma"/>
          <w:lang w:val="en-US"/>
        </w:rPr>
        <w:t xml:space="preserve"> </w:t>
      </w:r>
      <w:r w:rsidR="24F79086" w:rsidRPr="48B59080">
        <w:rPr>
          <w:rFonts w:ascii="Tahoma" w:eastAsia="Tahoma" w:hAnsi="Tahoma" w:cs="Tahoma"/>
          <w:lang w:val="en-US"/>
        </w:rPr>
        <w:t>Basingstoke: Palgrave Macmillan.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CD0B52C" w:rsidRDefault="0CD0B52C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48B59080">
        <w:rPr>
          <w:rFonts w:ascii="Tahoma" w:eastAsia="Tahoma" w:hAnsi="Tahoma" w:cs="Tahoma"/>
          <w:lang w:val="en-US"/>
        </w:rPr>
        <w:t xml:space="preserve">McArthur, J. 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(2018). </w:t>
      </w:r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Assessment for Social Justice: Perspectives and Practices within Higher Education</w:t>
      </w:r>
      <w:r w:rsidRPr="00F839F5">
        <w:rPr>
          <w:rFonts w:ascii="Tahoma" w:eastAsia="Tahoma" w:hAnsi="Tahoma" w:cs="Tahoma"/>
          <w:iCs/>
          <w:color w:val="000000" w:themeColor="text1"/>
          <w:lang w:val="en-US"/>
        </w:rPr>
        <w:t>. London</w:t>
      </w:r>
      <w:r w:rsidRPr="48B59080">
        <w:rPr>
          <w:rFonts w:ascii="Tahoma" w:eastAsia="Tahoma" w:hAnsi="Tahoma" w:cs="Tahoma"/>
          <w:color w:val="000000" w:themeColor="text1"/>
          <w:lang w:val="en-US"/>
        </w:rPr>
        <w:t>, Bloomsbury.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005C5F74" w:rsidRDefault="005C5F74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5C5F74" w:rsidRDefault="005C5F74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005C5F74" w:rsidRDefault="005C5F74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7044C6B" w:rsidRDefault="77044C6B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lastRenderedPageBreak/>
        <w:t>Mountford-Zimdars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A., </w:t>
      </w:r>
      <w:proofErr w:type="spellStart"/>
      <w:r w:rsidRPr="48B59080">
        <w:rPr>
          <w:rFonts w:ascii="Tahoma" w:eastAsia="Tahoma" w:hAnsi="Tahoma" w:cs="Tahoma"/>
          <w:lang w:val="en-US"/>
        </w:rPr>
        <w:t>Sabri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D., Moore, J., Sanders, J., Jones, S. and </w:t>
      </w:r>
      <w:proofErr w:type="spellStart"/>
      <w:r w:rsidRPr="48B59080">
        <w:rPr>
          <w:rFonts w:ascii="Tahoma" w:eastAsia="Tahoma" w:hAnsi="Tahoma" w:cs="Tahoma"/>
          <w:lang w:val="en-US"/>
        </w:rPr>
        <w:t>Higham</w:t>
      </w:r>
      <w:proofErr w:type="spellEnd"/>
      <w:r w:rsidRPr="48B59080">
        <w:rPr>
          <w:rFonts w:ascii="Tahoma" w:eastAsia="Tahoma" w:hAnsi="Tahoma" w:cs="Tahoma"/>
          <w:lang w:val="en-US"/>
        </w:rPr>
        <w:t>, L. (2015)</w:t>
      </w:r>
      <w:r w:rsidR="0FFB40AA" w:rsidRPr="48B59080">
        <w:rPr>
          <w:rFonts w:ascii="Tahoma" w:eastAsia="Tahoma" w:hAnsi="Tahoma" w:cs="Tahoma"/>
          <w:lang w:val="en-US"/>
        </w:rPr>
        <w:t>.</w:t>
      </w:r>
      <w:proofErr w:type="gramEnd"/>
      <w:r w:rsidR="0FFB40AA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>C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auses of </w:t>
      </w:r>
      <w:r w:rsidR="00F839F5">
        <w:rPr>
          <w:rFonts w:ascii="Tahoma" w:eastAsia="Tahoma" w:hAnsi="Tahoma" w:cs="Tahoma"/>
          <w:i/>
          <w:iCs/>
          <w:lang w:val="en-US"/>
        </w:rPr>
        <w:t>D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ifferences in </w:t>
      </w:r>
      <w:r w:rsidR="00F839F5">
        <w:rPr>
          <w:rFonts w:ascii="Tahoma" w:eastAsia="Tahoma" w:hAnsi="Tahoma" w:cs="Tahoma"/>
          <w:i/>
          <w:iCs/>
          <w:lang w:val="en-US"/>
        </w:rPr>
        <w:t>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tudent </w:t>
      </w:r>
      <w:r w:rsidR="00F839F5">
        <w:rPr>
          <w:rFonts w:ascii="Tahoma" w:eastAsia="Tahoma" w:hAnsi="Tahoma" w:cs="Tahoma"/>
          <w:i/>
          <w:iCs/>
          <w:lang w:val="en-US"/>
        </w:rPr>
        <w:t>O</w:t>
      </w:r>
      <w:r w:rsidRPr="48B59080">
        <w:rPr>
          <w:rFonts w:ascii="Tahoma" w:eastAsia="Tahoma" w:hAnsi="Tahoma" w:cs="Tahoma"/>
          <w:i/>
          <w:iCs/>
          <w:lang w:val="en-US"/>
        </w:rPr>
        <w:t>utcomes</w:t>
      </w:r>
      <w:r w:rsidR="72DD9140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="72DD9140" w:rsidRPr="48B59080">
        <w:rPr>
          <w:rFonts w:ascii="Tahoma" w:eastAsia="Tahoma" w:hAnsi="Tahoma" w:cs="Tahoma"/>
          <w:lang w:val="en-US"/>
        </w:rPr>
        <w:t>[online]</w:t>
      </w:r>
      <w:r w:rsidR="5D80E099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="352BA6DB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proofErr w:type="gramStart"/>
      <w:r w:rsidR="00F839F5">
        <w:rPr>
          <w:rFonts w:ascii="Tahoma" w:eastAsia="Tahoma" w:hAnsi="Tahoma" w:cs="Tahoma"/>
          <w:iCs/>
          <w:lang w:val="en-US"/>
        </w:rPr>
        <w:t xml:space="preserve">Report to </w:t>
      </w:r>
      <w:r w:rsidR="5D80E099" w:rsidRPr="48B59080">
        <w:rPr>
          <w:rFonts w:ascii="Tahoma" w:eastAsia="Tahoma" w:hAnsi="Tahoma" w:cs="Tahoma"/>
          <w:lang w:val="en-US"/>
        </w:rPr>
        <w:t>HEFCE by King’s College London, ARC Network and The University of Manchester</w:t>
      </w:r>
      <w:r w:rsidR="31EC6D65" w:rsidRPr="48B59080">
        <w:rPr>
          <w:rFonts w:ascii="Tahoma" w:eastAsia="Tahoma" w:hAnsi="Tahoma" w:cs="Tahoma"/>
          <w:lang w:val="en-US"/>
        </w:rPr>
        <w:t>.</w:t>
      </w:r>
      <w:proofErr w:type="gramEnd"/>
      <w:r w:rsidR="31EC6D65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31EC6D65" w:rsidRPr="48B59080">
        <w:rPr>
          <w:rFonts w:ascii="Tahoma" w:eastAsia="Tahoma" w:hAnsi="Tahoma" w:cs="Tahoma"/>
          <w:lang w:val="en-US"/>
        </w:rPr>
        <w:t>[Viewed 28 May 2021].</w:t>
      </w:r>
      <w:proofErr w:type="gramEnd"/>
      <w:r w:rsidR="31EC6D65" w:rsidRPr="48B59080">
        <w:rPr>
          <w:rFonts w:ascii="Tahoma" w:eastAsia="Tahoma" w:hAnsi="Tahoma" w:cs="Tahoma"/>
          <w:lang w:val="en-US"/>
        </w:rPr>
        <w:t xml:space="preserve"> A</w:t>
      </w:r>
      <w:r w:rsidR="5D80E099" w:rsidRPr="48B59080">
        <w:rPr>
          <w:rFonts w:ascii="Tahoma" w:eastAsia="Tahoma" w:hAnsi="Tahoma" w:cs="Tahoma"/>
          <w:lang w:val="en-US"/>
        </w:rPr>
        <w:t xml:space="preserve">vailable </w:t>
      </w:r>
      <w:r w:rsidR="58969A3D" w:rsidRPr="48B59080">
        <w:rPr>
          <w:rFonts w:ascii="Tahoma" w:eastAsia="Tahoma" w:hAnsi="Tahoma" w:cs="Tahoma"/>
          <w:lang w:val="en-US"/>
        </w:rPr>
        <w:t>from</w:t>
      </w:r>
      <w:r w:rsidR="5D80E099" w:rsidRPr="48B59080">
        <w:rPr>
          <w:rFonts w:ascii="Tahoma" w:eastAsia="Tahoma" w:hAnsi="Tahoma" w:cs="Tahoma"/>
          <w:lang w:val="en-US"/>
        </w:rPr>
        <w:t xml:space="preserve">: </w:t>
      </w:r>
      <w:hyperlink r:id="rId26">
        <w:r w:rsidR="5D80E099" w:rsidRPr="00F839F5">
          <w:rPr>
            <w:rFonts w:ascii="Tahoma" w:eastAsia="Tahoma" w:hAnsi="Tahoma" w:cs="Tahoma"/>
            <w:color w:val="0070C0"/>
            <w:u w:val="single"/>
            <w:lang w:val="en-US"/>
          </w:rPr>
          <w:t>https://dera.ioe.ac.uk/23653/1/HEFCE2015_diffout.pdf</w:t>
        </w:r>
      </w:hyperlink>
      <w:r w:rsidR="00F839F5">
        <w:t xml:space="preserve">    </w:t>
      </w:r>
      <w:r w:rsidR="5D80E099" w:rsidRPr="48B59080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3D6BA16A" w:rsidRDefault="3D6BA16A" w:rsidP="48B59080">
      <w:pPr>
        <w:spacing w:line="360" w:lineRule="auto"/>
        <w:rPr>
          <w:rFonts w:ascii="Tahoma" w:eastAsia="Tahoma" w:hAnsi="Tahoma" w:cs="Tahoma"/>
        </w:rPr>
      </w:pPr>
      <w:proofErr w:type="gramStart"/>
      <w:r w:rsidRPr="48B59080">
        <w:rPr>
          <w:rFonts w:ascii="Tahoma" w:eastAsia="Tahoma" w:hAnsi="Tahoma" w:cs="Tahoma"/>
          <w:lang w:val="en-US"/>
        </w:rPr>
        <w:t xml:space="preserve">Naylor, R. and </w:t>
      </w:r>
      <w:proofErr w:type="spellStart"/>
      <w:r w:rsidRPr="48B59080">
        <w:rPr>
          <w:rFonts w:ascii="Tahoma" w:eastAsia="Tahoma" w:hAnsi="Tahoma" w:cs="Tahoma"/>
          <w:lang w:val="en-US"/>
        </w:rPr>
        <w:t>Mifsud</w:t>
      </w:r>
      <w:proofErr w:type="spellEnd"/>
      <w:r w:rsidRPr="48B59080">
        <w:rPr>
          <w:rFonts w:ascii="Tahoma" w:eastAsia="Tahoma" w:hAnsi="Tahoma" w:cs="Tahoma"/>
          <w:lang w:val="en-US"/>
        </w:rPr>
        <w:t>, N. (2020)</w:t>
      </w:r>
      <w:r w:rsidR="13E7E4FB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lang w:val="en-US"/>
        </w:rPr>
        <w:t>Towards a structural inequality framework for student retention and success</w:t>
      </w:r>
      <w:r w:rsidR="6AFC07F2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 xml:space="preserve">Higher Education Research </w:t>
      </w:r>
      <w:r w:rsidR="5DFFFB0E" w:rsidRPr="48B59080">
        <w:rPr>
          <w:rFonts w:ascii="Tahoma" w:eastAsia="Tahoma" w:hAnsi="Tahoma" w:cs="Tahoma"/>
          <w:i/>
          <w:iCs/>
          <w:lang w:val="en-US"/>
        </w:rPr>
        <w:t>and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 Development</w:t>
      </w:r>
      <w:r w:rsidR="3DC001A0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39</w:t>
      </w:r>
      <w:r w:rsidRPr="48B59080">
        <w:rPr>
          <w:rFonts w:ascii="Tahoma" w:eastAsia="Tahoma" w:hAnsi="Tahoma" w:cs="Tahoma"/>
          <w:lang w:val="en-US"/>
        </w:rPr>
        <w:t>(2), 259-272.</w:t>
      </w:r>
      <w:r w:rsidR="4E66739E" w:rsidRPr="48B59080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CC710C7" w:rsidRDefault="1CC710C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color w:val="000000" w:themeColor="text1"/>
          <w:lang w:val="en-US"/>
        </w:rPr>
        <w:t>Nossel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>, S. (2016).</w:t>
      </w:r>
      <w:proofErr w:type="gram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Introduction: On "</w:t>
      </w:r>
      <w:proofErr w:type="spellStart"/>
      <w:r w:rsidRPr="48B59080">
        <w:rPr>
          <w:rFonts w:ascii="Tahoma" w:eastAsia="Tahoma" w:hAnsi="Tahoma" w:cs="Tahoma"/>
          <w:color w:val="000000" w:themeColor="text1"/>
          <w:lang w:val="en-US"/>
        </w:rPr>
        <w:t>artivism</w:t>
      </w:r>
      <w:proofErr w:type="spellEnd"/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," or </w:t>
      </w:r>
      <w:r w:rsidR="00F839F5">
        <w:rPr>
          <w:rFonts w:ascii="Tahoma" w:eastAsia="Tahoma" w:hAnsi="Tahoma" w:cs="Tahoma"/>
          <w:color w:val="000000" w:themeColor="text1"/>
          <w:lang w:val="en-US"/>
        </w:rPr>
        <w:t>a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rt's </w:t>
      </w:r>
      <w:r w:rsidR="00F839F5">
        <w:rPr>
          <w:rFonts w:ascii="Tahoma" w:eastAsia="Tahoma" w:hAnsi="Tahoma" w:cs="Tahoma"/>
          <w:color w:val="000000" w:themeColor="text1"/>
          <w:lang w:val="en-US"/>
        </w:rPr>
        <w:t>u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tility in </w:t>
      </w:r>
      <w:r w:rsidR="00F839F5">
        <w:rPr>
          <w:rFonts w:ascii="Tahoma" w:eastAsia="Tahoma" w:hAnsi="Tahoma" w:cs="Tahoma"/>
          <w:color w:val="000000" w:themeColor="text1"/>
          <w:lang w:val="en-US"/>
        </w:rPr>
        <w:t>a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ctivism. </w:t>
      </w:r>
      <w:r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Social Research: An International Quarterly</w:t>
      </w:r>
      <w:r w:rsidR="6BEF02BE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color w:val="000000" w:themeColor="text1"/>
          <w:lang w:val="en-US"/>
        </w:rPr>
        <w:t>83</w:t>
      </w:r>
      <w:r w:rsidRPr="48B59080">
        <w:rPr>
          <w:rFonts w:ascii="Tahoma" w:eastAsia="Tahoma" w:hAnsi="Tahoma" w:cs="Tahoma"/>
          <w:color w:val="000000" w:themeColor="text1"/>
          <w:lang w:val="en-US"/>
        </w:rPr>
        <w:t>(1), 103-105.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7044C6B" w:rsidRDefault="77044C6B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NUS/UUK (2019)</w:t>
      </w:r>
      <w:r w:rsidR="5783E390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#CLOSINGTHEGAP Black Asian and Minority Ethnic Student Attainment at UK Universities</w:t>
      </w:r>
      <w:r w:rsidR="4180D276" w:rsidRPr="48B59080">
        <w:rPr>
          <w:rFonts w:ascii="Tahoma" w:eastAsia="Tahoma" w:hAnsi="Tahoma" w:cs="Tahoma"/>
          <w:lang w:val="en-US"/>
        </w:rPr>
        <w:t xml:space="preserve"> [online]</w:t>
      </w:r>
      <w:r w:rsidRPr="48B59080">
        <w:rPr>
          <w:rFonts w:ascii="Tahoma" w:eastAsia="Tahoma" w:hAnsi="Tahoma" w:cs="Tahoma"/>
          <w:lang w:val="en-US"/>
        </w:rPr>
        <w:t>.</w:t>
      </w:r>
      <w:proofErr w:type="gramEnd"/>
      <w:r w:rsidR="37E90CD6" w:rsidRPr="48B59080">
        <w:rPr>
          <w:rFonts w:ascii="Tahoma" w:eastAsia="Tahoma" w:hAnsi="Tahoma" w:cs="Tahoma"/>
          <w:lang w:val="en-US"/>
        </w:rPr>
        <w:t xml:space="preserve"> </w:t>
      </w:r>
      <w:r w:rsidR="0CAA5EB0" w:rsidRPr="48B59080">
        <w:rPr>
          <w:rFonts w:ascii="Tahoma" w:eastAsia="Tahoma" w:hAnsi="Tahoma" w:cs="Tahoma"/>
          <w:lang w:val="en-US"/>
        </w:rPr>
        <w:t>London: UUK.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="5131A823" w:rsidRPr="48B59080">
        <w:rPr>
          <w:rFonts w:ascii="Tahoma" w:eastAsia="Tahoma" w:hAnsi="Tahoma" w:cs="Tahoma"/>
          <w:lang w:val="en-US"/>
        </w:rPr>
        <w:t xml:space="preserve">[Viewed 15 April 2021] </w:t>
      </w:r>
      <w:proofErr w:type="gramStart"/>
      <w:r w:rsidRPr="48B59080">
        <w:rPr>
          <w:rFonts w:ascii="Tahoma" w:eastAsia="Tahoma" w:hAnsi="Tahoma" w:cs="Tahoma"/>
          <w:lang w:val="en-US"/>
        </w:rPr>
        <w:t>A</w:t>
      </w:r>
      <w:r w:rsidR="6205B969" w:rsidRPr="48B59080">
        <w:rPr>
          <w:rFonts w:ascii="Tahoma" w:eastAsia="Tahoma" w:hAnsi="Tahoma" w:cs="Tahoma"/>
          <w:lang w:val="en-US"/>
        </w:rPr>
        <w:t>vailable from</w:t>
      </w:r>
      <w:r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hyperlink r:id="rId27" w:history="1">
        <w:r w:rsidR="00F839F5" w:rsidRPr="00B45219">
          <w:rPr>
            <w:rStyle w:val="Hyperlink"/>
            <w:rFonts w:ascii="Tahoma" w:eastAsia="Tahoma" w:hAnsi="Tahoma" w:cs="Tahoma"/>
            <w:lang w:val="en-US"/>
          </w:rPr>
          <w:t>https://www.universitiesuk.ac.uk/policy-and-analysis/reports/Documents/2019/bame-student-attainment-uk-universities-closing-the-gap.pdf</w:t>
        </w:r>
      </w:hyperlink>
      <w:r w:rsidR="00F839F5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2DF1D3D0" w:rsidRDefault="2DF1D3D0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 xml:space="preserve">Orr, S. and </w:t>
      </w:r>
      <w:proofErr w:type="spellStart"/>
      <w:r w:rsidRPr="48B59080">
        <w:rPr>
          <w:rFonts w:ascii="Tahoma" w:eastAsia="Tahoma" w:hAnsi="Tahoma" w:cs="Tahoma"/>
          <w:lang w:val="en-US"/>
        </w:rPr>
        <w:t>Shreeve</w:t>
      </w:r>
      <w:proofErr w:type="spellEnd"/>
      <w:r w:rsidRPr="48B59080">
        <w:rPr>
          <w:rFonts w:ascii="Tahoma" w:eastAsia="Tahoma" w:hAnsi="Tahoma" w:cs="Tahoma"/>
          <w:lang w:val="en-US"/>
        </w:rPr>
        <w:t>, A. (2018)</w:t>
      </w:r>
      <w:r w:rsidR="3CA03B67" w:rsidRPr="48B59080">
        <w:rPr>
          <w:rFonts w:ascii="Tahoma" w:eastAsia="Tahoma" w:hAnsi="Tahoma" w:cs="Tahoma"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>Art and Design Pedagogy in Higher Education: Kno</w:t>
      </w:r>
      <w:r w:rsidR="72791D43" w:rsidRPr="48B59080">
        <w:rPr>
          <w:rFonts w:ascii="Tahoma" w:eastAsia="Tahoma" w:hAnsi="Tahoma" w:cs="Tahoma"/>
          <w:i/>
          <w:iCs/>
          <w:lang w:val="en-US"/>
        </w:rPr>
        <w:t xml:space="preserve">wledge, </w:t>
      </w:r>
      <w:r w:rsidR="37F36183" w:rsidRPr="48B59080">
        <w:rPr>
          <w:rFonts w:ascii="Tahoma" w:eastAsia="Tahoma" w:hAnsi="Tahoma" w:cs="Tahoma"/>
          <w:i/>
          <w:iCs/>
          <w:lang w:val="en-US"/>
        </w:rPr>
        <w:t>Values and</w:t>
      </w:r>
      <w:r w:rsidR="72791D43" w:rsidRPr="48B59080">
        <w:rPr>
          <w:rFonts w:ascii="Tahoma" w:eastAsia="Tahoma" w:hAnsi="Tahoma" w:cs="Tahoma"/>
          <w:i/>
          <w:iCs/>
          <w:lang w:val="en-US"/>
        </w:rPr>
        <w:t xml:space="preserve"> Ambiguity in the </w:t>
      </w:r>
      <w:r w:rsidR="143BABC6" w:rsidRPr="48B59080">
        <w:rPr>
          <w:rFonts w:ascii="Tahoma" w:eastAsia="Tahoma" w:hAnsi="Tahoma" w:cs="Tahoma"/>
          <w:i/>
          <w:iCs/>
          <w:lang w:val="en-US"/>
        </w:rPr>
        <w:t>Creative</w:t>
      </w:r>
      <w:r w:rsidR="72791D43" w:rsidRPr="48B59080">
        <w:rPr>
          <w:rFonts w:ascii="Tahoma" w:eastAsia="Tahoma" w:hAnsi="Tahoma" w:cs="Tahoma"/>
          <w:i/>
          <w:iCs/>
          <w:lang w:val="en-US"/>
        </w:rPr>
        <w:t xml:space="preserve"> Curriculum.</w:t>
      </w:r>
      <w:r w:rsidR="72791D43" w:rsidRPr="48B59080">
        <w:rPr>
          <w:rFonts w:ascii="Tahoma" w:eastAsia="Tahoma" w:hAnsi="Tahoma" w:cs="Tahoma"/>
          <w:lang w:val="en-US"/>
        </w:rPr>
        <w:t xml:space="preserve"> </w:t>
      </w:r>
      <w:r w:rsidR="67231D69" w:rsidRPr="48B59080">
        <w:rPr>
          <w:rFonts w:ascii="Tahoma" w:eastAsia="Tahoma" w:hAnsi="Tahoma" w:cs="Tahoma"/>
          <w:lang w:val="en-US"/>
        </w:rPr>
        <w:t xml:space="preserve">Abingdon, Oxon: </w:t>
      </w:r>
      <w:proofErr w:type="spellStart"/>
      <w:r w:rsidR="72791D43" w:rsidRPr="48B59080">
        <w:rPr>
          <w:rFonts w:ascii="Tahoma" w:eastAsia="Tahoma" w:hAnsi="Tahoma" w:cs="Tahoma"/>
          <w:lang w:val="en-US"/>
        </w:rPr>
        <w:t>Routledge</w:t>
      </w:r>
      <w:proofErr w:type="spellEnd"/>
      <w:r w:rsidR="72791D43" w:rsidRPr="48B59080">
        <w:rPr>
          <w:rFonts w:ascii="Tahoma" w:eastAsia="Tahoma" w:hAnsi="Tahoma" w:cs="Tahoma"/>
          <w:lang w:val="en-US"/>
        </w:rPr>
        <w:t xml:space="preserve">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34FAF68" w:rsidRDefault="734FAF68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Osterman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, K. F. (2000). </w:t>
      </w:r>
      <w:proofErr w:type="gramStart"/>
      <w:r w:rsidRPr="48B59080">
        <w:rPr>
          <w:rFonts w:ascii="Tahoma" w:eastAsia="Tahoma" w:hAnsi="Tahoma" w:cs="Tahoma"/>
          <w:lang w:val="en-US"/>
        </w:rPr>
        <w:t>Students’ need for belonging in the school community.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Review of Educational Research</w:t>
      </w:r>
      <w:r w:rsidR="0479DA6B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70</w:t>
      </w:r>
      <w:r w:rsidR="2372661B" w:rsidRPr="48B59080">
        <w:rPr>
          <w:rFonts w:ascii="Tahoma" w:eastAsia="Tahoma" w:hAnsi="Tahoma" w:cs="Tahoma"/>
          <w:lang w:val="en-US"/>
        </w:rPr>
        <w:t>(3)</w:t>
      </w:r>
      <w:r w:rsidRPr="48B59080">
        <w:rPr>
          <w:rFonts w:ascii="Tahoma" w:eastAsia="Tahoma" w:hAnsi="Tahoma" w:cs="Tahoma"/>
          <w:lang w:val="en-US"/>
        </w:rPr>
        <w:t>, 323-367.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7044C6B" w:rsidRDefault="00B17A21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>
        <w:rPr>
          <w:rFonts w:ascii="Tahoma" w:eastAsia="Tahoma" w:hAnsi="Tahoma" w:cs="Tahoma"/>
          <w:lang w:val="en-US"/>
        </w:rPr>
        <w:t>p</w:t>
      </w:r>
      <w:r w:rsidR="77044C6B" w:rsidRPr="48B59080">
        <w:rPr>
          <w:rFonts w:ascii="Tahoma" w:eastAsia="Tahoma" w:hAnsi="Tahoma" w:cs="Tahoma"/>
          <w:lang w:val="en-US"/>
        </w:rPr>
        <w:t>owell</w:t>
      </w:r>
      <w:proofErr w:type="spellEnd"/>
      <w:proofErr w:type="gramEnd"/>
      <w:r w:rsidR="77044C6B" w:rsidRPr="48B59080">
        <w:rPr>
          <w:rFonts w:ascii="Tahoma" w:eastAsia="Tahoma" w:hAnsi="Tahoma" w:cs="Tahoma"/>
          <w:lang w:val="en-US"/>
        </w:rPr>
        <w:t xml:space="preserve">, </w:t>
      </w:r>
      <w:proofErr w:type="spellStart"/>
      <w:r>
        <w:rPr>
          <w:rFonts w:ascii="Tahoma" w:eastAsia="Tahoma" w:hAnsi="Tahoma" w:cs="Tahoma"/>
          <w:lang w:val="en-US"/>
        </w:rPr>
        <w:t>j</w:t>
      </w:r>
      <w:r w:rsidR="77044C6B" w:rsidRPr="48B59080">
        <w:rPr>
          <w:rFonts w:ascii="Tahoma" w:eastAsia="Tahoma" w:hAnsi="Tahoma" w:cs="Tahoma"/>
          <w:lang w:val="en-US"/>
        </w:rPr>
        <w:t>.</w:t>
      </w:r>
      <w:r>
        <w:rPr>
          <w:rFonts w:ascii="Tahoma" w:eastAsia="Tahoma" w:hAnsi="Tahoma" w:cs="Tahoma"/>
          <w:lang w:val="en-US"/>
        </w:rPr>
        <w:t>a</w:t>
      </w:r>
      <w:proofErr w:type="spellEnd"/>
      <w:r w:rsidR="77044C6B" w:rsidRPr="48B59080">
        <w:rPr>
          <w:rFonts w:ascii="Tahoma" w:eastAsia="Tahoma" w:hAnsi="Tahoma" w:cs="Tahoma"/>
          <w:lang w:val="en-US"/>
        </w:rPr>
        <w:t>. (2019)</w:t>
      </w:r>
      <w:r w:rsidR="44367FFB" w:rsidRPr="48B59080">
        <w:rPr>
          <w:rFonts w:ascii="Tahoma" w:eastAsia="Tahoma" w:hAnsi="Tahoma" w:cs="Tahoma"/>
          <w:lang w:val="en-US"/>
        </w:rPr>
        <w:t>.</w:t>
      </w:r>
      <w:r w:rsidR="77044C6B" w:rsidRPr="48B59080">
        <w:rPr>
          <w:rFonts w:ascii="Tahoma" w:eastAsia="Tahoma" w:hAnsi="Tahoma" w:cs="Tahoma"/>
          <w:lang w:val="en-US"/>
        </w:rPr>
        <w:t xml:space="preserve"> </w:t>
      </w:r>
      <w:r w:rsidR="77044C6B" w:rsidRPr="48B59080">
        <w:rPr>
          <w:rFonts w:ascii="Tahoma" w:eastAsia="Tahoma" w:hAnsi="Tahoma" w:cs="Tahoma"/>
          <w:i/>
          <w:iCs/>
          <w:lang w:val="en-US"/>
        </w:rPr>
        <w:t xml:space="preserve">Building Belonging in a Time of </w:t>
      </w:r>
      <w:proofErr w:type="spellStart"/>
      <w:r w:rsidR="77044C6B" w:rsidRPr="48B59080">
        <w:rPr>
          <w:rFonts w:ascii="Tahoma" w:eastAsia="Tahoma" w:hAnsi="Tahoma" w:cs="Tahoma"/>
          <w:i/>
          <w:iCs/>
          <w:lang w:val="en-US"/>
        </w:rPr>
        <w:t>Othering</w:t>
      </w:r>
      <w:proofErr w:type="spellEnd"/>
      <w:r w:rsidR="0C31D3FA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="0C31D3FA" w:rsidRPr="48B59080">
        <w:rPr>
          <w:rFonts w:ascii="Tahoma" w:eastAsia="Tahoma" w:hAnsi="Tahoma" w:cs="Tahoma"/>
          <w:lang w:val="en-US"/>
        </w:rPr>
        <w:t>[online]</w:t>
      </w:r>
      <w:r w:rsidR="77044C6B" w:rsidRPr="48B59080">
        <w:rPr>
          <w:rFonts w:ascii="Tahoma" w:eastAsia="Tahoma" w:hAnsi="Tahoma" w:cs="Tahoma"/>
          <w:lang w:val="en-US"/>
        </w:rPr>
        <w:t>.</w:t>
      </w:r>
      <w:r w:rsidR="77044C6B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proofErr w:type="spellStart"/>
      <w:proofErr w:type="gramStart"/>
      <w:r w:rsidR="770CF759" w:rsidRPr="48B59080">
        <w:rPr>
          <w:rFonts w:ascii="Tahoma" w:eastAsia="Tahoma" w:hAnsi="Tahoma" w:cs="Tahoma"/>
          <w:lang w:val="en-US"/>
        </w:rPr>
        <w:t>Othering</w:t>
      </w:r>
      <w:proofErr w:type="spellEnd"/>
      <w:r w:rsidR="770CF759" w:rsidRPr="48B59080">
        <w:rPr>
          <w:rFonts w:ascii="Tahoma" w:eastAsia="Tahoma" w:hAnsi="Tahoma" w:cs="Tahoma"/>
          <w:lang w:val="en-US"/>
        </w:rPr>
        <w:t xml:space="preserve"> and Belonging Institute</w:t>
      </w:r>
      <w:r w:rsidR="770CF759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="770CF759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proofErr w:type="gramStart"/>
      <w:r w:rsidR="770CF759" w:rsidRPr="48B59080">
        <w:rPr>
          <w:rFonts w:ascii="Tahoma" w:eastAsia="Tahoma" w:hAnsi="Tahoma" w:cs="Tahoma"/>
          <w:lang w:val="en-US"/>
        </w:rPr>
        <w:t>[Viewed 18 May 2021].</w:t>
      </w:r>
      <w:proofErr w:type="gramEnd"/>
      <w:r w:rsidR="770CF759" w:rsidRPr="48B59080">
        <w:rPr>
          <w:rFonts w:ascii="Tahoma" w:eastAsia="Tahoma" w:hAnsi="Tahoma" w:cs="Tahoma"/>
          <w:lang w:val="en-US"/>
        </w:rPr>
        <w:t xml:space="preserve"> </w:t>
      </w:r>
      <w:r w:rsidR="77044C6B" w:rsidRPr="48B59080">
        <w:rPr>
          <w:rFonts w:ascii="Tahoma" w:eastAsia="Tahoma" w:hAnsi="Tahoma" w:cs="Tahoma"/>
          <w:lang w:val="en-US"/>
        </w:rPr>
        <w:t xml:space="preserve">Available </w:t>
      </w:r>
      <w:r w:rsidR="31D7B968" w:rsidRPr="48B59080">
        <w:rPr>
          <w:rFonts w:ascii="Tahoma" w:eastAsia="Tahoma" w:hAnsi="Tahoma" w:cs="Tahoma"/>
          <w:lang w:val="en-US"/>
        </w:rPr>
        <w:t>from</w:t>
      </w:r>
      <w:r w:rsidR="77044C6B" w:rsidRPr="48B59080">
        <w:rPr>
          <w:rFonts w:ascii="Tahoma" w:eastAsia="Tahoma" w:hAnsi="Tahoma" w:cs="Tahoma"/>
          <w:lang w:val="en-US"/>
        </w:rPr>
        <w:t xml:space="preserve">: </w:t>
      </w:r>
      <w:hyperlink r:id="rId28" w:history="1">
        <w:r w:rsidR="00F0132B" w:rsidRPr="00B45219">
          <w:rPr>
            <w:rStyle w:val="Hyperlink"/>
            <w:rFonts w:ascii="Tahoma" w:eastAsia="Tahoma" w:hAnsi="Tahoma" w:cs="Tahoma"/>
            <w:lang w:val="en-US"/>
          </w:rPr>
          <w:t>https://www.youtube.com/watch?v=7swI6jZ0rd4</w:t>
        </w:r>
      </w:hyperlink>
      <w:r w:rsidR="00F0132B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ind w:left="403" w:hanging="403"/>
        <w:rPr>
          <w:rFonts w:ascii="Tahoma" w:eastAsia="Tahoma" w:hAnsi="Tahoma" w:cs="Tahoma"/>
          <w:lang w:val="en-US"/>
        </w:rPr>
      </w:pPr>
    </w:p>
    <w:p w:rsidR="16477AB2" w:rsidRDefault="16477AB2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lastRenderedPageBreak/>
        <w:t>Riley, K. (2018)</w:t>
      </w:r>
      <w:r w:rsidR="0ADF1289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>Place, Belonging and School Leadership: Researching to Make the Difference.</w:t>
      </w:r>
      <w:r w:rsidRPr="48B59080">
        <w:rPr>
          <w:rFonts w:ascii="Tahoma" w:eastAsia="Tahoma" w:hAnsi="Tahoma" w:cs="Tahoma"/>
          <w:lang w:val="en-US"/>
        </w:rPr>
        <w:t xml:space="preserve"> London: Bloomsbury.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7044C6B" w:rsidRDefault="77044C6B" w:rsidP="48B59080">
      <w:pPr>
        <w:spacing w:line="360" w:lineRule="auto"/>
        <w:ind w:left="403" w:hanging="403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t>Rogers, C. (1980)</w:t>
      </w:r>
      <w:r w:rsidR="7F231C5E" w:rsidRPr="48B59080">
        <w:rPr>
          <w:rFonts w:ascii="Tahoma" w:eastAsia="Tahoma" w:hAnsi="Tahoma" w:cs="Tahoma"/>
          <w:lang w:val="en-US"/>
        </w:rPr>
        <w:t xml:space="preserve">.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A Way of Being</w:t>
      </w:r>
      <w:r w:rsidR="2B181CCA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Boston: Houghton Mifflin.</w:t>
      </w:r>
    </w:p>
    <w:p w:rsidR="48B59080" w:rsidRDefault="48B59080" w:rsidP="48B59080">
      <w:pPr>
        <w:spacing w:line="360" w:lineRule="auto"/>
        <w:ind w:left="403" w:hanging="403"/>
        <w:rPr>
          <w:rFonts w:ascii="Tahoma" w:eastAsia="Tahoma" w:hAnsi="Tahoma" w:cs="Tahoma"/>
          <w:lang w:val="en-US"/>
        </w:rPr>
      </w:pPr>
    </w:p>
    <w:p w:rsidR="44924A3F" w:rsidRDefault="44924A3F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Schoder</w:t>
      </w:r>
      <w:proofErr w:type="spellEnd"/>
      <w:r w:rsidRPr="48B59080">
        <w:rPr>
          <w:rFonts w:ascii="Tahoma" w:eastAsia="Tahoma" w:hAnsi="Tahoma" w:cs="Tahoma"/>
          <w:lang w:val="en-US"/>
        </w:rPr>
        <w:t>, E.M. (2010)</w:t>
      </w:r>
      <w:r w:rsidR="0829A96B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Paulo </w:t>
      </w:r>
      <w:proofErr w:type="spellStart"/>
      <w:r w:rsidRPr="48B59080">
        <w:rPr>
          <w:rFonts w:ascii="Tahoma" w:eastAsia="Tahoma" w:hAnsi="Tahoma" w:cs="Tahoma"/>
          <w:i/>
          <w:iCs/>
          <w:lang w:val="en-US"/>
        </w:rPr>
        <w:t>Friere’s</w:t>
      </w:r>
      <w:proofErr w:type="spellEnd"/>
      <w:r w:rsidRPr="48B59080">
        <w:rPr>
          <w:rFonts w:ascii="Tahoma" w:eastAsia="Tahoma" w:hAnsi="Tahoma" w:cs="Tahoma"/>
          <w:i/>
          <w:iCs/>
          <w:lang w:val="en-US"/>
        </w:rPr>
        <w:t xml:space="preserve"> Pedagogy of Love</w:t>
      </w:r>
      <w:r w:rsidRPr="48B59080">
        <w:rPr>
          <w:rFonts w:ascii="Tahoma" w:eastAsia="Tahoma" w:hAnsi="Tahoma" w:cs="Tahoma"/>
          <w:lang w:val="en-US"/>
        </w:rPr>
        <w:t xml:space="preserve">. </w:t>
      </w:r>
      <w:proofErr w:type="gramStart"/>
      <w:r w:rsidR="4DC3EC16" w:rsidRPr="48B59080">
        <w:rPr>
          <w:rFonts w:ascii="Tahoma" w:eastAsia="Tahoma" w:hAnsi="Tahoma" w:cs="Tahoma"/>
          <w:lang w:val="en-US"/>
        </w:rPr>
        <w:t>Ph</w:t>
      </w:r>
      <w:r w:rsidR="5B63FF56" w:rsidRPr="48B59080">
        <w:rPr>
          <w:rFonts w:ascii="Tahoma" w:eastAsia="Tahoma" w:hAnsi="Tahoma" w:cs="Tahoma"/>
          <w:lang w:val="en-US"/>
        </w:rPr>
        <w:t>.</w:t>
      </w:r>
      <w:r w:rsidR="4DC3EC16" w:rsidRPr="48B59080">
        <w:rPr>
          <w:rFonts w:ascii="Tahoma" w:eastAsia="Tahoma" w:hAnsi="Tahoma" w:cs="Tahoma"/>
          <w:lang w:val="en-US"/>
        </w:rPr>
        <w:t>D</w:t>
      </w:r>
      <w:r w:rsidR="6F296AF7" w:rsidRPr="48B59080">
        <w:rPr>
          <w:rFonts w:ascii="Tahoma" w:eastAsia="Tahoma" w:hAnsi="Tahoma" w:cs="Tahoma"/>
          <w:lang w:val="en-US"/>
        </w:rPr>
        <w:t>.</w:t>
      </w:r>
      <w:r w:rsidR="4DC3EC16" w:rsidRPr="48B59080">
        <w:rPr>
          <w:rFonts w:ascii="Tahoma" w:eastAsia="Tahoma" w:hAnsi="Tahoma" w:cs="Tahoma"/>
          <w:lang w:val="en-US"/>
        </w:rPr>
        <w:t xml:space="preserve"> thesis</w:t>
      </w:r>
      <w:r w:rsidR="460C87B0" w:rsidRPr="48B59080">
        <w:rPr>
          <w:rFonts w:ascii="Tahoma" w:eastAsia="Tahoma" w:hAnsi="Tahoma" w:cs="Tahoma"/>
          <w:lang w:val="en-US"/>
        </w:rPr>
        <w:t>,</w:t>
      </w:r>
      <w:r w:rsidR="4DC3EC16" w:rsidRPr="48B59080">
        <w:rPr>
          <w:rFonts w:ascii="Tahoma" w:eastAsia="Tahoma" w:hAnsi="Tahoma" w:cs="Tahoma"/>
          <w:lang w:val="en-US"/>
        </w:rPr>
        <w:t xml:space="preserve"> Rutgers University.</w:t>
      </w:r>
      <w:proofErr w:type="gramEnd"/>
      <w:r w:rsidR="4DC3EC16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0CC4BC5B" w:rsidRPr="48B59080">
        <w:rPr>
          <w:rFonts w:ascii="Tahoma" w:eastAsia="Tahoma" w:hAnsi="Tahoma" w:cs="Tahoma"/>
          <w:lang w:val="en-US"/>
        </w:rPr>
        <w:t>[Viewed 20 May 2021].</w:t>
      </w:r>
      <w:proofErr w:type="gramEnd"/>
      <w:r w:rsidR="0CC4BC5B" w:rsidRPr="48B59080">
        <w:rPr>
          <w:rFonts w:ascii="Tahoma" w:eastAsia="Tahoma" w:hAnsi="Tahoma" w:cs="Tahoma"/>
          <w:lang w:val="en-US"/>
        </w:rPr>
        <w:t xml:space="preserve"> </w:t>
      </w:r>
      <w:r w:rsidR="7B3EA645" w:rsidRPr="48B59080">
        <w:rPr>
          <w:rFonts w:ascii="Tahoma" w:eastAsia="Tahoma" w:hAnsi="Tahoma" w:cs="Tahoma"/>
          <w:lang w:val="en-US"/>
        </w:rPr>
        <w:t xml:space="preserve">Available </w:t>
      </w:r>
      <w:r w:rsidR="0E903FCF" w:rsidRPr="48B59080">
        <w:rPr>
          <w:rFonts w:ascii="Tahoma" w:eastAsia="Tahoma" w:hAnsi="Tahoma" w:cs="Tahoma"/>
          <w:lang w:val="en-US"/>
        </w:rPr>
        <w:t>from</w:t>
      </w:r>
      <w:r w:rsidR="7B3EA645" w:rsidRPr="48B59080">
        <w:rPr>
          <w:rFonts w:ascii="Tahoma" w:eastAsia="Tahoma" w:hAnsi="Tahoma" w:cs="Tahoma"/>
          <w:lang w:val="en-US"/>
        </w:rPr>
        <w:t xml:space="preserve">: </w:t>
      </w:r>
      <w:hyperlink r:id="rId29" w:history="1">
        <w:r w:rsidR="00F0132B" w:rsidRPr="00B45219">
          <w:rPr>
            <w:rStyle w:val="Hyperlink"/>
            <w:rFonts w:ascii="Tahoma" w:eastAsia="Tahoma" w:hAnsi="Tahoma" w:cs="Tahoma"/>
            <w:lang w:val="en-US"/>
          </w:rPr>
          <w:t>https://rucore.libraries.rutgers.edu/rutgers-lib/27183/PDF/1/play/</w:t>
        </w:r>
      </w:hyperlink>
      <w:r w:rsidR="00F0132B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Stommel</w:t>
      </w:r>
      <w:proofErr w:type="spellEnd"/>
      <w:r w:rsidRPr="48B59080">
        <w:rPr>
          <w:rFonts w:ascii="Tahoma" w:eastAsia="Tahoma" w:hAnsi="Tahoma" w:cs="Tahoma"/>
          <w:lang w:val="en-US"/>
        </w:rPr>
        <w:t>, J.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(2014)</w:t>
      </w:r>
      <w:r w:rsidR="6AB8A9ED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 Critical Digital Pedagogy: A definition</w:t>
      </w:r>
      <w:r w:rsidR="16ECBB6E" w:rsidRPr="48B59080">
        <w:rPr>
          <w:rFonts w:ascii="Tahoma" w:eastAsia="Tahoma" w:hAnsi="Tahoma" w:cs="Tahoma"/>
          <w:color w:val="000000" w:themeColor="text1"/>
          <w:lang w:val="en-US"/>
        </w:rPr>
        <w:t xml:space="preserve"> [online]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. </w:t>
      </w:r>
      <w:proofErr w:type="gramStart"/>
      <w:r w:rsidR="6EB9C8BC" w:rsidRPr="48B59080">
        <w:rPr>
          <w:rFonts w:ascii="Tahoma" w:eastAsia="Tahoma" w:hAnsi="Tahoma" w:cs="Tahoma"/>
          <w:i/>
          <w:iCs/>
          <w:color w:val="000000" w:themeColor="text1"/>
          <w:lang w:val="en-US"/>
        </w:rPr>
        <w:t>Hybrid Pedagogy</w:t>
      </w:r>
      <w:r w:rsidR="6EB9C8BC" w:rsidRPr="48B59080">
        <w:rPr>
          <w:rFonts w:ascii="Tahoma" w:eastAsia="Tahoma" w:hAnsi="Tahoma" w:cs="Tahoma"/>
          <w:color w:val="000000" w:themeColor="text1"/>
          <w:lang w:val="en-US"/>
        </w:rPr>
        <w:t>.</w:t>
      </w:r>
      <w:proofErr w:type="gramEnd"/>
      <w:r w:rsidR="6EB9C8BC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gramStart"/>
      <w:r w:rsidR="6EB9C8BC" w:rsidRPr="48B59080">
        <w:rPr>
          <w:rFonts w:ascii="Tahoma" w:eastAsia="Tahoma" w:hAnsi="Tahoma" w:cs="Tahoma"/>
          <w:color w:val="000000" w:themeColor="text1"/>
          <w:lang w:val="en-US"/>
        </w:rPr>
        <w:t>[Viewed 20 April 2021].</w:t>
      </w:r>
      <w:proofErr w:type="gramEnd"/>
      <w:r w:rsidR="6EB9C8BC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Available </w:t>
      </w:r>
      <w:r w:rsidR="3B88EE07" w:rsidRPr="48B59080">
        <w:rPr>
          <w:rFonts w:ascii="Tahoma" w:eastAsia="Tahoma" w:hAnsi="Tahoma" w:cs="Tahoma"/>
          <w:color w:val="000000" w:themeColor="text1"/>
          <w:lang w:val="en-US"/>
        </w:rPr>
        <w:t>from</w:t>
      </w:r>
      <w:r w:rsidRPr="48B59080">
        <w:rPr>
          <w:rFonts w:ascii="Tahoma" w:eastAsia="Tahoma" w:hAnsi="Tahoma" w:cs="Tahoma"/>
          <w:color w:val="000000" w:themeColor="text1"/>
          <w:lang w:val="en-US"/>
        </w:rPr>
        <w:t xml:space="preserve">: </w:t>
      </w:r>
      <w:hyperlink r:id="rId30" w:history="1">
        <w:r w:rsidR="00F0132B" w:rsidRPr="00B45219">
          <w:rPr>
            <w:rStyle w:val="Hyperlink"/>
            <w:rFonts w:ascii="Tahoma" w:eastAsia="Tahoma" w:hAnsi="Tahoma" w:cs="Tahoma"/>
            <w:lang w:val="en-US"/>
          </w:rPr>
          <w:t>https://hybridpedagogy.org/critical-digital-pedagogy-definition/</w:t>
        </w:r>
      </w:hyperlink>
      <w:r w:rsidR="00F0132B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</w:p>
    <w:p w:rsidR="5AB15164" w:rsidRDefault="5AB15164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Strayhorn</w:t>
      </w:r>
      <w:proofErr w:type="spellEnd"/>
      <w:r w:rsidRPr="48B59080">
        <w:rPr>
          <w:rFonts w:ascii="Tahoma" w:eastAsia="Tahoma" w:hAnsi="Tahoma" w:cs="Tahoma"/>
          <w:lang w:val="en-US"/>
        </w:rPr>
        <w:t>, T.L. (2008</w:t>
      </w:r>
      <w:r w:rsidR="7BFBFFD6" w:rsidRPr="48B59080">
        <w:rPr>
          <w:rFonts w:ascii="Tahoma" w:eastAsia="Tahoma" w:hAnsi="Tahoma" w:cs="Tahoma"/>
          <w:lang w:val="en-US"/>
        </w:rPr>
        <w:t>a</w:t>
      </w:r>
      <w:r w:rsidRPr="48B59080">
        <w:rPr>
          <w:rFonts w:ascii="Tahoma" w:eastAsia="Tahoma" w:hAnsi="Tahoma" w:cs="Tahoma"/>
          <w:lang w:val="en-US"/>
        </w:rPr>
        <w:t>)</w:t>
      </w:r>
      <w:r w:rsidR="3F67C661" w:rsidRPr="48B59080">
        <w:rPr>
          <w:rFonts w:ascii="Tahoma" w:eastAsia="Tahoma" w:hAnsi="Tahoma" w:cs="Tahoma"/>
          <w:lang w:val="en-US"/>
        </w:rPr>
        <w:t xml:space="preserve">. </w:t>
      </w:r>
      <w:proofErr w:type="gramStart"/>
      <w:r w:rsidRPr="48B59080">
        <w:rPr>
          <w:rFonts w:ascii="Tahoma" w:eastAsia="Tahoma" w:hAnsi="Tahoma" w:cs="Tahoma"/>
          <w:lang w:val="en-US"/>
        </w:rPr>
        <w:t>The role of supportive relationships in facilitating African American males’ success in college.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NASPA Journal</w:t>
      </w:r>
      <w:r w:rsidR="00F0132B" w:rsidRPr="00F0132B">
        <w:rPr>
          <w:rFonts w:ascii="Tahoma" w:eastAsia="Tahoma" w:hAnsi="Tahoma" w:cs="Tahoma"/>
          <w:iCs/>
          <w:lang w:val="en-US"/>
        </w:rPr>
        <w:t>.</w:t>
      </w:r>
      <w:proofErr w:type="gramEnd"/>
      <w:r w:rsidR="440AF505"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45</w:t>
      </w:r>
      <w:r w:rsidRPr="48B59080">
        <w:rPr>
          <w:rFonts w:ascii="Tahoma" w:eastAsia="Tahoma" w:hAnsi="Tahoma" w:cs="Tahoma"/>
          <w:lang w:val="en-US"/>
        </w:rPr>
        <w:t>(1), 26-48.</w:t>
      </w:r>
      <w:r w:rsidR="0EF8D4DD" w:rsidRPr="48B59080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48B59080" w:rsidRDefault="4E04D58A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Strayhorn</w:t>
      </w:r>
      <w:proofErr w:type="spellEnd"/>
      <w:r w:rsidRPr="48B59080">
        <w:rPr>
          <w:rFonts w:ascii="Tahoma" w:eastAsia="Tahoma" w:hAnsi="Tahoma" w:cs="Tahoma"/>
          <w:lang w:val="en-US"/>
        </w:rPr>
        <w:t>, T.L. (2008b)</w:t>
      </w:r>
      <w:r w:rsidR="0B8721CB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</w:t>
      </w:r>
      <w:proofErr w:type="spellStart"/>
      <w:r w:rsidRPr="48B59080">
        <w:rPr>
          <w:rFonts w:ascii="Tahoma" w:eastAsia="Tahoma" w:hAnsi="Tahoma" w:cs="Tahoma"/>
          <w:lang w:val="en-US"/>
        </w:rPr>
        <w:t>Fittin</w:t>
      </w:r>
      <w:proofErr w:type="spellEnd"/>
      <w:r w:rsidRPr="48B59080">
        <w:rPr>
          <w:rFonts w:ascii="Tahoma" w:eastAsia="Tahoma" w:hAnsi="Tahoma" w:cs="Tahoma"/>
          <w:lang w:val="en-US"/>
        </w:rPr>
        <w:t xml:space="preserve">’ in: Do </w:t>
      </w:r>
      <w:r w:rsidR="7D57BA0A" w:rsidRPr="48B59080">
        <w:rPr>
          <w:rFonts w:ascii="Tahoma" w:eastAsia="Tahoma" w:hAnsi="Tahoma" w:cs="Tahoma"/>
          <w:lang w:val="en-US"/>
        </w:rPr>
        <w:t>diverse</w:t>
      </w:r>
      <w:r w:rsidRPr="48B59080">
        <w:rPr>
          <w:rFonts w:ascii="Tahoma" w:eastAsia="Tahoma" w:hAnsi="Tahoma" w:cs="Tahoma"/>
          <w:lang w:val="en-US"/>
        </w:rPr>
        <w:t xml:space="preserve"> interactions with peers </w:t>
      </w:r>
      <w:r w:rsidR="13E5260E" w:rsidRPr="48B59080">
        <w:rPr>
          <w:rFonts w:ascii="Tahoma" w:eastAsia="Tahoma" w:hAnsi="Tahoma" w:cs="Tahoma"/>
          <w:lang w:val="en-US"/>
        </w:rPr>
        <w:t>affect</w:t>
      </w:r>
      <w:r w:rsidRPr="48B59080">
        <w:rPr>
          <w:rFonts w:ascii="Tahoma" w:eastAsia="Tahoma" w:hAnsi="Tahoma" w:cs="Tahoma"/>
          <w:lang w:val="en-US"/>
        </w:rPr>
        <w:t xml:space="preserve"> sense of belonging for Black men at predominantl</w:t>
      </w:r>
      <w:r w:rsidR="42E03764" w:rsidRPr="48B59080">
        <w:rPr>
          <w:rFonts w:ascii="Tahoma" w:eastAsia="Tahoma" w:hAnsi="Tahoma" w:cs="Tahoma"/>
          <w:lang w:val="en-US"/>
        </w:rPr>
        <w:t>y White institutions?</w:t>
      </w:r>
      <w:r w:rsidR="018E2F37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018E2F37" w:rsidRPr="48B59080">
        <w:rPr>
          <w:rFonts w:ascii="Tahoma" w:eastAsia="Tahoma" w:hAnsi="Tahoma" w:cs="Tahoma"/>
          <w:i/>
          <w:iCs/>
          <w:lang w:val="en-US"/>
        </w:rPr>
        <w:t>Journal of Student Affairs Research and Practice</w:t>
      </w:r>
      <w:r w:rsidR="59AC21D9" w:rsidRPr="48B59080">
        <w:rPr>
          <w:rFonts w:ascii="Tahoma" w:eastAsia="Tahoma" w:hAnsi="Tahoma" w:cs="Tahoma"/>
          <w:lang w:val="en-US"/>
        </w:rPr>
        <w:t>.</w:t>
      </w:r>
      <w:proofErr w:type="gramEnd"/>
      <w:r w:rsidR="018E2F37" w:rsidRPr="48B59080">
        <w:rPr>
          <w:rFonts w:ascii="Tahoma" w:eastAsia="Tahoma" w:hAnsi="Tahoma" w:cs="Tahoma"/>
          <w:lang w:val="en-US"/>
        </w:rPr>
        <w:t xml:space="preserve"> </w:t>
      </w:r>
      <w:r w:rsidR="018E2F37" w:rsidRPr="48B59080">
        <w:rPr>
          <w:rFonts w:ascii="Tahoma" w:eastAsia="Tahoma" w:hAnsi="Tahoma" w:cs="Tahoma"/>
          <w:b/>
          <w:bCs/>
          <w:lang w:val="en-US"/>
        </w:rPr>
        <w:t>45</w:t>
      </w:r>
      <w:r w:rsidR="018E2F37" w:rsidRPr="48B59080">
        <w:rPr>
          <w:rFonts w:ascii="Tahoma" w:eastAsia="Tahoma" w:hAnsi="Tahoma" w:cs="Tahoma"/>
          <w:lang w:val="en-US"/>
        </w:rPr>
        <w:t>(4), 501-527.</w:t>
      </w:r>
      <w:r w:rsidR="55328B17" w:rsidRPr="48B59080">
        <w:rPr>
          <w:rFonts w:ascii="Tahoma" w:eastAsia="Tahoma" w:hAnsi="Tahoma" w:cs="Tahoma"/>
          <w:lang w:val="en-US"/>
        </w:rPr>
        <w:t xml:space="preserve"> </w:t>
      </w:r>
    </w:p>
    <w:p w:rsidR="00F0132B" w:rsidRDefault="00F0132B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3C39531" w:rsidRDefault="63C39531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r w:rsidRPr="48B59080">
        <w:rPr>
          <w:rFonts w:ascii="Tahoma" w:eastAsia="Tahoma" w:hAnsi="Tahoma" w:cs="Tahoma"/>
          <w:lang w:val="en-US"/>
        </w:rPr>
        <w:t>Strayhorn</w:t>
      </w:r>
      <w:proofErr w:type="spellEnd"/>
      <w:r w:rsidRPr="48B59080">
        <w:rPr>
          <w:rFonts w:ascii="Tahoma" w:eastAsia="Tahoma" w:hAnsi="Tahoma" w:cs="Tahoma"/>
          <w:lang w:val="en-US"/>
        </w:rPr>
        <w:t>, T.L. (2019)</w:t>
      </w:r>
      <w:r w:rsidR="5BAF56A2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C</w:t>
      </w:r>
      <w:r w:rsidRPr="48B59080">
        <w:rPr>
          <w:rFonts w:ascii="Tahoma" w:eastAsia="Tahoma" w:hAnsi="Tahoma" w:cs="Tahoma"/>
          <w:i/>
          <w:iCs/>
          <w:lang w:val="en-US"/>
        </w:rPr>
        <w:t>ollege Students’ Sense of Belonging: A Key to Educational Success for All Students.</w:t>
      </w:r>
      <w:r w:rsidRPr="48B59080">
        <w:rPr>
          <w:rFonts w:ascii="Tahoma" w:eastAsia="Tahoma" w:hAnsi="Tahoma" w:cs="Tahoma"/>
          <w:lang w:val="en-US"/>
        </w:rPr>
        <w:t xml:space="preserve"> 2nd </w:t>
      </w:r>
      <w:r w:rsidR="045830B9" w:rsidRPr="48B59080">
        <w:rPr>
          <w:rFonts w:ascii="Tahoma" w:eastAsia="Tahoma" w:hAnsi="Tahoma" w:cs="Tahoma"/>
          <w:lang w:val="en-US"/>
        </w:rPr>
        <w:t>e</w:t>
      </w:r>
      <w:r w:rsidRPr="48B59080">
        <w:rPr>
          <w:rFonts w:ascii="Tahoma" w:eastAsia="Tahoma" w:hAnsi="Tahoma" w:cs="Tahoma"/>
          <w:lang w:val="en-US"/>
        </w:rPr>
        <w:t xml:space="preserve">d. </w:t>
      </w:r>
      <w:r w:rsidR="00F0132B">
        <w:rPr>
          <w:rFonts w:ascii="Tahoma" w:eastAsia="Tahoma" w:hAnsi="Tahoma" w:cs="Tahoma"/>
          <w:lang w:val="en-US"/>
        </w:rPr>
        <w:t>Abingdon</w:t>
      </w:r>
      <w:r w:rsidR="00B000BD" w:rsidRPr="48B59080">
        <w:rPr>
          <w:rFonts w:ascii="Tahoma" w:eastAsia="Tahoma" w:hAnsi="Tahoma" w:cs="Tahoma"/>
          <w:lang w:val="en-US"/>
        </w:rPr>
        <w:t>, Oxon</w:t>
      </w:r>
      <w:r w:rsidRPr="48B59080">
        <w:rPr>
          <w:rFonts w:ascii="Tahoma" w:eastAsia="Tahoma" w:hAnsi="Tahoma" w:cs="Tahoma"/>
          <w:lang w:val="en-US"/>
        </w:rPr>
        <w:t xml:space="preserve">: </w:t>
      </w:r>
      <w:proofErr w:type="spellStart"/>
      <w:r w:rsidRPr="48B59080">
        <w:rPr>
          <w:rFonts w:ascii="Tahoma" w:eastAsia="Tahoma" w:hAnsi="Tahoma" w:cs="Tahoma"/>
          <w:lang w:val="en-US"/>
        </w:rPr>
        <w:t>Routledge</w:t>
      </w:r>
      <w:proofErr w:type="spellEnd"/>
      <w:r w:rsidRPr="48B59080">
        <w:rPr>
          <w:rFonts w:ascii="Tahoma" w:eastAsia="Tahoma" w:hAnsi="Tahoma" w:cs="Tahoma"/>
          <w:lang w:val="en-US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F858B04" w:rsidRDefault="7F858B04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48B59080">
        <w:rPr>
          <w:rFonts w:ascii="Tahoma" w:eastAsia="Tahoma" w:hAnsi="Tahoma" w:cs="Tahoma"/>
          <w:lang w:val="en-US"/>
        </w:rPr>
        <w:t>Strayhorn</w:t>
      </w:r>
      <w:proofErr w:type="spellEnd"/>
      <w:r w:rsidRPr="48B59080">
        <w:rPr>
          <w:rFonts w:ascii="Tahoma" w:eastAsia="Tahoma" w:hAnsi="Tahoma" w:cs="Tahoma"/>
          <w:lang w:val="en-US"/>
        </w:rPr>
        <w:t>, T.</w:t>
      </w:r>
      <w:r w:rsidR="06369C04" w:rsidRPr="48B59080">
        <w:rPr>
          <w:rFonts w:ascii="Tahoma" w:eastAsia="Tahoma" w:hAnsi="Tahoma" w:cs="Tahoma"/>
          <w:lang w:val="en-US"/>
        </w:rPr>
        <w:t xml:space="preserve">L. </w:t>
      </w:r>
      <w:r w:rsidRPr="48B59080">
        <w:rPr>
          <w:rFonts w:ascii="Tahoma" w:eastAsia="Tahoma" w:hAnsi="Tahoma" w:cs="Tahoma"/>
          <w:lang w:val="en-US"/>
        </w:rPr>
        <w:t xml:space="preserve">(2020) </w:t>
      </w:r>
      <w:r w:rsidRPr="00F0132B">
        <w:rPr>
          <w:rFonts w:ascii="Tahoma" w:eastAsia="Tahoma" w:hAnsi="Tahoma" w:cs="Tahoma"/>
          <w:i/>
          <w:lang w:val="en-US"/>
        </w:rPr>
        <w:t xml:space="preserve">Belonging </w:t>
      </w:r>
      <w:r w:rsidR="7368379F" w:rsidRPr="00F0132B">
        <w:rPr>
          <w:rFonts w:ascii="Tahoma" w:eastAsia="Tahoma" w:hAnsi="Tahoma" w:cs="Tahoma"/>
          <w:i/>
          <w:lang w:val="en-US"/>
        </w:rPr>
        <w:t xml:space="preserve">in </w:t>
      </w:r>
      <w:r w:rsidR="00F0132B">
        <w:rPr>
          <w:rFonts w:ascii="Tahoma" w:eastAsia="Tahoma" w:hAnsi="Tahoma" w:cs="Tahoma"/>
          <w:i/>
          <w:lang w:val="en-US"/>
        </w:rPr>
        <w:t>O</w:t>
      </w:r>
      <w:r w:rsidRPr="00F0132B">
        <w:rPr>
          <w:rFonts w:ascii="Tahoma" w:eastAsia="Tahoma" w:hAnsi="Tahoma" w:cs="Tahoma"/>
          <w:i/>
          <w:lang w:val="en-US"/>
        </w:rPr>
        <w:t xml:space="preserve">nline </w:t>
      </w:r>
      <w:r w:rsidR="00F0132B">
        <w:rPr>
          <w:rFonts w:ascii="Tahoma" w:eastAsia="Tahoma" w:hAnsi="Tahoma" w:cs="Tahoma"/>
          <w:i/>
          <w:lang w:val="en-US"/>
        </w:rPr>
        <w:t>L</w:t>
      </w:r>
      <w:r w:rsidRPr="00F0132B">
        <w:rPr>
          <w:rFonts w:ascii="Tahoma" w:eastAsia="Tahoma" w:hAnsi="Tahoma" w:cs="Tahoma"/>
          <w:i/>
          <w:lang w:val="en-US"/>
        </w:rPr>
        <w:t xml:space="preserve">earning </w:t>
      </w:r>
      <w:r w:rsidR="00F0132B">
        <w:rPr>
          <w:rFonts w:ascii="Tahoma" w:eastAsia="Tahoma" w:hAnsi="Tahoma" w:cs="Tahoma"/>
          <w:i/>
          <w:lang w:val="en-US"/>
        </w:rPr>
        <w:t>E</w:t>
      </w:r>
      <w:r w:rsidRPr="00F0132B">
        <w:rPr>
          <w:rFonts w:ascii="Tahoma" w:eastAsia="Tahoma" w:hAnsi="Tahoma" w:cs="Tahoma"/>
          <w:i/>
          <w:lang w:val="en-US"/>
        </w:rPr>
        <w:t>nvironments</w:t>
      </w:r>
      <w:r w:rsidR="35F96EA3" w:rsidRPr="48B59080">
        <w:rPr>
          <w:rFonts w:ascii="Tahoma" w:eastAsia="Tahoma" w:hAnsi="Tahoma" w:cs="Tahoma"/>
          <w:lang w:val="en-US"/>
        </w:rPr>
        <w:t xml:space="preserve"> </w:t>
      </w:r>
      <w:r w:rsidR="2C2FC58D" w:rsidRPr="48B59080">
        <w:rPr>
          <w:rFonts w:ascii="Tahoma" w:eastAsia="Tahoma" w:hAnsi="Tahoma" w:cs="Tahoma"/>
          <w:lang w:val="en-US"/>
        </w:rPr>
        <w:t>[</w:t>
      </w:r>
      <w:r w:rsidR="6135F703" w:rsidRPr="48B59080">
        <w:rPr>
          <w:rFonts w:ascii="Tahoma" w:eastAsia="Tahoma" w:hAnsi="Tahoma" w:cs="Tahoma"/>
          <w:lang w:val="en-US"/>
        </w:rPr>
        <w:t>online</w:t>
      </w:r>
      <w:r w:rsidR="2C2FC58D" w:rsidRPr="48B59080">
        <w:rPr>
          <w:rFonts w:ascii="Tahoma" w:eastAsia="Tahoma" w:hAnsi="Tahoma" w:cs="Tahoma"/>
          <w:lang w:val="en-US"/>
        </w:rPr>
        <w:t>].</w:t>
      </w:r>
      <w:proofErr w:type="gramEnd"/>
      <w:r w:rsidR="2C2FC58D"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Pr="00F0132B">
        <w:rPr>
          <w:rFonts w:ascii="Tahoma" w:eastAsia="Tahoma" w:hAnsi="Tahoma" w:cs="Tahoma"/>
          <w:iCs/>
          <w:lang w:val="en-US"/>
        </w:rPr>
        <w:t>Interrogating Spaces</w:t>
      </w:r>
      <w:r w:rsidR="35AF676F" w:rsidRPr="00F0132B">
        <w:rPr>
          <w:rFonts w:ascii="Tahoma" w:eastAsia="Tahoma" w:hAnsi="Tahoma" w:cs="Tahoma"/>
          <w:iCs/>
          <w:lang w:val="en-US"/>
        </w:rPr>
        <w:t xml:space="preserve"> Podcast</w:t>
      </w:r>
      <w:r w:rsidR="30F44B9F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proofErr w:type="gramStart"/>
      <w:r w:rsidR="68E9D9B3" w:rsidRPr="48B59080">
        <w:rPr>
          <w:rFonts w:ascii="Tahoma" w:eastAsia="Tahoma" w:hAnsi="Tahoma" w:cs="Tahoma"/>
          <w:lang w:val="en-US"/>
        </w:rPr>
        <w:t>[Viewed 15 April 2021].</w:t>
      </w:r>
      <w:proofErr w:type="gramEnd"/>
      <w:r w:rsidR="68E9D9B3" w:rsidRPr="48B59080">
        <w:rPr>
          <w:rFonts w:ascii="Tahoma" w:eastAsia="Tahoma" w:hAnsi="Tahoma" w:cs="Tahoma"/>
          <w:lang w:val="en-US"/>
        </w:rPr>
        <w:t xml:space="preserve"> A</w:t>
      </w:r>
      <w:r w:rsidRPr="48B59080">
        <w:rPr>
          <w:rFonts w:ascii="Tahoma" w:eastAsia="Tahoma" w:hAnsi="Tahoma" w:cs="Tahoma"/>
          <w:lang w:val="en-US"/>
        </w:rPr>
        <w:t>vailable</w:t>
      </w:r>
      <w:r w:rsidR="3707E91A" w:rsidRPr="48B59080">
        <w:rPr>
          <w:rFonts w:ascii="Tahoma" w:eastAsia="Tahoma" w:hAnsi="Tahoma" w:cs="Tahoma"/>
          <w:lang w:val="en-US"/>
        </w:rPr>
        <w:t xml:space="preserve"> </w:t>
      </w:r>
      <w:r w:rsidR="0E386DC3" w:rsidRPr="48B59080">
        <w:rPr>
          <w:rFonts w:ascii="Tahoma" w:eastAsia="Tahoma" w:hAnsi="Tahoma" w:cs="Tahoma"/>
          <w:lang w:val="en-US"/>
        </w:rPr>
        <w:t>from</w:t>
      </w:r>
      <w:r w:rsidRPr="48B59080">
        <w:rPr>
          <w:rFonts w:ascii="Tahoma" w:eastAsia="Tahoma" w:hAnsi="Tahoma" w:cs="Tahoma"/>
          <w:lang w:val="en-US"/>
        </w:rPr>
        <w:t xml:space="preserve">: </w:t>
      </w:r>
      <w:hyperlink r:id="rId31" w:history="1">
        <w:r w:rsidR="00F0132B" w:rsidRPr="00B45219">
          <w:rPr>
            <w:rStyle w:val="Hyperlink"/>
            <w:rFonts w:ascii="Tahoma" w:eastAsia="Tahoma" w:hAnsi="Tahoma" w:cs="Tahoma"/>
            <w:lang w:val="en-US"/>
          </w:rPr>
          <w:t>https://interrogatingspaces.buzzsprout.com/683798/4795271-belonging-in-online-learning-environments</w:t>
        </w:r>
      </w:hyperlink>
      <w:r w:rsidR="00F0132B">
        <w:rPr>
          <w:rFonts w:ascii="Tahoma" w:eastAsia="Tahoma" w:hAnsi="Tahoma" w:cs="Tahoma"/>
          <w:lang w:val="en-US"/>
        </w:rPr>
        <w:t xml:space="preserve"> </w:t>
      </w:r>
      <w:r>
        <w:br/>
      </w:r>
    </w:p>
    <w:p w:rsidR="48B59080" w:rsidRDefault="2F652FE6" w:rsidP="48B59080">
      <w:pPr>
        <w:spacing w:line="360" w:lineRule="auto"/>
        <w:rPr>
          <w:rFonts w:ascii="Tahoma" w:eastAsia="Tahoma" w:hAnsi="Tahoma" w:cs="Tahoma"/>
          <w:color w:val="000000" w:themeColor="text1"/>
          <w:lang w:val="en-US"/>
        </w:rPr>
      </w:pPr>
      <w:r w:rsidRPr="0047516A">
        <w:rPr>
          <w:rFonts w:ascii="Tahoma" w:eastAsia="Tahoma" w:hAnsi="Tahoma" w:cs="Tahoma"/>
          <w:color w:val="000000" w:themeColor="text1"/>
          <w:lang w:val="en-US"/>
        </w:rPr>
        <w:t>Sutherland, K.A. (2018)</w:t>
      </w:r>
      <w:r w:rsidR="7615E0F8" w:rsidRPr="0047516A">
        <w:rPr>
          <w:rFonts w:ascii="Tahoma" w:eastAsia="Tahoma" w:hAnsi="Tahoma" w:cs="Tahoma"/>
          <w:color w:val="000000" w:themeColor="text1"/>
          <w:lang w:val="en-US"/>
        </w:rPr>
        <w:t>.</w:t>
      </w:r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Holistic academic development: Is it time to think more broadly about the academic development project? </w:t>
      </w:r>
      <w:proofErr w:type="gramStart"/>
      <w:r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International Journal for Academic Development</w:t>
      </w:r>
      <w:r w:rsidR="51B7F2CA" w:rsidRPr="0047516A">
        <w:rPr>
          <w:rFonts w:ascii="Tahoma" w:eastAsia="Tahoma" w:hAnsi="Tahoma" w:cs="Tahoma"/>
          <w:i/>
          <w:iCs/>
          <w:color w:val="000000" w:themeColor="text1"/>
          <w:lang w:val="en-US"/>
        </w:rPr>
        <w:t>.</w:t>
      </w:r>
      <w:proofErr w:type="gramEnd"/>
      <w:r w:rsidRPr="0047516A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Pr="0047516A">
        <w:rPr>
          <w:rFonts w:ascii="Tahoma" w:eastAsia="Tahoma" w:hAnsi="Tahoma" w:cs="Tahoma"/>
          <w:b/>
          <w:bCs/>
          <w:color w:val="000000" w:themeColor="text1"/>
          <w:lang w:val="en-US"/>
        </w:rPr>
        <w:t>23</w:t>
      </w:r>
      <w:r w:rsidR="0BD6CB2E" w:rsidRPr="0047516A">
        <w:rPr>
          <w:rFonts w:ascii="Tahoma" w:eastAsia="Tahoma" w:hAnsi="Tahoma" w:cs="Tahoma"/>
          <w:color w:val="000000" w:themeColor="text1"/>
          <w:lang w:val="en-US"/>
        </w:rPr>
        <w:t>(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4</w:t>
      </w:r>
      <w:r w:rsidR="23EF43D6" w:rsidRPr="0047516A">
        <w:rPr>
          <w:rFonts w:ascii="Tahoma" w:eastAsia="Tahoma" w:hAnsi="Tahoma" w:cs="Tahoma"/>
          <w:color w:val="000000" w:themeColor="text1"/>
          <w:lang w:val="en-US"/>
        </w:rPr>
        <w:t>)</w:t>
      </w:r>
      <w:r w:rsidRPr="0047516A">
        <w:rPr>
          <w:rFonts w:ascii="Tahoma" w:eastAsia="Tahoma" w:hAnsi="Tahoma" w:cs="Tahoma"/>
          <w:color w:val="000000" w:themeColor="text1"/>
          <w:lang w:val="en-US"/>
        </w:rPr>
        <w:t>, 261-273</w:t>
      </w:r>
      <w:r w:rsidR="59D18DC7" w:rsidRPr="0047516A">
        <w:rPr>
          <w:rFonts w:ascii="Tahoma" w:eastAsia="Tahoma" w:hAnsi="Tahoma" w:cs="Tahoma"/>
          <w:color w:val="000000" w:themeColor="text1"/>
          <w:lang w:val="en-US"/>
        </w:rPr>
        <w:t>.</w:t>
      </w:r>
    </w:p>
    <w:p w:rsidR="00B000BD" w:rsidRDefault="00B000BD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6B135AE7" w:rsidRDefault="6B135AE7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10C7D826">
        <w:rPr>
          <w:rFonts w:ascii="Tahoma" w:eastAsia="Tahoma" w:hAnsi="Tahoma" w:cs="Tahoma"/>
          <w:lang w:val="en-US"/>
        </w:rPr>
        <w:t>Tate, S. (2019)</w:t>
      </w:r>
      <w:r w:rsidR="2E2062B9" w:rsidRPr="10C7D826">
        <w:rPr>
          <w:rFonts w:ascii="Tahoma" w:eastAsia="Tahoma" w:hAnsi="Tahoma" w:cs="Tahoma"/>
          <w:lang w:val="en-US"/>
        </w:rPr>
        <w:t>.</w:t>
      </w:r>
      <w:r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Pr="10C7D826">
        <w:rPr>
          <w:rFonts w:ascii="Tahoma" w:eastAsia="Tahoma" w:hAnsi="Tahoma" w:cs="Tahoma"/>
          <w:i/>
          <w:iCs/>
          <w:lang w:val="en-US"/>
        </w:rPr>
        <w:t>Tackling the 'BPOC' Attainment Gap in UK Universities</w:t>
      </w:r>
      <w:r w:rsidR="3D52C031" w:rsidRPr="10C7D826">
        <w:rPr>
          <w:rFonts w:ascii="Tahoma" w:eastAsia="Tahoma" w:hAnsi="Tahoma" w:cs="Tahoma"/>
          <w:i/>
          <w:iCs/>
          <w:lang w:val="en-US"/>
        </w:rPr>
        <w:t xml:space="preserve"> </w:t>
      </w:r>
      <w:r w:rsidR="3D52C031" w:rsidRPr="10C7D826">
        <w:rPr>
          <w:rFonts w:ascii="Tahoma" w:eastAsia="Tahoma" w:hAnsi="Tahoma" w:cs="Tahoma"/>
          <w:lang w:val="en-US"/>
        </w:rPr>
        <w:t>[online]</w:t>
      </w:r>
      <w:r w:rsidR="7A2BAD0D" w:rsidRPr="10C7D826">
        <w:rPr>
          <w:rFonts w:ascii="Tahoma" w:eastAsia="Tahoma" w:hAnsi="Tahoma" w:cs="Tahoma"/>
          <w:lang w:val="en-US"/>
        </w:rPr>
        <w:t>.</w:t>
      </w:r>
      <w:proofErr w:type="gramEnd"/>
      <w:r w:rsidR="52E825C1" w:rsidRPr="10C7D826">
        <w:rPr>
          <w:rFonts w:ascii="Tahoma" w:eastAsia="Tahoma" w:hAnsi="Tahoma" w:cs="Tahoma"/>
          <w:i/>
          <w:iCs/>
          <w:lang w:val="en-US"/>
        </w:rPr>
        <w:t xml:space="preserve"> </w:t>
      </w:r>
      <w:proofErr w:type="spellStart"/>
      <w:proofErr w:type="gramStart"/>
      <w:r w:rsidRPr="10C7D826">
        <w:rPr>
          <w:rFonts w:ascii="Tahoma" w:eastAsia="Tahoma" w:hAnsi="Tahoma" w:cs="Tahoma"/>
          <w:lang w:val="en-US"/>
        </w:rPr>
        <w:t>TEDx</w:t>
      </w:r>
      <w:proofErr w:type="spellEnd"/>
      <w:r w:rsidRPr="10C7D826">
        <w:rPr>
          <w:rFonts w:ascii="Tahoma" w:eastAsia="Tahoma" w:hAnsi="Tahoma" w:cs="Tahoma"/>
          <w:lang w:val="en-US"/>
        </w:rPr>
        <w:t xml:space="preserve"> Royal Central School</w:t>
      </w:r>
      <w:r w:rsidR="305F5986" w:rsidRPr="10C7D826">
        <w:rPr>
          <w:rFonts w:ascii="Tahoma" w:eastAsia="Tahoma" w:hAnsi="Tahoma" w:cs="Tahoma"/>
          <w:lang w:val="en-US"/>
        </w:rPr>
        <w:t>.</w:t>
      </w:r>
      <w:proofErr w:type="gramEnd"/>
      <w:r w:rsidR="305F5986" w:rsidRPr="10C7D826">
        <w:rPr>
          <w:rFonts w:ascii="Tahoma" w:eastAsia="Tahoma" w:hAnsi="Tahoma" w:cs="Tahoma"/>
          <w:lang w:val="en-US"/>
        </w:rPr>
        <w:t xml:space="preserve"> </w:t>
      </w:r>
      <w:proofErr w:type="gramStart"/>
      <w:r w:rsidR="305F5986" w:rsidRPr="10C7D826">
        <w:rPr>
          <w:rFonts w:ascii="Tahoma" w:eastAsia="Tahoma" w:hAnsi="Tahoma" w:cs="Tahoma"/>
          <w:lang w:val="en-US"/>
        </w:rPr>
        <w:t>[Viewed 29 May 2021]</w:t>
      </w:r>
      <w:r w:rsidR="08413FE1" w:rsidRPr="10C7D826">
        <w:rPr>
          <w:rFonts w:ascii="Tahoma" w:eastAsia="Tahoma" w:hAnsi="Tahoma" w:cs="Tahoma"/>
          <w:lang w:val="en-US"/>
        </w:rPr>
        <w:t>.</w:t>
      </w:r>
      <w:proofErr w:type="gramEnd"/>
      <w:r w:rsidR="60BDB393" w:rsidRPr="10C7D826">
        <w:rPr>
          <w:rFonts w:ascii="Tahoma" w:eastAsia="Tahoma" w:hAnsi="Tahoma" w:cs="Tahoma"/>
          <w:lang w:val="en-US"/>
        </w:rPr>
        <w:t xml:space="preserve"> Available from</w:t>
      </w:r>
      <w:r w:rsidR="5393E3E5" w:rsidRPr="10C7D826">
        <w:rPr>
          <w:rFonts w:ascii="Tahoma" w:eastAsia="Tahoma" w:hAnsi="Tahoma" w:cs="Tahoma"/>
          <w:lang w:val="en-US"/>
        </w:rPr>
        <w:t>:</w:t>
      </w:r>
      <w:r w:rsidR="60BDB393" w:rsidRPr="10C7D826">
        <w:rPr>
          <w:rFonts w:ascii="Tahoma" w:eastAsia="Tahoma" w:hAnsi="Tahoma" w:cs="Tahoma"/>
          <w:lang w:val="en-US"/>
        </w:rPr>
        <w:t xml:space="preserve"> </w:t>
      </w:r>
      <w:hyperlink r:id="rId32" w:history="1">
        <w:r w:rsidR="00B000BD" w:rsidRPr="00B45219">
          <w:rPr>
            <w:rStyle w:val="Hyperlink"/>
            <w:rFonts w:ascii="Tahoma" w:eastAsia="Tahoma" w:hAnsi="Tahoma" w:cs="Tahoma"/>
            <w:lang w:val="en-US"/>
          </w:rPr>
          <w:t>https://www.youtube.com/watch?v=UPMuuJrfawQ</w:t>
        </w:r>
      </w:hyperlink>
      <w:r w:rsidR="00B000BD">
        <w:rPr>
          <w:rFonts w:ascii="Tahoma" w:eastAsia="Tahoma" w:hAnsi="Tahoma" w:cs="Tahoma"/>
          <w:lang w:val="en-US"/>
        </w:rPr>
        <w:t xml:space="preserve">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2CDB1D3A" w:rsidRDefault="2CDB1D3A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t>Thomas, K. (2019)</w:t>
      </w:r>
      <w:r w:rsidR="226FD3EF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Rethinking Belonging in Higher Education: From </w:t>
      </w:r>
      <w:proofErr w:type="spellStart"/>
      <w:r w:rsidRPr="48B59080">
        <w:rPr>
          <w:rFonts w:ascii="Tahoma" w:eastAsia="Tahoma" w:hAnsi="Tahoma" w:cs="Tahoma"/>
          <w:i/>
          <w:iCs/>
          <w:lang w:val="en-US"/>
        </w:rPr>
        <w:t>Bourdieu</w:t>
      </w:r>
      <w:proofErr w:type="spellEnd"/>
      <w:r w:rsidRPr="48B59080">
        <w:rPr>
          <w:rFonts w:ascii="Tahoma" w:eastAsia="Tahoma" w:hAnsi="Tahoma" w:cs="Tahoma"/>
          <w:i/>
          <w:iCs/>
          <w:lang w:val="en-US"/>
        </w:rPr>
        <w:t xml:space="preserve"> to Borderlands. </w:t>
      </w:r>
      <w:r w:rsidRPr="48B59080">
        <w:rPr>
          <w:rFonts w:ascii="Tahoma" w:eastAsia="Tahoma" w:hAnsi="Tahoma" w:cs="Tahoma"/>
          <w:lang w:val="en-US"/>
        </w:rPr>
        <w:t xml:space="preserve">Abingdon, Oxon: </w:t>
      </w:r>
      <w:proofErr w:type="spellStart"/>
      <w:r w:rsidRPr="48B59080">
        <w:rPr>
          <w:rFonts w:ascii="Tahoma" w:eastAsia="Tahoma" w:hAnsi="Tahoma" w:cs="Tahoma"/>
          <w:lang w:val="en-US"/>
        </w:rPr>
        <w:t>Routledge</w:t>
      </w:r>
      <w:proofErr w:type="spellEnd"/>
      <w:r w:rsidRPr="48B59080">
        <w:rPr>
          <w:rFonts w:ascii="Tahoma" w:eastAsia="Tahoma" w:hAnsi="Tahoma" w:cs="Tahoma"/>
          <w:lang w:val="en-US"/>
        </w:rPr>
        <w:t>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415E056C" w:rsidRDefault="415E056C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t>Thomas, L. (2012)</w:t>
      </w:r>
      <w:r w:rsidR="7D26FC4A" w:rsidRPr="48B59080">
        <w:rPr>
          <w:rFonts w:ascii="Tahoma" w:eastAsia="Tahoma" w:hAnsi="Tahoma" w:cs="Tahoma"/>
          <w:lang w:val="en-US"/>
        </w:rPr>
        <w:t>.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 Building </w:t>
      </w:r>
      <w:r w:rsidR="00B000BD">
        <w:rPr>
          <w:rFonts w:ascii="Tahoma" w:eastAsia="Tahoma" w:hAnsi="Tahoma" w:cs="Tahoma"/>
          <w:i/>
          <w:iCs/>
          <w:lang w:val="en-US"/>
        </w:rPr>
        <w:t>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tudent </w:t>
      </w:r>
      <w:r w:rsidR="00B000BD">
        <w:rPr>
          <w:rFonts w:ascii="Tahoma" w:eastAsia="Tahoma" w:hAnsi="Tahoma" w:cs="Tahoma"/>
          <w:i/>
          <w:iCs/>
          <w:lang w:val="en-US"/>
        </w:rPr>
        <w:t>E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ngagement and </w:t>
      </w:r>
      <w:r w:rsidR="00B000BD">
        <w:rPr>
          <w:rFonts w:ascii="Tahoma" w:eastAsia="Tahoma" w:hAnsi="Tahoma" w:cs="Tahoma"/>
          <w:i/>
          <w:iCs/>
          <w:lang w:val="en-US"/>
        </w:rPr>
        <w:t>B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elonging in Higher Education at a </w:t>
      </w:r>
      <w:r w:rsidR="00B000BD">
        <w:rPr>
          <w:rFonts w:ascii="Tahoma" w:eastAsia="Tahoma" w:hAnsi="Tahoma" w:cs="Tahoma"/>
          <w:i/>
          <w:iCs/>
          <w:lang w:val="en-US"/>
        </w:rPr>
        <w:t>T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ime of </w:t>
      </w:r>
      <w:r w:rsidR="00B000BD">
        <w:rPr>
          <w:rFonts w:ascii="Tahoma" w:eastAsia="Tahoma" w:hAnsi="Tahoma" w:cs="Tahoma"/>
          <w:i/>
          <w:iCs/>
          <w:lang w:val="en-US"/>
        </w:rPr>
        <w:t>C</w:t>
      </w:r>
      <w:r w:rsidRPr="48B59080">
        <w:rPr>
          <w:rFonts w:ascii="Tahoma" w:eastAsia="Tahoma" w:hAnsi="Tahoma" w:cs="Tahoma"/>
          <w:i/>
          <w:iCs/>
          <w:lang w:val="en-US"/>
        </w:rPr>
        <w:t>hange in Higher Education.</w:t>
      </w:r>
      <w:r w:rsidRPr="48B59080">
        <w:rPr>
          <w:rFonts w:ascii="Tahoma" w:eastAsia="Tahoma" w:hAnsi="Tahoma" w:cs="Tahoma"/>
          <w:lang w:val="en-US"/>
        </w:rPr>
        <w:t xml:space="preserve"> London: Paul Hamlyn Foundation.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DD6AFC0" w:rsidRDefault="1DD6AFC0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lang w:val="en-US"/>
        </w:rPr>
        <w:t>Thomas, L. (2017)</w:t>
      </w:r>
      <w:r w:rsidR="667A06A5" w:rsidRPr="48B59080">
        <w:rPr>
          <w:rFonts w:ascii="Tahoma" w:eastAsia="Tahoma" w:hAnsi="Tahoma" w:cs="Tahoma"/>
          <w:lang w:val="en-US"/>
        </w:rPr>
        <w:t xml:space="preserve">. 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Supporting </w:t>
      </w:r>
      <w:r w:rsidR="00B000BD">
        <w:rPr>
          <w:rFonts w:ascii="Tahoma" w:eastAsia="Tahoma" w:hAnsi="Tahoma" w:cs="Tahoma"/>
          <w:i/>
          <w:iCs/>
          <w:lang w:val="en-US"/>
        </w:rPr>
        <w:t>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tudent </w:t>
      </w:r>
      <w:r w:rsidR="00B000BD">
        <w:rPr>
          <w:rFonts w:ascii="Tahoma" w:eastAsia="Tahoma" w:hAnsi="Tahoma" w:cs="Tahoma"/>
          <w:i/>
          <w:iCs/>
          <w:lang w:val="en-US"/>
        </w:rPr>
        <w:t>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uccess: </w:t>
      </w:r>
      <w:r w:rsidR="00B000BD">
        <w:rPr>
          <w:rFonts w:ascii="Tahoma" w:eastAsia="Tahoma" w:hAnsi="Tahoma" w:cs="Tahoma"/>
          <w:i/>
          <w:iCs/>
          <w:lang w:val="en-US"/>
        </w:rPr>
        <w:t>S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trategies for </w:t>
      </w:r>
      <w:r w:rsidR="00B000BD">
        <w:rPr>
          <w:rFonts w:ascii="Tahoma" w:eastAsia="Tahoma" w:hAnsi="Tahoma" w:cs="Tahoma"/>
          <w:i/>
          <w:iCs/>
          <w:lang w:val="en-US"/>
        </w:rPr>
        <w:t>I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nstitutional </w:t>
      </w:r>
      <w:r w:rsidR="00B000BD">
        <w:rPr>
          <w:rFonts w:ascii="Tahoma" w:eastAsia="Tahoma" w:hAnsi="Tahoma" w:cs="Tahoma"/>
          <w:i/>
          <w:iCs/>
          <w:lang w:val="en-US"/>
        </w:rPr>
        <w:t>C</w:t>
      </w:r>
      <w:r w:rsidRPr="48B59080">
        <w:rPr>
          <w:rFonts w:ascii="Tahoma" w:eastAsia="Tahoma" w:hAnsi="Tahoma" w:cs="Tahoma"/>
          <w:i/>
          <w:iCs/>
          <w:lang w:val="en-US"/>
        </w:rPr>
        <w:t>hange What Works? Student Retention &amp; Succ</w:t>
      </w:r>
      <w:r w:rsidR="00B000BD">
        <w:rPr>
          <w:rFonts w:ascii="Tahoma" w:eastAsia="Tahoma" w:hAnsi="Tahoma" w:cs="Tahoma"/>
          <w:i/>
          <w:iCs/>
          <w:lang w:val="en-US"/>
        </w:rPr>
        <w:t xml:space="preserve">ess </w:t>
      </w:r>
      <w:proofErr w:type="spellStart"/>
      <w:r w:rsidR="00B000BD">
        <w:rPr>
          <w:rFonts w:ascii="Tahoma" w:eastAsia="Tahoma" w:hAnsi="Tahoma" w:cs="Tahoma"/>
          <w:i/>
          <w:iCs/>
          <w:lang w:val="en-US"/>
        </w:rPr>
        <w:t>P</w:t>
      </w:r>
      <w:r w:rsidRPr="48B59080">
        <w:rPr>
          <w:rFonts w:ascii="Tahoma" w:eastAsia="Tahoma" w:hAnsi="Tahoma" w:cs="Tahoma"/>
          <w:i/>
          <w:iCs/>
          <w:lang w:val="en-US"/>
        </w:rPr>
        <w:t>rogramme</w:t>
      </w:r>
      <w:proofErr w:type="spellEnd"/>
      <w:r w:rsidRPr="48B59080">
        <w:rPr>
          <w:rFonts w:ascii="Tahoma" w:eastAsia="Tahoma" w:hAnsi="Tahoma" w:cs="Tahoma"/>
          <w:i/>
          <w:iCs/>
          <w:lang w:val="en-US"/>
        </w:rPr>
        <w:t xml:space="preserve">. </w:t>
      </w:r>
      <w:r w:rsidRPr="48B59080">
        <w:rPr>
          <w:rFonts w:ascii="Tahoma" w:eastAsia="Tahoma" w:hAnsi="Tahoma" w:cs="Tahoma"/>
          <w:lang w:val="en-US"/>
        </w:rPr>
        <w:t>London: Paul Hamlyn Foundation.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1B52A2F7" w:rsidRDefault="67529FE0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gramStart"/>
      <w:r w:rsidRPr="48B59080">
        <w:rPr>
          <w:rFonts w:ascii="Tahoma" w:eastAsia="Tahoma" w:hAnsi="Tahoma" w:cs="Tahoma"/>
          <w:lang w:val="en-US"/>
        </w:rPr>
        <w:t>Tinto, V. (1997).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Classrooms as Communities: Exploring the Educational Character of Student Persistence.</w:t>
      </w:r>
      <w:r w:rsidRPr="48B59080">
        <w:rPr>
          <w:rFonts w:ascii="Tahoma" w:eastAsia="Tahoma" w:hAnsi="Tahoma" w:cs="Tahoma"/>
          <w:i/>
          <w:iCs/>
          <w:lang w:val="en-US"/>
        </w:rPr>
        <w:t xml:space="preserve"> </w:t>
      </w:r>
      <w:proofErr w:type="gramStart"/>
      <w:r w:rsidRPr="48B59080">
        <w:rPr>
          <w:rFonts w:ascii="Tahoma" w:eastAsia="Tahoma" w:hAnsi="Tahoma" w:cs="Tahoma"/>
          <w:i/>
          <w:iCs/>
          <w:lang w:val="en-US"/>
        </w:rPr>
        <w:t>Journal of Higher Education</w:t>
      </w:r>
      <w:r w:rsidR="7E8A9D81" w:rsidRPr="48B59080">
        <w:rPr>
          <w:rFonts w:ascii="Tahoma" w:eastAsia="Tahoma" w:hAnsi="Tahoma" w:cs="Tahoma"/>
          <w:i/>
          <w:iCs/>
          <w:lang w:val="en-US"/>
        </w:rPr>
        <w:t>.</w:t>
      </w:r>
      <w:proofErr w:type="gramEnd"/>
      <w:r w:rsidRPr="48B59080">
        <w:rPr>
          <w:rFonts w:ascii="Tahoma" w:eastAsia="Tahoma" w:hAnsi="Tahoma" w:cs="Tahoma"/>
          <w:lang w:val="en-US"/>
        </w:rPr>
        <w:t xml:space="preserve"> </w:t>
      </w:r>
      <w:r w:rsidRPr="48B59080">
        <w:rPr>
          <w:rFonts w:ascii="Tahoma" w:eastAsia="Tahoma" w:hAnsi="Tahoma" w:cs="Tahoma"/>
          <w:b/>
          <w:bCs/>
          <w:lang w:val="en-US"/>
        </w:rPr>
        <w:t>68</w:t>
      </w:r>
      <w:r w:rsidR="00B000BD">
        <w:rPr>
          <w:rFonts w:ascii="Tahoma" w:eastAsia="Tahoma" w:hAnsi="Tahoma" w:cs="Tahoma"/>
          <w:bCs/>
          <w:lang w:val="en-US"/>
        </w:rPr>
        <w:t>(6)</w:t>
      </w:r>
      <w:r w:rsidRPr="48B59080">
        <w:rPr>
          <w:rFonts w:ascii="Tahoma" w:eastAsia="Tahoma" w:hAnsi="Tahoma" w:cs="Tahoma"/>
          <w:lang w:val="en-US"/>
        </w:rPr>
        <w:t>, 599-623</w:t>
      </w:r>
      <w:r w:rsidR="605E8B4E" w:rsidRPr="48B59080">
        <w:rPr>
          <w:rFonts w:ascii="Tahoma" w:eastAsia="Tahoma" w:hAnsi="Tahoma" w:cs="Tahoma"/>
          <w:lang w:val="en-US"/>
        </w:rPr>
        <w:t>.</w:t>
      </w:r>
    </w:p>
    <w:p w:rsidR="48B59080" w:rsidRPr="00C33E4C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74471074" w:rsidRDefault="74471074" w:rsidP="48B59080">
      <w:pPr>
        <w:spacing w:line="360" w:lineRule="auto"/>
        <w:rPr>
          <w:rFonts w:ascii="Tahoma" w:eastAsia="Tahoma" w:hAnsi="Tahoma" w:cs="Tahoma"/>
          <w:lang w:val="en-US"/>
        </w:rPr>
      </w:pPr>
      <w:proofErr w:type="spellStart"/>
      <w:proofErr w:type="gramStart"/>
      <w:r w:rsidRPr="0047516A">
        <w:rPr>
          <w:rFonts w:ascii="Tahoma" w:eastAsia="Tahoma" w:hAnsi="Tahoma" w:cs="Tahoma"/>
          <w:lang w:val="en-US"/>
        </w:rPr>
        <w:t>Zembylas</w:t>
      </w:r>
      <w:proofErr w:type="spellEnd"/>
      <w:r w:rsidRPr="0047516A">
        <w:rPr>
          <w:rFonts w:ascii="Tahoma" w:eastAsia="Tahoma" w:hAnsi="Tahoma" w:cs="Tahoma"/>
          <w:lang w:val="en-US"/>
        </w:rPr>
        <w:t>, M. (2013).</w:t>
      </w:r>
      <w:proofErr w:type="gramEnd"/>
      <w:r w:rsidRPr="0047516A">
        <w:rPr>
          <w:rFonts w:ascii="Tahoma" w:eastAsia="Tahoma" w:hAnsi="Tahoma" w:cs="Tahoma"/>
          <w:lang w:val="en-US"/>
        </w:rPr>
        <w:t xml:space="preserve"> The “Crisis of Pity” and the Radicalization of Solidarity: Toward Critical Pedagogies of Compassion</w:t>
      </w:r>
      <w:r w:rsidR="7C92CFDA" w:rsidRPr="0047516A">
        <w:rPr>
          <w:rFonts w:ascii="Tahoma" w:eastAsia="Tahoma" w:hAnsi="Tahoma" w:cs="Tahoma"/>
          <w:lang w:val="en-US"/>
        </w:rPr>
        <w:t>.</w:t>
      </w:r>
      <w:r w:rsidRPr="0047516A">
        <w:rPr>
          <w:rFonts w:ascii="Tahoma" w:eastAsia="Tahoma" w:hAnsi="Tahoma" w:cs="Tahoma"/>
          <w:lang w:val="en-US"/>
        </w:rPr>
        <w:t xml:space="preserve"> </w:t>
      </w:r>
      <w:r w:rsidRPr="0047516A">
        <w:rPr>
          <w:rFonts w:ascii="Tahoma" w:eastAsia="Tahoma" w:hAnsi="Tahoma" w:cs="Tahoma"/>
          <w:i/>
          <w:iCs/>
          <w:lang w:val="en-US"/>
        </w:rPr>
        <w:t>Educational Studies</w:t>
      </w:r>
      <w:r w:rsidR="2DE2996D" w:rsidRPr="0047516A">
        <w:rPr>
          <w:rFonts w:ascii="Tahoma" w:eastAsia="Tahoma" w:hAnsi="Tahoma" w:cs="Tahoma"/>
          <w:i/>
          <w:iCs/>
          <w:lang w:val="en-US"/>
        </w:rPr>
        <w:t xml:space="preserve"> </w:t>
      </w:r>
      <w:r w:rsidR="2DE2996D" w:rsidRPr="0047516A">
        <w:rPr>
          <w:rFonts w:ascii="Tahoma" w:eastAsia="Tahoma" w:hAnsi="Tahoma" w:cs="Tahoma"/>
          <w:lang w:val="en-US"/>
        </w:rPr>
        <w:t>[online].</w:t>
      </w:r>
      <w:r w:rsidRPr="0047516A">
        <w:rPr>
          <w:rFonts w:ascii="Tahoma" w:eastAsia="Tahoma" w:hAnsi="Tahoma" w:cs="Tahoma"/>
          <w:lang w:val="en-US"/>
        </w:rPr>
        <w:t xml:space="preserve"> </w:t>
      </w:r>
      <w:r w:rsidRPr="0047516A">
        <w:rPr>
          <w:rFonts w:ascii="Tahoma" w:eastAsia="Tahoma" w:hAnsi="Tahoma" w:cs="Tahoma"/>
          <w:b/>
          <w:bCs/>
          <w:lang w:val="en-US"/>
        </w:rPr>
        <w:t>49</w:t>
      </w:r>
      <w:r w:rsidR="22FE2FEC" w:rsidRPr="0047516A">
        <w:rPr>
          <w:rFonts w:ascii="Tahoma" w:eastAsia="Tahoma" w:hAnsi="Tahoma" w:cs="Tahoma"/>
          <w:lang w:val="en-US"/>
        </w:rPr>
        <w:t>(</w:t>
      </w:r>
      <w:r w:rsidRPr="0047516A">
        <w:rPr>
          <w:rFonts w:ascii="Tahoma" w:eastAsia="Tahoma" w:hAnsi="Tahoma" w:cs="Tahoma"/>
          <w:lang w:val="en-US"/>
        </w:rPr>
        <w:t>6</w:t>
      </w:r>
      <w:r w:rsidR="4FBCA1FE" w:rsidRPr="0047516A">
        <w:rPr>
          <w:rFonts w:ascii="Tahoma" w:eastAsia="Tahoma" w:hAnsi="Tahoma" w:cs="Tahoma"/>
          <w:lang w:val="en-US"/>
        </w:rPr>
        <w:t>)</w:t>
      </w:r>
      <w:r w:rsidRPr="0047516A">
        <w:rPr>
          <w:rFonts w:ascii="Tahoma" w:eastAsia="Tahoma" w:hAnsi="Tahoma" w:cs="Tahoma"/>
          <w:lang w:val="en-US"/>
        </w:rPr>
        <w:t>, 504-521</w:t>
      </w:r>
      <w:r w:rsidR="64989989" w:rsidRPr="0047516A">
        <w:rPr>
          <w:rFonts w:ascii="Tahoma" w:eastAsia="Tahoma" w:hAnsi="Tahoma" w:cs="Tahoma"/>
          <w:lang w:val="en-US"/>
        </w:rPr>
        <w:t xml:space="preserve">. </w:t>
      </w:r>
      <w:proofErr w:type="gramStart"/>
      <w:r w:rsidR="64989989" w:rsidRPr="0047516A">
        <w:rPr>
          <w:rFonts w:ascii="Tahoma" w:eastAsia="Tahoma" w:hAnsi="Tahoma" w:cs="Tahoma"/>
          <w:lang w:val="en-US"/>
        </w:rPr>
        <w:t>[Viewed 29 May 2021].</w:t>
      </w:r>
      <w:proofErr w:type="gramEnd"/>
      <w:r w:rsidR="64989989" w:rsidRPr="0047516A">
        <w:rPr>
          <w:rFonts w:ascii="Tahoma" w:eastAsia="Tahoma" w:hAnsi="Tahoma" w:cs="Tahoma"/>
          <w:lang w:val="en-US"/>
        </w:rPr>
        <w:t xml:space="preserve"> Available from: </w:t>
      </w:r>
      <w:proofErr w:type="spellStart"/>
      <w:r w:rsidR="64989989" w:rsidRPr="0047516A">
        <w:rPr>
          <w:rFonts w:ascii="Tahoma" w:eastAsia="Tahoma" w:hAnsi="Tahoma" w:cs="Tahoma"/>
          <w:lang w:val="en-US"/>
        </w:rPr>
        <w:t>doi</w:t>
      </w:r>
      <w:proofErr w:type="spellEnd"/>
      <w:r w:rsidR="64989989" w:rsidRPr="0047516A">
        <w:rPr>
          <w:rFonts w:ascii="Tahoma" w:eastAsia="Tahoma" w:hAnsi="Tahoma" w:cs="Tahoma"/>
          <w:lang w:val="en-US"/>
        </w:rPr>
        <w:t>:</w:t>
      </w:r>
      <w:r w:rsidRPr="0047516A">
        <w:rPr>
          <w:rFonts w:ascii="Tahoma" w:eastAsia="Tahoma" w:hAnsi="Tahoma" w:cs="Tahoma"/>
          <w:lang w:val="en-US"/>
        </w:rPr>
        <w:t xml:space="preserve"> </w:t>
      </w:r>
      <w:r w:rsidRPr="00C33E4C">
        <w:rPr>
          <w:rFonts w:ascii="Tahoma" w:eastAsia="Tahoma" w:hAnsi="Tahoma" w:cs="Tahoma"/>
          <w:lang w:val="en-US"/>
        </w:rPr>
        <w:t>10.1080/00131946.2013.844148</w:t>
      </w:r>
    </w:p>
    <w:p w:rsidR="005F0088" w:rsidRPr="00C33E4C" w:rsidRDefault="005F0088" w:rsidP="48B59080">
      <w:pPr>
        <w:spacing w:line="360" w:lineRule="auto"/>
        <w:rPr>
          <w:rFonts w:ascii="Tahoma" w:eastAsia="Tahoma" w:hAnsi="Tahoma" w:cs="Tahoma"/>
        </w:rPr>
      </w:pPr>
    </w:p>
    <w:p w:rsidR="0E0451F0" w:rsidRDefault="0E0451F0" w:rsidP="48B59080">
      <w:pPr>
        <w:pStyle w:val="Heading2"/>
        <w:spacing w:line="360" w:lineRule="auto"/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</w:pPr>
      <w:r w:rsidRPr="48B59080">
        <w:rPr>
          <w:rFonts w:ascii="Tahoma" w:eastAsia="Tahoma" w:hAnsi="Tahoma" w:cs="Tahoma"/>
          <w:b/>
          <w:bCs/>
          <w:color w:val="auto"/>
          <w:sz w:val="28"/>
          <w:szCs w:val="28"/>
          <w:lang w:val="en-US"/>
        </w:rPr>
        <w:t xml:space="preserve">Disclosure statement </w:t>
      </w:r>
    </w:p>
    <w:p w:rsidR="48B55786" w:rsidRDefault="48B55786" w:rsidP="48B59080">
      <w:pPr>
        <w:pStyle w:val="Heading2"/>
        <w:spacing w:line="360" w:lineRule="auto"/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</w:pPr>
      <w:r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>We</w:t>
      </w:r>
      <w:r w:rsidR="63C3FF7F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 xml:space="preserve"> confirm that all materials included in this article </w:t>
      </w:r>
      <w:r w:rsidR="113EB9AF" w:rsidRPr="48B59080">
        <w:rPr>
          <w:rFonts w:ascii="Tahoma" w:eastAsia="Tahoma" w:hAnsi="Tahoma" w:cs="Tahoma"/>
          <w:color w:val="auto"/>
          <w:sz w:val="24"/>
          <w:szCs w:val="24"/>
          <w:lang w:val="en-US"/>
        </w:rPr>
        <w:t>r</w:t>
      </w:r>
      <w:r w:rsidR="113EB9AF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 xml:space="preserve">epresent </w:t>
      </w:r>
      <w:r w:rsidR="39195A71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>ou</w:t>
      </w:r>
      <w:r w:rsidR="113EB9AF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>r own work and anything cited or paraphrased within the text is included in the reference list. The work has not been previously published</w:t>
      </w:r>
      <w:r w:rsidR="7F0521AC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>,</w:t>
      </w:r>
      <w:r w:rsidR="113EB9AF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 xml:space="preserve"> nor is it is being considered for publication elsewhere. </w:t>
      </w:r>
      <w:r w:rsidR="210E31D9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>There are no conflicts of interest</w:t>
      </w:r>
      <w:r w:rsidR="799FBF2E" w:rsidRPr="48B59080">
        <w:rPr>
          <w:rFonts w:ascii="Tahoma" w:eastAsia="Tahoma" w:hAnsi="Tahoma" w:cs="Tahoma"/>
          <w:color w:val="000000" w:themeColor="text1"/>
          <w:sz w:val="24"/>
          <w:szCs w:val="24"/>
          <w:lang w:val="en-US"/>
        </w:rPr>
        <w:t>.</w:t>
      </w:r>
    </w:p>
    <w:p w:rsidR="005F0088" w:rsidRDefault="005F0088" w:rsidP="005F0088">
      <w:pPr>
        <w:rPr>
          <w:lang w:val="en-US"/>
        </w:rPr>
      </w:pPr>
    </w:p>
    <w:p w:rsidR="00C2618C" w:rsidRPr="005F0088" w:rsidRDefault="00C2618C" w:rsidP="005F0088">
      <w:pPr>
        <w:rPr>
          <w:lang w:val="en-US"/>
        </w:rPr>
      </w:pPr>
    </w:p>
    <w:p w:rsidR="78342121" w:rsidRDefault="78342121" w:rsidP="48B59080">
      <w:pPr>
        <w:pStyle w:val="Heading2"/>
        <w:spacing w:line="360" w:lineRule="auto"/>
        <w:rPr>
          <w:rFonts w:ascii="Tahoma" w:eastAsia="Tahoma" w:hAnsi="Tahoma" w:cs="Tahoma"/>
          <w:b/>
          <w:bCs/>
          <w:color w:val="auto"/>
          <w:sz w:val="28"/>
          <w:szCs w:val="28"/>
          <w:lang w:val="en-US"/>
        </w:rPr>
      </w:pPr>
      <w:r w:rsidRPr="48B59080">
        <w:rPr>
          <w:rFonts w:ascii="Tahoma" w:eastAsia="Tahoma" w:hAnsi="Tahoma" w:cs="Tahoma"/>
          <w:b/>
          <w:bCs/>
          <w:color w:val="auto"/>
          <w:sz w:val="28"/>
          <w:szCs w:val="28"/>
          <w:lang w:val="en-US"/>
        </w:rPr>
        <w:t>Acknowledgements</w:t>
      </w:r>
    </w:p>
    <w:p w:rsidR="120E6E55" w:rsidRDefault="120E6E55" w:rsidP="48B59080">
      <w:pPr>
        <w:spacing w:line="360" w:lineRule="auto"/>
        <w:rPr>
          <w:rFonts w:ascii="Tahoma" w:eastAsia="Tahoma" w:hAnsi="Tahoma" w:cs="Tahoma"/>
          <w:lang w:val="en-US"/>
        </w:rPr>
      </w:pPr>
      <w:r w:rsidRPr="48B59080">
        <w:rPr>
          <w:rFonts w:ascii="Tahoma" w:eastAsia="Tahoma" w:hAnsi="Tahoma" w:cs="Tahoma"/>
          <w:color w:val="000000" w:themeColor="text1"/>
          <w:lang w:val="en-US"/>
        </w:rPr>
        <w:t>A special</w:t>
      </w:r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6D612D84" w:rsidRPr="48B59080">
        <w:rPr>
          <w:rFonts w:ascii="Tahoma" w:eastAsia="Tahoma" w:hAnsi="Tahoma" w:cs="Tahoma"/>
          <w:color w:val="000000" w:themeColor="text1"/>
          <w:lang w:val="en-US"/>
        </w:rPr>
        <w:t>thank</w:t>
      </w:r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AE9F934" w:rsidRPr="48B59080">
        <w:rPr>
          <w:rFonts w:ascii="Tahoma" w:eastAsia="Tahoma" w:hAnsi="Tahoma" w:cs="Tahoma"/>
          <w:color w:val="000000" w:themeColor="text1"/>
          <w:lang w:val="en-US"/>
        </w:rPr>
        <w:t>you goes to</w:t>
      </w:r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proofErr w:type="spellStart"/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>Gemma</w:t>
      </w:r>
      <w:proofErr w:type="spellEnd"/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 xml:space="preserve"> Riggs</w:t>
      </w:r>
      <w:r w:rsidR="236EE7A5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43C9671" w:rsidRPr="48B59080">
        <w:rPr>
          <w:rFonts w:ascii="Tahoma" w:eastAsia="Tahoma" w:hAnsi="Tahoma" w:cs="Tahoma"/>
          <w:color w:val="000000" w:themeColor="text1"/>
          <w:lang w:val="en-US"/>
        </w:rPr>
        <w:t>for</w:t>
      </w:r>
      <w:r w:rsidR="4F1BEDEA" w:rsidRPr="48B59080">
        <w:rPr>
          <w:rFonts w:ascii="Tahoma" w:eastAsia="Tahoma" w:hAnsi="Tahoma" w:cs="Tahoma"/>
          <w:color w:val="000000" w:themeColor="text1"/>
          <w:lang w:val="en-US"/>
        </w:rPr>
        <w:t xml:space="preserve"> creatively produ</w:t>
      </w:r>
      <w:r w:rsidR="36D86E95" w:rsidRPr="48B59080">
        <w:rPr>
          <w:rFonts w:ascii="Tahoma" w:eastAsia="Tahoma" w:hAnsi="Tahoma" w:cs="Tahoma"/>
          <w:color w:val="000000" w:themeColor="text1"/>
          <w:lang w:val="en-US"/>
        </w:rPr>
        <w:t>c</w:t>
      </w:r>
      <w:r w:rsidR="105FEA00" w:rsidRPr="48B59080">
        <w:rPr>
          <w:rFonts w:ascii="Tahoma" w:eastAsia="Tahoma" w:hAnsi="Tahoma" w:cs="Tahoma"/>
          <w:color w:val="000000" w:themeColor="text1"/>
          <w:lang w:val="en-US"/>
        </w:rPr>
        <w:t>ing</w:t>
      </w:r>
      <w:r w:rsidR="4F1BEDEA" w:rsidRPr="48B59080">
        <w:rPr>
          <w:rFonts w:ascii="Tahoma" w:eastAsia="Tahoma" w:hAnsi="Tahoma" w:cs="Tahoma"/>
          <w:color w:val="000000" w:themeColor="text1"/>
          <w:lang w:val="en-US"/>
        </w:rPr>
        <w:t xml:space="preserve"> the </w:t>
      </w:r>
      <w:proofErr w:type="gramStart"/>
      <w:r w:rsidR="4F1BEDEA" w:rsidRPr="48B59080">
        <w:rPr>
          <w:rFonts w:ascii="Tahoma" w:eastAsia="Tahoma" w:hAnsi="Tahoma" w:cs="Tahoma"/>
          <w:color w:val="000000" w:themeColor="text1"/>
          <w:lang w:val="en-US"/>
        </w:rPr>
        <w:t>podcasts</w:t>
      </w:r>
      <w:r w:rsidR="269A3814" w:rsidRPr="48B59080">
        <w:rPr>
          <w:rFonts w:ascii="Tahoma" w:eastAsia="Tahoma" w:hAnsi="Tahoma" w:cs="Tahoma"/>
          <w:color w:val="000000" w:themeColor="text1"/>
          <w:lang w:val="en-US"/>
        </w:rPr>
        <w:t>,</w:t>
      </w:r>
      <w:proofErr w:type="gramEnd"/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 xml:space="preserve"> and</w:t>
      </w:r>
      <w:r w:rsidR="393F039B" w:rsidRPr="48B59080">
        <w:rPr>
          <w:rFonts w:ascii="Tahoma" w:eastAsia="Tahoma" w:hAnsi="Tahoma" w:cs="Tahoma"/>
          <w:color w:val="000000" w:themeColor="text1"/>
          <w:lang w:val="en-US"/>
        </w:rPr>
        <w:t xml:space="preserve"> to</w:t>
      </w:r>
      <w:r w:rsidR="799FBF2E" w:rsidRPr="48B59080">
        <w:rPr>
          <w:rFonts w:ascii="Tahoma" w:eastAsia="Tahoma" w:hAnsi="Tahoma" w:cs="Tahoma"/>
          <w:color w:val="000000" w:themeColor="text1"/>
          <w:lang w:val="en-US"/>
        </w:rPr>
        <w:t xml:space="preserve"> </w:t>
      </w:r>
      <w:r w:rsidR="0FF0FEB0" w:rsidRPr="48B59080">
        <w:rPr>
          <w:rFonts w:ascii="Tahoma" w:eastAsia="Tahoma" w:hAnsi="Tahoma" w:cs="Tahoma"/>
          <w:lang w:val="en-US"/>
        </w:rPr>
        <w:t>Nicola</w:t>
      </w:r>
      <w:r w:rsidR="58F231C7" w:rsidRPr="48B59080">
        <w:rPr>
          <w:rFonts w:ascii="Tahoma" w:eastAsia="Tahoma" w:hAnsi="Tahoma" w:cs="Tahoma"/>
          <w:lang w:val="en-US"/>
        </w:rPr>
        <w:t xml:space="preserve"> </w:t>
      </w:r>
      <w:proofErr w:type="spellStart"/>
      <w:r w:rsidR="58F231C7" w:rsidRPr="48B59080">
        <w:rPr>
          <w:rFonts w:ascii="Tahoma" w:eastAsia="Tahoma" w:hAnsi="Tahoma" w:cs="Tahoma"/>
          <w:lang w:val="en-US"/>
        </w:rPr>
        <w:t>Tagoe</w:t>
      </w:r>
      <w:proofErr w:type="spellEnd"/>
      <w:r w:rsidR="0626667E" w:rsidRPr="48B59080">
        <w:rPr>
          <w:rFonts w:ascii="Tahoma" w:eastAsia="Tahoma" w:hAnsi="Tahoma" w:cs="Tahoma"/>
          <w:lang w:val="en-US"/>
        </w:rPr>
        <w:t xml:space="preserve"> for supporting us </w:t>
      </w:r>
      <w:r w:rsidR="4479506C" w:rsidRPr="48B59080">
        <w:rPr>
          <w:rFonts w:ascii="Tahoma" w:eastAsia="Tahoma" w:hAnsi="Tahoma" w:cs="Tahoma"/>
          <w:lang w:val="en-US"/>
        </w:rPr>
        <w:t xml:space="preserve">in </w:t>
      </w:r>
      <w:r w:rsidR="638F0909" w:rsidRPr="48B59080">
        <w:rPr>
          <w:rFonts w:ascii="Tahoma" w:eastAsia="Tahoma" w:hAnsi="Tahoma" w:cs="Tahoma"/>
          <w:lang w:val="en-US"/>
        </w:rPr>
        <w:t xml:space="preserve">shaping our </w:t>
      </w:r>
      <w:proofErr w:type="spellStart"/>
      <w:r w:rsidR="638F0909" w:rsidRPr="48B59080">
        <w:rPr>
          <w:rFonts w:ascii="Tahoma" w:eastAsia="Tahoma" w:hAnsi="Tahoma" w:cs="Tahoma"/>
          <w:lang w:val="en-US"/>
        </w:rPr>
        <w:t>learnings</w:t>
      </w:r>
      <w:proofErr w:type="spellEnd"/>
      <w:r w:rsidR="6FE5705D" w:rsidRPr="48B59080">
        <w:rPr>
          <w:rFonts w:ascii="Tahoma" w:eastAsia="Tahoma" w:hAnsi="Tahoma" w:cs="Tahoma"/>
          <w:lang w:val="en-US"/>
        </w:rPr>
        <w:t xml:space="preserve"> prior to writing this journal article</w:t>
      </w:r>
      <w:r w:rsidR="638F0909" w:rsidRPr="48B59080">
        <w:rPr>
          <w:rFonts w:ascii="Tahoma" w:eastAsia="Tahoma" w:hAnsi="Tahoma" w:cs="Tahoma"/>
          <w:lang w:val="en-US"/>
        </w:rPr>
        <w:t>.</w:t>
      </w:r>
      <w:r w:rsidR="5A610333" w:rsidRPr="48B59080">
        <w:rPr>
          <w:rFonts w:ascii="Tahoma" w:eastAsia="Tahoma" w:hAnsi="Tahoma" w:cs="Tahoma"/>
          <w:lang w:val="en-US"/>
        </w:rPr>
        <w:t xml:space="preserve"> We are also indebted to our podcast </w:t>
      </w:r>
      <w:r w:rsidR="2DEEAD48" w:rsidRPr="48B59080">
        <w:rPr>
          <w:rFonts w:ascii="Tahoma" w:eastAsia="Tahoma" w:hAnsi="Tahoma" w:cs="Tahoma"/>
          <w:lang w:val="en-US"/>
        </w:rPr>
        <w:t xml:space="preserve">guests </w:t>
      </w:r>
      <w:r w:rsidR="5A610333" w:rsidRPr="48B59080">
        <w:rPr>
          <w:rFonts w:ascii="Tahoma" w:eastAsia="Tahoma" w:hAnsi="Tahoma" w:cs="Tahoma"/>
          <w:lang w:val="en-US"/>
        </w:rPr>
        <w:t xml:space="preserve">whose </w:t>
      </w:r>
      <w:r w:rsidR="4E9C3AAF" w:rsidRPr="48B59080">
        <w:rPr>
          <w:rFonts w:ascii="Tahoma" w:eastAsia="Tahoma" w:hAnsi="Tahoma" w:cs="Tahoma"/>
          <w:lang w:val="en-US"/>
        </w:rPr>
        <w:t>generou</w:t>
      </w:r>
      <w:r w:rsidR="5A610333" w:rsidRPr="48B59080">
        <w:rPr>
          <w:rFonts w:ascii="Tahoma" w:eastAsia="Tahoma" w:hAnsi="Tahoma" w:cs="Tahoma"/>
          <w:lang w:val="en-US"/>
        </w:rPr>
        <w:t xml:space="preserve">s </w:t>
      </w:r>
      <w:r w:rsidR="3E789C0C" w:rsidRPr="48B59080">
        <w:rPr>
          <w:rFonts w:ascii="Tahoma" w:eastAsia="Tahoma" w:hAnsi="Tahoma" w:cs="Tahoma"/>
          <w:lang w:val="en-US"/>
        </w:rPr>
        <w:t xml:space="preserve">contributions </w:t>
      </w:r>
      <w:r w:rsidR="5A610333" w:rsidRPr="48B59080">
        <w:rPr>
          <w:rFonts w:ascii="Tahoma" w:eastAsia="Tahoma" w:hAnsi="Tahoma" w:cs="Tahoma"/>
          <w:lang w:val="en-US"/>
        </w:rPr>
        <w:t>have i</w:t>
      </w:r>
      <w:r w:rsidR="400F0C2C" w:rsidRPr="48B59080">
        <w:rPr>
          <w:rFonts w:ascii="Tahoma" w:eastAsia="Tahoma" w:hAnsi="Tahoma" w:cs="Tahoma"/>
          <w:lang w:val="en-US"/>
        </w:rPr>
        <w:t xml:space="preserve">nformed our discussions. </w:t>
      </w:r>
    </w:p>
    <w:p w:rsidR="48B59080" w:rsidRDefault="48B59080" w:rsidP="48B59080">
      <w:pPr>
        <w:spacing w:line="360" w:lineRule="auto"/>
        <w:rPr>
          <w:rFonts w:ascii="Tahoma" w:eastAsia="Tahoma" w:hAnsi="Tahoma" w:cs="Tahoma"/>
          <w:lang w:val="en-US"/>
        </w:rPr>
      </w:pPr>
    </w:p>
    <w:p w:rsidR="48B59080" w:rsidRDefault="48B59080" w:rsidP="10C7D826">
      <w:pPr>
        <w:pStyle w:val="Heading2"/>
        <w:spacing w:line="360" w:lineRule="auto"/>
        <w:rPr>
          <w:rFonts w:ascii="Calibri Light" w:hAnsi="Calibri Light"/>
          <w:lang w:val="en-US"/>
        </w:rPr>
      </w:pPr>
    </w:p>
    <w:p w:rsidR="48B59080" w:rsidRDefault="48B59080" w:rsidP="48B59080">
      <w:pPr>
        <w:rPr>
          <w:rFonts w:ascii="Calibri" w:eastAsia="Calibri" w:hAnsi="Calibri" w:cs="Calibri"/>
          <w:lang w:val="en-US"/>
        </w:rPr>
      </w:pPr>
    </w:p>
    <w:p w:rsidR="48B59080" w:rsidRDefault="48B59080" w:rsidP="48B59080">
      <w:pPr>
        <w:rPr>
          <w:lang w:val="en-US"/>
        </w:rPr>
      </w:pPr>
    </w:p>
    <w:sectPr w:rsidR="48B59080" w:rsidSect="0033269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endnotePr>
        <w:numFmt w:val="decimal"/>
      </w:endnotePr>
      <w:pgSz w:w="11900" w:h="16840"/>
      <w:pgMar w:top="1440" w:right="1797" w:bottom="1440" w:left="1797" w:header="720" w:footer="720" w:gutter="0"/>
      <w:pgNumType w:start="139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FB5C5" w16cid:durableId="24B57D36"/>
  <w16cid:commentId w16cid:paraId="62D1A7EF" w16cid:durableId="24B57D37"/>
  <w16cid:commentId w16cid:paraId="56EFA2D7" w16cid:durableId="24B57D39"/>
  <w16cid:commentId w16cid:paraId="3C0A4FB3" w16cid:durableId="24B58215"/>
  <w16cid:commentId w16cid:paraId="30042DA4" w16cid:durableId="24B57D3A"/>
  <w16cid:commentId w16cid:paraId="6629693C" w16cid:durableId="24B58264"/>
  <w16cid:commentId w16cid:paraId="5532AE7F" w16cid:durableId="24B582F2"/>
  <w16cid:commentId w16cid:paraId="2BD7EF36" w16cid:durableId="24B57D3D"/>
  <w16cid:commentId w16cid:paraId="1E661BE1" w16cid:durableId="24B58412"/>
  <w16cid:commentId w16cid:paraId="24D4D0E5" w16cid:durableId="24B584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F3" w:rsidRDefault="003303F3">
      <w:r>
        <w:separator/>
      </w:r>
    </w:p>
  </w:endnote>
  <w:endnote w:type="continuationSeparator" w:id="0">
    <w:p w:rsidR="003303F3" w:rsidRDefault="003303F3">
      <w:r>
        <w:continuationSeparator/>
      </w:r>
    </w:p>
  </w:endnote>
  <w:endnote w:id="1">
    <w:p w:rsidR="00AB2812" w:rsidRDefault="00AB2812" w:rsidP="00AB2812">
      <w:pPr>
        <w:spacing w:line="360" w:lineRule="auto"/>
        <w:rPr>
          <w:rFonts w:ascii="Tahoma" w:eastAsia="Tahoma" w:hAnsi="Tahoma" w:cs="Tahoma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48B59080">
        <w:rPr>
          <w:rFonts w:ascii="Calibri" w:eastAsia="Calibri" w:hAnsi="Calibri" w:cs="Calibri"/>
          <w:lang w:val="en-US"/>
        </w:rPr>
        <w:t xml:space="preserve">We </w:t>
      </w:r>
      <w:proofErr w:type="spellStart"/>
      <w:r w:rsidRPr="48B59080">
        <w:rPr>
          <w:rFonts w:ascii="Calibri" w:eastAsia="Calibri" w:hAnsi="Calibri" w:cs="Calibri"/>
          <w:lang w:val="en-US"/>
        </w:rPr>
        <w:t>recognise</w:t>
      </w:r>
      <w:proofErr w:type="spellEnd"/>
      <w:r w:rsidRPr="48B59080">
        <w:rPr>
          <w:rFonts w:ascii="Calibri" w:eastAsia="Calibri" w:hAnsi="Calibri" w:cs="Calibri"/>
          <w:lang w:val="en-US"/>
        </w:rPr>
        <w:t xml:space="preserve"> the contested use of terminology that </w:t>
      </w:r>
      <w:proofErr w:type="spellStart"/>
      <w:r w:rsidRPr="48B59080">
        <w:rPr>
          <w:rFonts w:ascii="Calibri" w:eastAsia="Calibri" w:hAnsi="Calibri" w:cs="Calibri"/>
          <w:lang w:val="en-US"/>
        </w:rPr>
        <w:t>homogenises</w:t>
      </w:r>
      <w:proofErr w:type="spellEnd"/>
      <w:r w:rsidRPr="48B59080">
        <w:rPr>
          <w:rFonts w:ascii="Calibri" w:eastAsia="Calibri" w:hAnsi="Calibri" w:cs="Calibri"/>
          <w:lang w:val="en-US"/>
        </w:rPr>
        <w:t xml:space="preserve"> diverse populations.</w:t>
      </w:r>
    </w:p>
    <w:p w:rsidR="00AB2812" w:rsidRPr="0047516A" w:rsidRDefault="00AB2812">
      <w:pPr>
        <w:pStyle w:val="EndnoteText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D" w:rsidRDefault="00332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C2" w:rsidRDefault="007C68C2">
    <w:pPr>
      <w:pStyle w:val="Footer"/>
      <w:rPr>
        <w:sz w:val="22"/>
        <w:szCs w:val="22"/>
      </w:rPr>
    </w:pPr>
  </w:p>
  <w:p w:rsidR="00732FE5" w:rsidRDefault="00732FE5">
    <w:pPr>
      <w:pStyle w:val="Footer"/>
      <w:rPr>
        <w:sz w:val="22"/>
        <w:szCs w:val="22"/>
      </w:rPr>
    </w:pPr>
    <w:r w:rsidRPr="00732FE5">
      <w:rPr>
        <w:sz w:val="22"/>
        <w:szCs w:val="22"/>
      </w:rPr>
      <w:t>Innovative Practice in Higher Education</w:t>
    </w:r>
    <w:r>
      <w:rPr>
        <w:sz w:val="22"/>
        <w:szCs w:val="22"/>
      </w:rPr>
      <w:tab/>
    </w:r>
    <w:r>
      <w:rPr>
        <w:sz w:val="22"/>
        <w:szCs w:val="22"/>
      </w:rPr>
      <w:tab/>
      <w:t>S</w:t>
    </w:r>
    <w:r w:rsidR="00925F75" w:rsidRPr="00732FE5">
      <w:rPr>
        <w:sz w:val="22"/>
        <w:szCs w:val="22"/>
      </w:rPr>
      <w:fldChar w:fldCharType="begin"/>
    </w:r>
    <w:r w:rsidRPr="00732FE5">
      <w:rPr>
        <w:sz w:val="22"/>
        <w:szCs w:val="22"/>
      </w:rPr>
      <w:instrText xml:space="preserve"> PAGE   \* MERGEFORMAT </w:instrText>
    </w:r>
    <w:r w:rsidR="00925F75" w:rsidRPr="00732FE5">
      <w:rPr>
        <w:sz w:val="22"/>
        <w:szCs w:val="22"/>
      </w:rPr>
      <w:fldChar w:fldCharType="separate"/>
    </w:r>
    <w:r w:rsidR="0033269D">
      <w:rPr>
        <w:noProof/>
        <w:sz w:val="22"/>
        <w:szCs w:val="22"/>
      </w:rPr>
      <w:t>139</w:t>
    </w:r>
    <w:r w:rsidR="00925F75" w:rsidRPr="00732FE5">
      <w:rPr>
        <w:sz w:val="22"/>
        <w:szCs w:val="22"/>
      </w:rPr>
      <w:fldChar w:fldCharType="end"/>
    </w:r>
  </w:p>
  <w:p w:rsidR="00732FE5" w:rsidRDefault="00732FE5">
    <w:pPr>
      <w:pStyle w:val="Footer"/>
      <w:rPr>
        <w:sz w:val="22"/>
        <w:szCs w:val="22"/>
      </w:rPr>
    </w:pPr>
    <w:r>
      <w:rPr>
        <w:rFonts w:cstheme="minorHAnsi"/>
        <w:sz w:val="22"/>
        <w:szCs w:val="22"/>
      </w:rPr>
      <w:t>©</w:t>
    </w:r>
    <w:proofErr w:type="spellStart"/>
    <w:r>
      <w:rPr>
        <w:sz w:val="22"/>
        <w:szCs w:val="22"/>
      </w:rPr>
      <w:t>IPiHE</w:t>
    </w:r>
    <w:proofErr w:type="spellEnd"/>
    <w:r>
      <w:rPr>
        <w:sz w:val="22"/>
        <w:szCs w:val="22"/>
      </w:rPr>
      <w:t xml:space="preserve"> 2021</w:t>
    </w:r>
  </w:p>
  <w:p w:rsidR="00732FE5" w:rsidRPr="00732FE5" w:rsidRDefault="00732FE5">
    <w:pPr>
      <w:pStyle w:val="Footer"/>
      <w:rPr>
        <w:sz w:val="22"/>
        <w:szCs w:val="22"/>
      </w:rPr>
    </w:pPr>
    <w:r>
      <w:rPr>
        <w:sz w:val="22"/>
        <w:szCs w:val="22"/>
      </w:rPr>
      <w:t>ISSN: 2044-3315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D" w:rsidRDefault="00332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F3" w:rsidRDefault="003303F3">
      <w:r>
        <w:separator/>
      </w:r>
    </w:p>
  </w:footnote>
  <w:footnote w:type="continuationSeparator" w:id="0">
    <w:p w:rsidR="003303F3" w:rsidRDefault="0033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D" w:rsidRDefault="00332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E5" w:rsidRDefault="00732FE5">
    <w:pPr>
      <w:pStyle w:val="Header"/>
      <w:rPr>
        <w:sz w:val="22"/>
        <w:szCs w:val="22"/>
      </w:rPr>
    </w:pPr>
    <w:r>
      <w:rPr>
        <w:sz w:val="22"/>
        <w:szCs w:val="22"/>
      </w:rPr>
      <w:t>Innovative Practice in Higher Education</w:t>
    </w:r>
    <w:r>
      <w:rPr>
        <w:sz w:val="22"/>
        <w:szCs w:val="22"/>
      </w:rPr>
      <w:tab/>
    </w:r>
    <w:r>
      <w:rPr>
        <w:sz w:val="22"/>
        <w:szCs w:val="22"/>
      </w:rPr>
      <w:tab/>
      <w:t>Bunting, Hill</w:t>
    </w:r>
  </w:p>
  <w:p w:rsidR="00732FE5" w:rsidRPr="00732FE5" w:rsidRDefault="00732FE5">
    <w:pPr>
      <w:pStyle w:val="Header"/>
      <w:rPr>
        <w:sz w:val="22"/>
        <w:szCs w:val="22"/>
      </w:rPr>
    </w:pPr>
    <w:r w:rsidRPr="00732FE5">
      <w:rPr>
        <w:sz w:val="22"/>
        <w:szCs w:val="22"/>
      </w:rPr>
      <w:t>GLAD-HE Special Edition October 2021</w:t>
    </w:r>
    <w:r>
      <w:rPr>
        <w:sz w:val="22"/>
        <w:szCs w:val="22"/>
      </w:rPr>
      <w:tab/>
    </w:r>
    <w:r>
      <w:rPr>
        <w:sz w:val="22"/>
        <w:szCs w:val="22"/>
      </w:rPr>
      <w:tab/>
      <w:t>Relational Reflections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D" w:rsidRDefault="00332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F66"/>
    <w:multiLevelType w:val="hybridMultilevel"/>
    <w:tmpl w:val="1B9C8876"/>
    <w:lvl w:ilvl="0" w:tplc="A4F287F4">
      <w:start w:val="1"/>
      <w:numFmt w:val="decimal"/>
      <w:lvlText w:val="%1."/>
      <w:lvlJc w:val="left"/>
      <w:pPr>
        <w:ind w:left="360" w:hanging="360"/>
      </w:pPr>
    </w:lvl>
    <w:lvl w:ilvl="1" w:tplc="199601F4">
      <w:start w:val="1"/>
      <w:numFmt w:val="lowerLetter"/>
      <w:lvlText w:val="%2."/>
      <w:lvlJc w:val="left"/>
      <w:pPr>
        <w:ind w:left="1080" w:hanging="360"/>
      </w:pPr>
    </w:lvl>
    <w:lvl w:ilvl="2" w:tplc="37147E14">
      <w:start w:val="1"/>
      <w:numFmt w:val="lowerRoman"/>
      <w:lvlText w:val="%3."/>
      <w:lvlJc w:val="right"/>
      <w:pPr>
        <w:ind w:left="1800" w:hanging="180"/>
      </w:pPr>
    </w:lvl>
    <w:lvl w:ilvl="3" w:tplc="4A180054">
      <w:start w:val="1"/>
      <w:numFmt w:val="decimal"/>
      <w:lvlText w:val="%4."/>
      <w:lvlJc w:val="left"/>
      <w:pPr>
        <w:ind w:left="2520" w:hanging="360"/>
      </w:pPr>
    </w:lvl>
    <w:lvl w:ilvl="4" w:tplc="CF14B366">
      <w:start w:val="1"/>
      <w:numFmt w:val="lowerLetter"/>
      <w:lvlText w:val="%5."/>
      <w:lvlJc w:val="left"/>
      <w:pPr>
        <w:ind w:left="3240" w:hanging="360"/>
      </w:pPr>
    </w:lvl>
    <w:lvl w:ilvl="5" w:tplc="E500E99E">
      <w:start w:val="1"/>
      <w:numFmt w:val="lowerRoman"/>
      <w:lvlText w:val="%6."/>
      <w:lvlJc w:val="right"/>
      <w:pPr>
        <w:ind w:left="3960" w:hanging="180"/>
      </w:pPr>
    </w:lvl>
    <w:lvl w:ilvl="6" w:tplc="15F0E77A">
      <w:start w:val="1"/>
      <w:numFmt w:val="decimal"/>
      <w:lvlText w:val="%7."/>
      <w:lvlJc w:val="left"/>
      <w:pPr>
        <w:ind w:left="4680" w:hanging="360"/>
      </w:pPr>
    </w:lvl>
    <w:lvl w:ilvl="7" w:tplc="BFE661DC">
      <w:start w:val="1"/>
      <w:numFmt w:val="lowerLetter"/>
      <w:lvlText w:val="%8."/>
      <w:lvlJc w:val="left"/>
      <w:pPr>
        <w:ind w:left="5400" w:hanging="360"/>
      </w:pPr>
    </w:lvl>
    <w:lvl w:ilvl="8" w:tplc="D414BFF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84C95"/>
    <w:multiLevelType w:val="hybridMultilevel"/>
    <w:tmpl w:val="8D90710E"/>
    <w:lvl w:ilvl="0" w:tplc="A1FCC726">
      <w:start w:val="1"/>
      <w:numFmt w:val="decimal"/>
      <w:lvlText w:val="%1."/>
      <w:lvlJc w:val="left"/>
      <w:pPr>
        <w:ind w:left="720" w:hanging="360"/>
      </w:pPr>
    </w:lvl>
    <w:lvl w:ilvl="1" w:tplc="A6BA9B6A">
      <w:start w:val="1"/>
      <w:numFmt w:val="lowerLetter"/>
      <w:lvlText w:val="%2."/>
      <w:lvlJc w:val="left"/>
      <w:pPr>
        <w:ind w:left="1440" w:hanging="360"/>
      </w:pPr>
    </w:lvl>
    <w:lvl w:ilvl="2" w:tplc="B2A85F72">
      <w:start w:val="1"/>
      <w:numFmt w:val="lowerRoman"/>
      <w:lvlText w:val="%3."/>
      <w:lvlJc w:val="right"/>
      <w:pPr>
        <w:ind w:left="2160" w:hanging="180"/>
      </w:pPr>
    </w:lvl>
    <w:lvl w:ilvl="3" w:tplc="22EAC7AA">
      <w:start w:val="1"/>
      <w:numFmt w:val="decimal"/>
      <w:lvlText w:val="%4."/>
      <w:lvlJc w:val="left"/>
      <w:pPr>
        <w:ind w:left="2880" w:hanging="360"/>
      </w:pPr>
    </w:lvl>
    <w:lvl w:ilvl="4" w:tplc="399EE836">
      <w:start w:val="1"/>
      <w:numFmt w:val="lowerLetter"/>
      <w:lvlText w:val="%5."/>
      <w:lvlJc w:val="left"/>
      <w:pPr>
        <w:ind w:left="3600" w:hanging="360"/>
      </w:pPr>
    </w:lvl>
    <w:lvl w:ilvl="5" w:tplc="143E02E0">
      <w:start w:val="1"/>
      <w:numFmt w:val="lowerRoman"/>
      <w:lvlText w:val="%6."/>
      <w:lvlJc w:val="right"/>
      <w:pPr>
        <w:ind w:left="4320" w:hanging="180"/>
      </w:pPr>
    </w:lvl>
    <w:lvl w:ilvl="6" w:tplc="923EFE12">
      <w:start w:val="1"/>
      <w:numFmt w:val="decimal"/>
      <w:lvlText w:val="%7."/>
      <w:lvlJc w:val="left"/>
      <w:pPr>
        <w:ind w:left="5040" w:hanging="360"/>
      </w:pPr>
    </w:lvl>
    <w:lvl w:ilvl="7" w:tplc="AD96FE20">
      <w:start w:val="1"/>
      <w:numFmt w:val="lowerLetter"/>
      <w:lvlText w:val="%8."/>
      <w:lvlJc w:val="left"/>
      <w:pPr>
        <w:ind w:left="5760" w:hanging="360"/>
      </w:pPr>
    </w:lvl>
    <w:lvl w:ilvl="8" w:tplc="BE287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4FEF"/>
    <w:multiLevelType w:val="hybridMultilevel"/>
    <w:tmpl w:val="A77A7C8E"/>
    <w:lvl w:ilvl="0" w:tplc="CABE8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22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C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8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69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4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2D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27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173D5"/>
    <w:multiLevelType w:val="hybridMultilevel"/>
    <w:tmpl w:val="F1981528"/>
    <w:lvl w:ilvl="0" w:tplc="17F6B7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802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44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A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E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20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6B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0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8C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60122"/>
    <w:multiLevelType w:val="hybridMultilevel"/>
    <w:tmpl w:val="27B806F2"/>
    <w:lvl w:ilvl="0" w:tplc="E5BCD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2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66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69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8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46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64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A8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B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E1C8A"/>
    <w:multiLevelType w:val="hybridMultilevel"/>
    <w:tmpl w:val="2D964208"/>
    <w:lvl w:ilvl="0" w:tplc="801E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C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B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B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EA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26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5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68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B49E2"/>
    <w:multiLevelType w:val="hybridMultilevel"/>
    <w:tmpl w:val="3A762102"/>
    <w:lvl w:ilvl="0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21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F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7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1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A1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85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BDA"/>
    <w:multiLevelType w:val="hybridMultilevel"/>
    <w:tmpl w:val="3E361758"/>
    <w:lvl w:ilvl="0" w:tplc="CED42E2A">
      <w:start w:val="1"/>
      <w:numFmt w:val="decimal"/>
      <w:lvlText w:val="%1."/>
      <w:lvlJc w:val="left"/>
      <w:pPr>
        <w:ind w:left="720" w:hanging="360"/>
      </w:pPr>
    </w:lvl>
    <w:lvl w:ilvl="1" w:tplc="4DC25EB6">
      <w:start w:val="1"/>
      <w:numFmt w:val="lowerLetter"/>
      <w:lvlText w:val="%2."/>
      <w:lvlJc w:val="left"/>
      <w:pPr>
        <w:ind w:left="1440" w:hanging="360"/>
      </w:pPr>
    </w:lvl>
    <w:lvl w:ilvl="2" w:tplc="CACA3100">
      <w:start w:val="1"/>
      <w:numFmt w:val="lowerRoman"/>
      <w:lvlText w:val="%3."/>
      <w:lvlJc w:val="right"/>
      <w:pPr>
        <w:ind w:left="2160" w:hanging="180"/>
      </w:pPr>
    </w:lvl>
    <w:lvl w:ilvl="3" w:tplc="210E6CB8">
      <w:start w:val="1"/>
      <w:numFmt w:val="decimal"/>
      <w:lvlText w:val="%4."/>
      <w:lvlJc w:val="left"/>
      <w:pPr>
        <w:ind w:left="2880" w:hanging="360"/>
      </w:pPr>
    </w:lvl>
    <w:lvl w:ilvl="4" w:tplc="4B22E2F0">
      <w:start w:val="1"/>
      <w:numFmt w:val="lowerLetter"/>
      <w:lvlText w:val="%5."/>
      <w:lvlJc w:val="left"/>
      <w:pPr>
        <w:ind w:left="3600" w:hanging="360"/>
      </w:pPr>
    </w:lvl>
    <w:lvl w:ilvl="5" w:tplc="C1DEDBFE">
      <w:start w:val="1"/>
      <w:numFmt w:val="lowerRoman"/>
      <w:lvlText w:val="%6."/>
      <w:lvlJc w:val="right"/>
      <w:pPr>
        <w:ind w:left="4320" w:hanging="180"/>
      </w:pPr>
    </w:lvl>
    <w:lvl w:ilvl="6" w:tplc="32507FEC">
      <w:start w:val="1"/>
      <w:numFmt w:val="decimal"/>
      <w:lvlText w:val="%7."/>
      <w:lvlJc w:val="left"/>
      <w:pPr>
        <w:ind w:left="5040" w:hanging="360"/>
      </w:pPr>
    </w:lvl>
    <w:lvl w:ilvl="7" w:tplc="DE6EDFC2">
      <w:start w:val="1"/>
      <w:numFmt w:val="lowerLetter"/>
      <w:lvlText w:val="%8."/>
      <w:lvlJc w:val="left"/>
      <w:pPr>
        <w:ind w:left="5760" w:hanging="360"/>
      </w:pPr>
    </w:lvl>
    <w:lvl w:ilvl="8" w:tplc="D8CEF6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43C1C"/>
    <w:rsid w:val="0001680F"/>
    <w:rsid w:val="00031FEC"/>
    <w:rsid w:val="00050042"/>
    <w:rsid w:val="0007EDEE"/>
    <w:rsid w:val="000AB41F"/>
    <w:rsid w:val="000B1004"/>
    <w:rsid w:val="000D6483"/>
    <w:rsid w:val="000E44CA"/>
    <w:rsid w:val="000FC9FB"/>
    <w:rsid w:val="001913EF"/>
    <w:rsid w:val="0019C34D"/>
    <w:rsid w:val="0019E88B"/>
    <w:rsid w:val="001C5C11"/>
    <w:rsid w:val="0020747E"/>
    <w:rsid w:val="00217D9E"/>
    <w:rsid w:val="00235472"/>
    <w:rsid w:val="002D4C87"/>
    <w:rsid w:val="002D787B"/>
    <w:rsid w:val="00300672"/>
    <w:rsid w:val="00302D99"/>
    <w:rsid w:val="003175DD"/>
    <w:rsid w:val="003303F3"/>
    <w:rsid w:val="003312F6"/>
    <w:rsid w:val="0033269D"/>
    <w:rsid w:val="00357D71"/>
    <w:rsid w:val="003875A8"/>
    <w:rsid w:val="0039DDE9"/>
    <w:rsid w:val="003C2623"/>
    <w:rsid w:val="003E234C"/>
    <w:rsid w:val="003F26AB"/>
    <w:rsid w:val="0047516A"/>
    <w:rsid w:val="004E2718"/>
    <w:rsid w:val="004E61AA"/>
    <w:rsid w:val="00533A97"/>
    <w:rsid w:val="0056243B"/>
    <w:rsid w:val="0058ADD8"/>
    <w:rsid w:val="005A7A0F"/>
    <w:rsid w:val="005B174F"/>
    <w:rsid w:val="005C5F74"/>
    <w:rsid w:val="005EBDBE"/>
    <w:rsid w:val="005ECED3"/>
    <w:rsid w:val="005F0088"/>
    <w:rsid w:val="005F7482"/>
    <w:rsid w:val="0065040A"/>
    <w:rsid w:val="00650F6D"/>
    <w:rsid w:val="006C5C9E"/>
    <w:rsid w:val="006CBBDB"/>
    <w:rsid w:val="006E3ECF"/>
    <w:rsid w:val="00732FE5"/>
    <w:rsid w:val="007C0964"/>
    <w:rsid w:val="007C68C2"/>
    <w:rsid w:val="00826466"/>
    <w:rsid w:val="00855FAA"/>
    <w:rsid w:val="0086F76A"/>
    <w:rsid w:val="008771C2"/>
    <w:rsid w:val="008D6A16"/>
    <w:rsid w:val="008F2594"/>
    <w:rsid w:val="00916650"/>
    <w:rsid w:val="00924CDF"/>
    <w:rsid w:val="00925F75"/>
    <w:rsid w:val="00935034"/>
    <w:rsid w:val="009708DE"/>
    <w:rsid w:val="00987125"/>
    <w:rsid w:val="00993122"/>
    <w:rsid w:val="009C554C"/>
    <w:rsid w:val="009E3AF7"/>
    <w:rsid w:val="00A12F18"/>
    <w:rsid w:val="00A33E94"/>
    <w:rsid w:val="00A47F37"/>
    <w:rsid w:val="00A700C0"/>
    <w:rsid w:val="00A97817"/>
    <w:rsid w:val="00AA5ADA"/>
    <w:rsid w:val="00AB2812"/>
    <w:rsid w:val="00AC7D9A"/>
    <w:rsid w:val="00AD3BA3"/>
    <w:rsid w:val="00AEA196"/>
    <w:rsid w:val="00AF2A48"/>
    <w:rsid w:val="00B000BD"/>
    <w:rsid w:val="00B11EB9"/>
    <w:rsid w:val="00B17A21"/>
    <w:rsid w:val="00B33823"/>
    <w:rsid w:val="00B3853C"/>
    <w:rsid w:val="00B43C1C"/>
    <w:rsid w:val="00BA181C"/>
    <w:rsid w:val="00BA7CB8"/>
    <w:rsid w:val="00C1329A"/>
    <w:rsid w:val="00C2618C"/>
    <w:rsid w:val="00C33E4C"/>
    <w:rsid w:val="00C792C2"/>
    <w:rsid w:val="00CC3953"/>
    <w:rsid w:val="00CFB696"/>
    <w:rsid w:val="00D0CE65"/>
    <w:rsid w:val="00D1486E"/>
    <w:rsid w:val="00D16011"/>
    <w:rsid w:val="00D215DD"/>
    <w:rsid w:val="00D2C0DB"/>
    <w:rsid w:val="00D41A56"/>
    <w:rsid w:val="00D74342"/>
    <w:rsid w:val="00D93F64"/>
    <w:rsid w:val="00D9D74C"/>
    <w:rsid w:val="00DB03E9"/>
    <w:rsid w:val="00DC08B2"/>
    <w:rsid w:val="00DF1DFF"/>
    <w:rsid w:val="00E67D80"/>
    <w:rsid w:val="00E9A4D8"/>
    <w:rsid w:val="00ED69EC"/>
    <w:rsid w:val="00F0132B"/>
    <w:rsid w:val="00F4B361"/>
    <w:rsid w:val="00F5D58C"/>
    <w:rsid w:val="00F7053F"/>
    <w:rsid w:val="00F7D645"/>
    <w:rsid w:val="00F839F5"/>
    <w:rsid w:val="00F92269"/>
    <w:rsid w:val="00FA37E6"/>
    <w:rsid w:val="00FC55D6"/>
    <w:rsid w:val="00FC630B"/>
    <w:rsid w:val="00FC652D"/>
    <w:rsid w:val="00FD498B"/>
    <w:rsid w:val="00FE5483"/>
    <w:rsid w:val="00FFCD36"/>
    <w:rsid w:val="01013805"/>
    <w:rsid w:val="0104408E"/>
    <w:rsid w:val="01127CDD"/>
    <w:rsid w:val="01192C49"/>
    <w:rsid w:val="011AFCB6"/>
    <w:rsid w:val="0124D5A2"/>
    <w:rsid w:val="01273789"/>
    <w:rsid w:val="0128FCBA"/>
    <w:rsid w:val="01291CAF"/>
    <w:rsid w:val="014458A5"/>
    <w:rsid w:val="014E5E57"/>
    <w:rsid w:val="01542A84"/>
    <w:rsid w:val="01618717"/>
    <w:rsid w:val="0162A3DA"/>
    <w:rsid w:val="016388E3"/>
    <w:rsid w:val="01692CF1"/>
    <w:rsid w:val="01712BCF"/>
    <w:rsid w:val="01739C0D"/>
    <w:rsid w:val="017D7413"/>
    <w:rsid w:val="01865337"/>
    <w:rsid w:val="018A542C"/>
    <w:rsid w:val="018DA62A"/>
    <w:rsid w:val="018E2F37"/>
    <w:rsid w:val="018F1C8B"/>
    <w:rsid w:val="01909BCA"/>
    <w:rsid w:val="01A84112"/>
    <w:rsid w:val="01AB441D"/>
    <w:rsid w:val="01B4E450"/>
    <w:rsid w:val="01B768BF"/>
    <w:rsid w:val="01B96F87"/>
    <w:rsid w:val="01C24688"/>
    <w:rsid w:val="01C30BD9"/>
    <w:rsid w:val="01C77710"/>
    <w:rsid w:val="01CE5DF1"/>
    <w:rsid w:val="01E5570B"/>
    <w:rsid w:val="01E6E9F4"/>
    <w:rsid w:val="01E8B8D8"/>
    <w:rsid w:val="01EA627A"/>
    <w:rsid w:val="01F45883"/>
    <w:rsid w:val="01F885C4"/>
    <w:rsid w:val="020DC0DD"/>
    <w:rsid w:val="0214BC66"/>
    <w:rsid w:val="0216B492"/>
    <w:rsid w:val="02176701"/>
    <w:rsid w:val="02178DCB"/>
    <w:rsid w:val="021AE019"/>
    <w:rsid w:val="0236BB1D"/>
    <w:rsid w:val="023CCF0D"/>
    <w:rsid w:val="024D1427"/>
    <w:rsid w:val="024FD370"/>
    <w:rsid w:val="02514538"/>
    <w:rsid w:val="0256D03A"/>
    <w:rsid w:val="025A05B4"/>
    <w:rsid w:val="025C8612"/>
    <w:rsid w:val="0262B2B0"/>
    <w:rsid w:val="026E416B"/>
    <w:rsid w:val="026E913C"/>
    <w:rsid w:val="02756627"/>
    <w:rsid w:val="02787C69"/>
    <w:rsid w:val="027991CE"/>
    <w:rsid w:val="0279BA7E"/>
    <w:rsid w:val="027B000E"/>
    <w:rsid w:val="0282B03F"/>
    <w:rsid w:val="0287263E"/>
    <w:rsid w:val="028769C8"/>
    <w:rsid w:val="028861AD"/>
    <w:rsid w:val="0288725E"/>
    <w:rsid w:val="02951E66"/>
    <w:rsid w:val="02BBBF3A"/>
    <w:rsid w:val="02C63D33"/>
    <w:rsid w:val="02D8C5E1"/>
    <w:rsid w:val="02DE6B73"/>
    <w:rsid w:val="02DFE030"/>
    <w:rsid w:val="02E19C00"/>
    <w:rsid w:val="02E56619"/>
    <w:rsid w:val="02E7B210"/>
    <w:rsid w:val="02EC693A"/>
    <w:rsid w:val="02F34D16"/>
    <w:rsid w:val="02F8F83C"/>
    <w:rsid w:val="02F92A7E"/>
    <w:rsid w:val="03005B21"/>
    <w:rsid w:val="0308F999"/>
    <w:rsid w:val="0309CCF2"/>
    <w:rsid w:val="030A6928"/>
    <w:rsid w:val="030D5159"/>
    <w:rsid w:val="0310B3F4"/>
    <w:rsid w:val="031343CE"/>
    <w:rsid w:val="031B81EB"/>
    <w:rsid w:val="031D9ADB"/>
    <w:rsid w:val="0321C86E"/>
    <w:rsid w:val="03348008"/>
    <w:rsid w:val="033A4E98"/>
    <w:rsid w:val="033B5B25"/>
    <w:rsid w:val="033D3ECF"/>
    <w:rsid w:val="0342227F"/>
    <w:rsid w:val="035661AD"/>
    <w:rsid w:val="035BD923"/>
    <w:rsid w:val="035E7FA6"/>
    <w:rsid w:val="0360301F"/>
    <w:rsid w:val="0363A961"/>
    <w:rsid w:val="0364A44D"/>
    <w:rsid w:val="036A2E52"/>
    <w:rsid w:val="037B5CBC"/>
    <w:rsid w:val="03942103"/>
    <w:rsid w:val="03967E3D"/>
    <w:rsid w:val="03984BB6"/>
    <w:rsid w:val="03AF4229"/>
    <w:rsid w:val="03B5CD29"/>
    <w:rsid w:val="03BBE0A4"/>
    <w:rsid w:val="03BF8D47"/>
    <w:rsid w:val="03CB49AC"/>
    <w:rsid w:val="03D3DFC3"/>
    <w:rsid w:val="03D5C452"/>
    <w:rsid w:val="03D5E179"/>
    <w:rsid w:val="03E5566D"/>
    <w:rsid w:val="03ED7840"/>
    <w:rsid w:val="03F5D615"/>
    <w:rsid w:val="03F94910"/>
    <w:rsid w:val="0408E6FC"/>
    <w:rsid w:val="041119FB"/>
    <w:rsid w:val="0415D50F"/>
    <w:rsid w:val="04188515"/>
    <w:rsid w:val="041B60E0"/>
    <w:rsid w:val="043C9671"/>
    <w:rsid w:val="043C9EF4"/>
    <w:rsid w:val="043F1071"/>
    <w:rsid w:val="04417646"/>
    <w:rsid w:val="044637E2"/>
    <w:rsid w:val="04502FE8"/>
    <w:rsid w:val="04538172"/>
    <w:rsid w:val="04573649"/>
    <w:rsid w:val="045830B9"/>
    <w:rsid w:val="04590F9C"/>
    <w:rsid w:val="045E4E79"/>
    <w:rsid w:val="04753B24"/>
    <w:rsid w:val="0479DA6B"/>
    <w:rsid w:val="047BB091"/>
    <w:rsid w:val="0481E444"/>
    <w:rsid w:val="04822E97"/>
    <w:rsid w:val="04826282"/>
    <w:rsid w:val="04832E72"/>
    <w:rsid w:val="048522CA"/>
    <w:rsid w:val="0486936A"/>
    <w:rsid w:val="048921A4"/>
    <w:rsid w:val="048E6381"/>
    <w:rsid w:val="048FD8A4"/>
    <w:rsid w:val="0496E102"/>
    <w:rsid w:val="049D4980"/>
    <w:rsid w:val="049D5431"/>
    <w:rsid w:val="04A4CB9C"/>
    <w:rsid w:val="04A59D53"/>
    <w:rsid w:val="04AA5E40"/>
    <w:rsid w:val="04ADB369"/>
    <w:rsid w:val="04AEC474"/>
    <w:rsid w:val="04B0B240"/>
    <w:rsid w:val="04C628F0"/>
    <w:rsid w:val="04C9124A"/>
    <w:rsid w:val="04CB9B42"/>
    <w:rsid w:val="04D01234"/>
    <w:rsid w:val="04D12841"/>
    <w:rsid w:val="04D1647C"/>
    <w:rsid w:val="04D84926"/>
    <w:rsid w:val="04D87972"/>
    <w:rsid w:val="04E38905"/>
    <w:rsid w:val="04E4AC62"/>
    <w:rsid w:val="04EA96F2"/>
    <w:rsid w:val="04EC5CD9"/>
    <w:rsid w:val="04EEBE02"/>
    <w:rsid w:val="04F17183"/>
    <w:rsid w:val="04F6E9B9"/>
    <w:rsid w:val="050E3BE6"/>
    <w:rsid w:val="05107FA0"/>
    <w:rsid w:val="0510D904"/>
    <w:rsid w:val="051136B2"/>
    <w:rsid w:val="0514E922"/>
    <w:rsid w:val="0519B67B"/>
    <w:rsid w:val="0521D8B5"/>
    <w:rsid w:val="0522F320"/>
    <w:rsid w:val="0522FBF8"/>
    <w:rsid w:val="05237AAB"/>
    <w:rsid w:val="052CB34E"/>
    <w:rsid w:val="052E4C4A"/>
    <w:rsid w:val="0532C844"/>
    <w:rsid w:val="05341C17"/>
    <w:rsid w:val="05357DDB"/>
    <w:rsid w:val="053FC5C4"/>
    <w:rsid w:val="055278A3"/>
    <w:rsid w:val="0553344D"/>
    <w:rsid w:val="055452C0"/>
    <w:rsid w:val="055AF393"/>
    <w:rsid w:val="0560CD3F"/>
    <w:rsid w:val="0580F949"/>
    <w:rsid w:val="05823FC0"/>
    <w:rsid w:val="0583023D"/>
    <w:rsid w:val="058619ED"/>
    <w:rsid w:val="0591A676"/>
    <w:rsid w:val="05935AF6"/>
    <w:rsid w:val="05A8E4C2"/>
    <w:rsid w:val="05AAC18A"/>
    <w:rsid w:val="05AD2681"/>
    <w:rsid w:val="05BAE758"/>
    <w:rsid w:val="05BCA212"/>
    <w:rsid w:val="05BEC700"/>
    <w:rsid w:val="05BF5A5B"/>
    <w:rsid w:val="05C12B18"/>
    <w:rsid w:val="05C61D36"/>
    <w:rsid w:val="05CDB90E"/>
    <w:rsid w:val="05D079DA"/>
    <w:rsid w:val="05D21C16"/>
    <w:rsid w:val="05E53E5B"/>
    <w:rsid w:val="05EAB5A5"/>
    <w:rsid w:val="05F190C2"/>
    <w:rsid w:val="05F82E96"/>
    <w:rsid w:val="06022474"/>
    <w:rsid w:val="06056FFE"/>
    <w:rsid w:val="060CC7FE"/>
    <w:rsid w:val="0612519F"/>
    <w:rsid w:val="0615A027"/>
    <w:rsid w:val="06178BFA"/>
    <w:rsid w:val="06178D18"/>
    <w:rsid w:val="0617AA16"/>
    <w:rsid w:val="0617C334"/>
    <w:rsid w:val="0619FD50"/>
    <w:rsid w:val="06252AF3"/>
    <w:rsid w:val="0626667E"/>
    <w:rsid w:val="062672B2"/>
    <w:rsid w:val="0629D748"/>
    <w:rsid w:val="062AE818"/>
    <w:rsid w:val="062B4E35"/>
    <w:rsid w:val="062FD11D"/>
    <w:rsid w:val="0630B749"/>
    <w:rsid w:val="0630C6DF"/>
    <w:rsid w:val="0632A693"/>
    <w:rsid w:val="06369C04"/>
    <w:rsid w:val="063AE14F"/>
    <w:rsid w:val="063C3DBF"/>
    <w:rsid w:val="0654BD7B"/>
    <w:rsid w:val="0656B8AD"/>
    <w:rsid w:val="06595210"/>
    <w:rsid w:val="065D4363"/>
    <w:rsid w:val="0660AEAD"/>
    <w:rsid w:val="0663EAAC"/>
    <w:rsid w:val="0674236C"/>
    <w:rsid w:val="0676B30A"/>
    <w:rsid w:val="067B90A8"/>
    <w:rsid w:val="067EF574"/>
    <w:rsid w:val="068243C1"/>
    <w:rsid w:val="0683514A"/>
    <w:rsid w:val="06850BAA"/>
    <w:rsid w:val="068D4BC9"/>
    <w:rsid w:val="06935B6F"/>
    <w:rsid w:val="069664E3"/>
    <w:rsid w:val="0696DCB0"/>
    <w:rsid w:val="069A74E0"/>
    <w:rsid w:val="069C4F89"/>
    <w:rsid w:val="069D6FE8"/>
    <w:rsid w:val="069E08BE"/>
    <w:rsid w:val="06A7B3CD"/>
    <w:rsid w:val="06A9BC9A"/>
    <w:rsid w:val="06AA88A3"/>
    <w:rsid w:val="06AAA23D"/>
    <w:rsid w:val="06B97FF5"/>
    <w:rsid w:val="06BCB3FF"/>
    <w:rsid w:val="06BD6D5F"/>
    <w:rsid w:val="06CC4AF8"/>
    <w:rsid w:val="06CE98A5"/>
    <w:rsid w:val="06CFEC78"/>
    <w:rsid w:val="06D1A70F"/>
    <w:rsid w:val="06D29B58"/>
    <w:rsid w:val="06D39E98"/>
    <w:rsid w:val="06D57809"/>
    <w:rsid w:val="06DACABA"/>
    <w:rsid w:val="06E2D08B"/>
    <w:rsid w:val="06E2D83A"/>
    <w:rsid w:val="06EAAC9B"/>
    <w:rsid w:val="06EE4904"/>
    <w:rsid w:val="07025D6A"/>
    <w:rsid w:val="0709547D"/>
    <w:rsid w:val="070C3B2C"/>
    <w:rsid w:val="071D7A85"/>
    <w:rsid w:val="0720603D"/>
    <w:rsid w:val="07241E60"/>
    <w:rsid w:val="0724AC3D"/>
    <w:rsid w:val="072B3739"/>
    <w:rsid w:val="074016DF"/>
    <w:rsid w:val="074143AF"/>
    <w:rsid w:val="07464751"/>
    <w:rsid w:val="07485142"/>
    <w:rsid w:val="074C9FA5"/>
    <w:rsid w:val="0753891F"/>
    <w:rsid w:val="075AEF28"/>
    <w:rsid w:val="075B2ABC"/>
    <w:rsid w:val="075CFB79"/>
    <w:rsid w:val="077430ED"/>
    <w:rsid w:val="07745B53"/>
    <w:rsid w:val="07797830"/>
    <w:rsid w:val="0780915D"/>
    <w:rsid w:val="07863A92"/>
    <w:rsid w:val="0786FA37"/>
    <w:rsid w:val="07954C58"/>
    <w:rsid w:val="07978B31"/>
    <w:rsid w:val="0798B638"/>
    <w:rsid w:val="079D4957"/>
    <w:rsid w:val="079FD1F1"/>
    <w:rsid w:val="07A4AAE4"/>
    <w:rsid w:val="07AADB90"/>
    <w:rsid w:val="07AF98C2"/>
    <w:rsid w:val="07B0868F"/>
    <w:rsid w:val="07B3D7B8"/>
    <w:rsid w:val="07C81D80"/>
    <w:rsid w:val="07D31343"/>
    <w:rsid w:val="07D31E6A"/>
    <w:rsid w:val="07D77DF9"/>
    <w:rsid w:val="07DBA58F"/>
    <w:rsid w:val="07E1B92E"/>
    <w:rsid w:val="07E8E939"/>
    <w:rsid w:val="07EAF129"/>
    <w:rsid w:val="07EF7138"/>
    <w:rsid w:val="07F25795"/>
    <w:rsid w:val="07F44AC2"/>
    <w:rsid w:val="07F96051"/>
    <w:rsid w:val="07FCEB77"/>
    <w:rsid w:val="0801926E"/>
    <w:rsid w:val="080557E7"/>
    <w:rsid w:val="080589C4"/>
    <w:rsid w:val="080B87E0"/>
    <w:rsid w:val="0814CA94"/>
    <w:rsid w:val="0818D079"/>
    <w:rsid w:val="0820C2F0"/>
    <w:rsid w:val="08211E41"/>
    <w:rsid w:val="0827606E"/>
    <w:rsid w:val="0829A96B"/>
    <w:rsid w:val="082DCAC2"/>
    <w:rsid w:val="082E3938"/>
    <w:rsid w:val="0834A70F"/>
    <w:rsid w:val="0840F11C"/>
    <w:rsid w:val="08413FE1"/>
    <w:rsid w:val="08423ED1"/>
    <w:rsid w:val="0845311B"/>
    <w:rsid w:val="085248F3"/>
    <w:rsid w:val="085AD0AB"/>
    <w:rsid w:val="08693367"/>
    <w:rsid w:val="087A913D"/>
    <w:rsid w:val="087D0261"/>
    <w:rsid w:val="08803B3D"/>
    <w:rsid w:val="088EDCEA"/>
    <w:rsid w:val="089940D8"/>
    <w:rsid w:val="08A149FE"/>
    <w:rsid w:val="08B47522"/>
    <w:rsid w:val="08BD2265"/>
    <w:rsid w:val="08C50729"/>
    <w:rsid w:val="08C573D1"/>
    <w:rsid w:val="08C61CDD"/>
    <w:rsid w:val="08C87B72"/>
    <w:rsid w:val="08CB13F6"/>
    <w:rsid w:val="08CE4FEB"/>
    <w:rsid w:val="08DD9F12"/>
    <w:rsid w:val="08DDD2C0"/>
    <w:rsid w:val="08EB378D"/>
    <w:rsid w:val="08EC4624"/>
    <w:rsid w:val="08EEBDC6"/>
    <w:rsid w:val="08F6AB4C"/>
    <w:rsid w:val="090058BC"/>
    <w:rsid w:val="0901009E"/>
    <w:rsid w:val="0902E977"/>
    <w:rsid w:val="091407F5"/>
    <w:rsid w:val="09171D7F"/>
    <w:rsid w:val="091EDC9D"/>
    <w:rsid w:val="09265407"/>
    <w:rsid w:val="09373635"/>
    <w:rsid w:val="093B8C35"/>
    <w:rsid w:val="093EA447"/>
    <w:rsid w:val="093F995E"/>
    <w:rsid w:val="094DE9B3"/>
    <w:rsid w:val="095D9226"/>
    <w:rsid w:val="0960BE40"/>
    <w:rsid w:val="0961AF75"/>
    <w:rsid w:val="096A6078"/>
    <w:rsid w:val="0973DCD3"/>
    <w:rsid w:val="09748E26"/>
    <w:rsid w:val="09783CBF"/>
    <w:rsid w:val="097AA0D7"/>
    <w:rsid w:val="098363F0"/>
    <w:rsid w:val="0983D2EF"/>
    <w:rsid w:val="09848ADE"/>
    <w:rsid w:val="099F1865"/>
    <w:rsid w:val="09B1DFCF"/>
    <w:rsid w:val="09B1F24A"/>
    <w:rsid w:val="09B51CA5"/>
    <w:rsid w:val="09B6FA28"/>
    <w:rsid w:val="09BE976D"/>
    <w:rsid w:val="09C35FA6"/>
    <w:rsid w:val="09C9585C"/>
    <w:rsid w:val="09CB1AA7"/>
    <w:rsid w:val="09CDFBD9"/>
    <w:rsid w:val="09D04CD4"/>
    <w:rsid w:val="09D69E5A"/>
    <w:rsid w:val="09D71688"/>
    <w:rsid w:val="09E52480"/>
    <w:rsid w:val="09EBD084"/>
    <w:rsid w:val="09EEFD86"/>
    <w:rsid w:val="09F216FD"/>
    <w:rsid w:val="09F7E1C1"/>
    <w:rsid w:val="09F838E3"/>
    <w:rsid w:val="0A0D6BF8"/>
    <w:rsid w:val="0A157FB0"/>
    <w:rsid w:val="0A16B43B"/>
    <w:rsid w:val="0A16F11C"/>
    <w:rsid w:val="0A20B006"/>
    <w:rsid w:val="0A24B081"/>
    <w:rsid w:val="0A268628"/>
    <w:rsid w:val="0A350A7F"/>
    <w:rsid w:val="0A36C6FA"/>
    <w:rsid w:val="0A39D6BE"/>
    <w:rsid w:val="0A43DDFC"/>
    <w:rsid w:val="0A4814AE"/>
    <w:rsid w:val="0A4840C8"/>
    <w:rsid w:val="0A4C56E0"/>
    <w:rsid w:val="0A4DC780"/>
    <w:rsid w:val="0A4E13D5"/>
    <w:rsid w:val="0A4EF01C"/>
    <w:rsid w:val="0A567360"/>
    <w:rsid w:val="0A6358A4"/>
    <w:rsid w:val="0A643C21"/>
    <w:rsid w:val="0A662052"/>
    <w:rsid w:val="0A66DF34"/>
    <w:rsid w:val="0A68D8CD"/>
    <w:rsid w:val="0A6E21F0"/>
    <w:rsid w:val="0A7204B8"/>
    <w:rsid w:val="0A75E21E"/>
    <w:rsid w:val="0A7671B0"/>
    <w:rsid w:val="0A7E4D77"/>
    <w:rsid w:val="0A813B7E"/>
    <w:rsid w:val="0A82F13D"/>
    <w:rsid w:val="0A8485E8"/>
    <w:rsid w:val="0A8C57C6"/>
    <w:rsid w:val="0A8EFE37"/>
    <w:rsid w:val="0A8F6E1C"/>
    <w:rsid w:val="0A90B0A5"/>
    <w:rsid w:val="0A949C3B"/>
    <w:rsid w:val="0A9B233E"/>
    <w:rsid w:val="0AAF948F"/>
    <w:rsid w:val="0AB91A44"/>
    <w:rsid w:val="0AB98AED"/>
    <w:rsid w:val="0AC2AC04"/>
    <w:rsid w:val="0AC3E817"/>
    <w:rsid w:val="0AC7EB49"/>
    <w:rsid w:val="0ACFB5CF"/>
    <w:rsid w:val="0AD2501D"/>
    <w:rsid w:val="0AD803B0"/>
    <w:rsid w:val="0ADF1289"/>
    <w:rsid w:val="0AE4E02A"/>
    <w:rsid w:val="0AE550A2"/>
    <w:rsid w:val="0AE9F934"/>
    <w:rsid w:val="0AEEEAD3"/>
    <w:rsid w:val="0AF0C2BA"/>
    <w:rsid w:val="0AF3A2C6"/>
    <w:rsid w:val="0AF48485"/>
    <w:rsid w:val="0AFD2BEA"/>
    <w:rsid w:val="0AFF4F0A"/>
    <w:rsid w:val="0B0A6B29"/>
    <w:rsid w:val="0B0D6148"/>
    <w:rsid w:val="0B1692AF"/>
    <w:rsid w:val="0B18633E"/>
    <w:rsid w:val="0B19F017"/>
    <w:rsid w:val="0B22D1EA"/>
    <w:rsid w:val="0B2615C6"/>
    <w:rsid w:val="0B31A831"/>
    <w:rsid w:val="0B35E375"/>
    <w:rsid w:val="0B376C51"/>
    <w:rsid w:val="0B37BC13"/>
    <w:rsid w:val="0B3D2AF6"/>
    <w:rsid w:val="0B46DF51"/>
    <w:rsid w:val="0B4EC636"/>
    <w:rsid w:val="0B60D4CC"/>
    <w:rsid w:val="0B65D554"/>
    <w:rsid w:val="0B698526"/>
    <w:rsid w:val="0B6BCA2E"/>
    <w:rsid w:val="0B6C1D35"/>
    <w:rsid w:val="0B7770CA"/>
    <w:rsid w:val="0B795213"/>
    <w:rsid w:val="0B824B11"/>
    <w:rsid w:val="0B82BA54"/>
    <w:rsid w:val="0B8721CB"/>
    <w:rsid w:val="0B8C05B8"/>
    <w:rsid w:val="0B965214"/>
    <w:rsid w:val="0B979677"/>
    <w:rsid w:val="0B9BA29A"/>
    <w:rsid w:val="0B9C09E8"/>
    <w:rsid w:val="0BA0E01D"/>
    <w:rsid w:val="0BA9915B"/>
    <w:rsid w:val="0BAD78FE"/>
    <w:rsid w:val="0BAEF100"/>
    <w:rsid w:val="0BB68CC7"/>
    <w:rsid w:val="0BBB8B3C"/>
    <w:rsid w:val="0BBBEB52"/>
    <w:rsid w:val="0BBDF063"/>
    <w:rsid w:val="0BC01B83"/>
    <w:rsid w:val="0BC2FC45"/>
    <w:rsid w:val="0BC30622"/>
    <w:rsid w:val="0BD1D4D2"/>
    <w:rsid w:val="0BD527A2"/>
    <w:rsid w:val="0BD6CB2E"/>
    <w:rsid w:val="0BE360BC"/>
    <w:rsid w:val="0BE60650"/>
    <w:rsid w:val="0BE997E1"/>
    <w:rsid w:val="0BEB28BC"/>
    <w:rsid w:val="0BEDB51D"/>
    <w:rsid w:val="0BFAFC2A"/>
    <w:rsid w:val="0BFDA5F7"/>
    <w:rsid w:val="0C016899"/>
    <w:rsid w:val="0C09353B"/>
    <w:rsid w:val="0C13D441"/>
    <w:rsid w:val="0C14892E"/>
    <w:rsid w:val="0C1783A7"/>
    <w:rsid w:val="0C17B9A2"/>
    <w:rsid w:val="0C1A56C3"/>
    <w:rsid w:val="0C1D6108"/>
    <w:rsid w:val="0C235E61"/>
    <w:rsid w:val="0C2B5D82"/>
    <w:rsid w:val="0C2E3BA7"/>
    <w:rsid w:val="0C306C9C"/>
    <w:rsid w:val="0C315994"/>
    <w:rsid w:val="0C31D3FA"/>
    <w:rsid w:val="0C35FF42"/>
    <w:rsid w:val="0C38B9BA"/>
    <w:rsid w:val="0C43FF1D"/>
    <w:rsid w:val="0C47B8E5"/>
    <w:rsid w:val="0C4C81F6"/>
    <w:rsid w:val="0C4FF0EB"/>
    <w:rsid w:val="0C4FF277"/>
    <w:rsid w:val="0C514A37"/>
    <w:rsid w:val="0C549135"/>
    <w:rsid w:val="0C5EE397"/>
    <w:rsid w:val="0C5FC59A"/>
    <w:rsid w:val="0C62482E"/>
    <w:rsid w:val="0C63B74B"/>
    <w:rsid w:val="0C663747"/>
    <w:rsid w:val="0C6B8630"/>
    <w:rsid w:val="0C6FEA62"/>
    <w:rsid w:val="0C71F8A3"/>
    <w:rsid w:val="0C7E47C4"/>
    <w:rsid w:val="0C87F13B"/>
    <w:rsid w:val="0C8F3DB9"/>
    <w:rsid w:val="0C983DF9"/>
    <w:rsid w:val="0C9CE386"/>
    <w:rsid w:val="0CA1C1E6"/>
    <w:rsid w:val="0CA86616"/>
    <w:rsid w:val="0CAA5EB0"/>
    <w:rsid w:val="0CB34A3E"/>
    <w:rsid w:val="0CB828B2"/>
    <w:rsid w:val="0CBAF59D"/>
    <w:rsid w:val="0CBF73D8"/>
    <w:rsid w:val="0CC4BC5B"/>
    <w:rsid w:val="0CC80881"/>
    <w:rsid w:val="0CCCB16B"/>
    <w:rsid w:val="0CCE23B5"/>
    <w:rsid w:val="0CD0B52C"/>
    <w:rsid w:val="0CD10D61"/>
    <w:rsid w:val="0CD16260"/>
    <w:rsid w:val="0CD7C96F"/>
    <w:rsid w:val="0CDEDAAE"/>
    <w:rsid w:val="0CE364F0"/>
    <w:rsid w:val="0CEA0AF3"/>
    <w:rsid w:val="0CED179E"/>
    <w:rsid w:val="0CF6E858"/>
    <w:rsid w:val="0CF7B559"/>
    <w:rsid w:val="0CF9F1D3"/>
    <w:rsid w:val="0D046077"/>
    <w:rsid w:val="0D077FBD"/>
    <w:rsid w:val="0D0A874C"/>
    <w:rsid w:val="0D0EB74A"/>
    <w:rsid w:val="0D14A3A1"/>
    <w:rsid w:val="0D196A97"/>
    <w:rsid w:val="0D20B40B"/>
    <w:rsid w:val="0D247FF9"/>
    <w:rsid w:val="0D27DC94"/>
    <w:rsid w:val="0D2BCD9A"/>
    <w:rsid w:val="0D2C1EBB"/>
    <w:rsid w:val="0D2D0925"/>
    <w:rsid w:val="0D332077"/>
    <w:rsid w:val="0D3366D8"/>
    <w:rsid w:val="0D3F2DFC"/>
    <w:rsid w:val="0D46FDCC"/>
    <w:rsid w:val="0D4A4FD0"/>
    <w:rsid w:val="0D4BB278"/>
    <w:rsid w:val="0D5158AF"/>
    <w:rsid w:val="0D528D08"/>
    <w:rsid w:val="0D597264"/>
    <w:rsid w:val="0D5ABFAE"/>
    <w:rsid w:val="0D67B0C3"/>
    <w:rsid w:val="0D682531"/>
    <w:rsid w:val="0D6CBF3F"/>
    <w:rsid w:val="0D6E2553"/>
    <w:rsid w:val="0D700CA1"/>
    <w:rsid w:val="0D712EB9"/>
    <w:rsid w:val="0D73919F"/>
    <w:rsid w:val="0D746FB2"/>
    <w:rsid w:val="0D749EAE"/>
    <w:rsid w:val="0D7836F1"/>
    <w:rsid w:val="0D8064EB"/>
    <w:rsid w:val="0D840B8A"/>
    <w:rsid w:val="0D866122"/>
    <w:rsid w:val="0D8E0C12"/>
    <w:rsid w:val="0D9279F9"/>
    <w:rsid w:val="0D94F1E3"/>
    <w:rsid w:val="0D954826"/>
    <w:rsid w:val="0D957917"/>
    <w:rsid w:val="0D978F47"/>
    <w:rsid w:val="0D9ED3E4"/>
    <w:rsid w:val="0DA6539A"/>
    <w:rsid w:val="0DA972E3"/>
    <w:rsid w:val="0DB314A0"/>
    <w:rsid w:val="0DB7EFE0"/>
    <w:rsid w:val="0DB85A54"/>
    <w:rsid w:val="0DB93169"/>
    <w:rsid w:val="0DBC8852"/>
    <w:rsid w:val="0DC22EE9"/>
    <w:rsid w:val="0DC36AEB"/>
    <w:rsid w:val="0DCA1C6F"/>
    <w:rsid w:val="0DCBDFFD"/>
    <w:rsid w:val="0DD7D788"/>
    <w:rsid w:val="0DDA760C"/>
    <w:rsid w:val="0DDC7C29"/>
    <w:rsid w:val="0DDCA04D"/>
    <w:rsid w:val="0DDF3E54"/>
    <w:rsid w:val="0DE03668"/>
    <w:rsid w:val="0DF65DF3"/>
    <w:rsid w:val="0DF8876B"/>
    <w:rsid w:val="0E044F64"/>
    <w:rsid w:val="0E0451F0"/>
    <w:rsid w:val="0E084F2D"/>
    <w:rsid w:val="0E0EA3E4"/>
    <w:rsid w:val="0E164AAF"/>
    <w:rsid w:val="0E1D3EF7"/>
    <w:rsid w:val="0E2915C3"/>
    <w:rsid w:val="0E2FA3A4"/>
    <w:rsid w:val="0E308AED"/>
    <w:rsid w:val="0E359D83"/>
    <w:rsid w:val="0E386DC3"/>
    <w:rsid w:val="0E4971EA"/>
    <w:rsid w:val="0E4FA73A"/>
    <w:rsid w:val="0E4FAED7"/>
    <w:rsid w:val="0E51761E"/>
    <w:rsid w:val="0E51C932"/>
    <w:rsid w:val="0E524FFC"/>
    <w:rsid w:val="0E55DF16"/>
    <w:rsid w:val="0E585E96"/>
    <w:rsid w:val="0E6C56FB"/>
    <w:rsid w:val="0E7080DA"/>
    <w:rsid w:val="0E7473C1"/>
    <w:rsid w:val="0E8B5D3F"/>
    <w:rsid w:val="0E903FCF"/>
    <w:rsid w:val="0E9376D6"/>
    <w:rsid w:val="0E950DD2"/>
    <w:rsid w:val="0E99A3E3"/>
    <w:rsid w:val="0E9CE0D5"/>
    <w:rsid w:val="0E9D7616"/>
    <w:rsid w:val="0EA7E158"/>
    <w:rsid w:val="0EAD624B"/>
    <w:rsid w:val="0EAFA704"/>
    <w:rsid w:val="0EB54DBC"/>
    <w:rsid w:val="0EBA9F25"/>
    <w:rsid w:val="0EBEB47F"/>
    <w:rsid w:val="0EC166EA"/>
    <w:rsid w:val="0EC402CD"/>
    <w:rsid w:val="0ED4F27B"/>
    <w:rsid w:val="0ED68784"/>
    <w:rsid w:val="0ED91315"/>
    <w:rsid w:val="0EDD624A"/>
    <w:rsid w:val="0EE0DD1B"/>
    <w:rsid w:val="0EE2BCFE"/>
    <w:rsid w:val="0EE5F503"/>
    <w:rsid w:val="0EE958BF"/>
    <w:rsid w:val="0EEC934C"/>
    <w:rsid w:val="0EED3C02"/>
    <w:rsid w:val="0EEDE270"/>
    <w:rsid w:val="0EF60E52"/>
    <w:rsid w:val="0EF81BEF"/>
    <w:rsid w:val="0EF8BFD1"/>
    <w:rsid w:val="0EF8D4DD"/>
    <w:rsid w:val="0F00AB8C"/>
    <w:rsid w:val="0F039906"/>
    <w:rsid w:val="0F03B4E9"/>
    <w:rsid w:val="0F0D6F4F"/>
    <w:rsid w:val="0F11F36E"/>
    <w:rsid w:val="0F13876D"/>
    <w:rsid w:val="0F2105ED"/>
    <w:rsid w:val="0F23A940"/>
    <w:rsid w:val="0F2AA240"/>
    <w:rsid w:val="0F37A5F5"/>
    <w:rsid w:val="0F3A28BD"/>
    <w:rsid w:val="0F3BD96D"/>
    <w:rsid w:val="0F3FA4E2"/>
    <w:rsid w:val="0F4072B7"/>
    <w:rsid w:val="0F41B777"/>
    <w:rsid w:val="0F478EC7"/>
    <w:rsid w:val="0F52C5C3"/>
    <w:rsid w:val="0F593A9F"/>
    <w:rsid w:val="0F5DFF16"/>
    <w:rsid w:val="0F63E179"/>
    <w:rsid w:val="0F66EF20"/>
    <w:rsid w:val="0F7C115E"/>
    <w:rsid w:val="0F7C43F7"/>
    <w:rsid w:val="0F856739"/>
    <w:rsid w:val="0F88D0B6"/>
    <w:rsid w:val="0F8C1673"/>
    <w:rsid w:val="0F8E6C9D"/>
    <w:rsid w:val="0F92FD6A"/>
    <w:rsid w:val="0F9C1907"/>
    <w:rsid w:val="0F9D9151"/>
    <w:rsid w:val="0FA688A5"/>
    <w:rsid w:val="0FA80041"/>
    <w:rsid w:val="0FAC25C7"/>
    <w:rsid w:val="0FAD4064"/>
    <w:rsid w:val="0FBB9874"/>
    <w:rsid w:val="0FBDB64E"/>
    <w:rsid w:val="0FBDCBC0"/>
    <w:rsid w:val="0FC17036"/>
    <w:rsid w:val="0FC3718D"/>
    <w:rsid w:val="0FC96F83"/>
    <w:rsid w:val="0FCA7080"/>
    <w:rsid w:val="0FD4F9E5"/>
    <w:rsid w:val="0FD89F08"/>
    <w:rsid w:val="0FDB00CF"/>
    <w:rsid w:val="0FDD86F5"/>
    <w:rsid w:val="0FE12E79"/>
    <w:rsid w:val="0FE56184"/>
    <w:rsid w:val="0FE57D05"/>
    <w:rsid w:val="0FF0FEB0"/>
    <w:rsid w:val="0FF373B6"/>
    <w:rsid w:val="0FF37BF6"/>
    <w:rsid w:val="0FF41923"/>
    <w:rsid w:val="0FF76E10"/>
    <w:rsid w:val="0FFB1483"/>
    <w:rsid w:val="0FFB2C75"/>
    <w:rsid w:val="0FFB40AA"/>
    <w:rsid w:val="1000C8FE"/>
    <w:rsid w:val="1003E423"/>
    <w:rsid w:val="100AA335"/>
    <w:rsid w:val="1012CD71"/>
    <w:rsid w:val="101386E5"/>
    <w:rsid w:val="10178E73"/>
    <w:rsid w:val="102A9035"/>
    <w:rsid w:val="10311533"/>
    <w:rsid w:val="1032D843"/>
    <w:rsid w:val="1035868C"/>
    <w:rsid w:val="103F8E58"/>
    <w:rsid w:val="1040B767"/>
    <w:rsid w:val="1059173C"/>
    <w:rsid w:val="105FEA00"/>
    <w:rsid w:val="10677E6F"/>
    <w:rsid w:val="1068BB89"/>
    <w:rsid w:val="1076CEBE"/>
    <w:rsid w:val="1076D96F"/>
    <w:rsid w:val="1076ECF6"/>
    <w:rsid w:val="107CAD7C"/>
    <w:rsid w:val="107D57A9"/>
    <w:rsid w:val="10876EBC"/>
    <w:rsid w:val="10884FD7"/>
    <w:rsid w:val="108CA08F"/>
    <w:rsid w:val="108F13D3"/>
    <w:rsid w:val="1091ECDA"/>
    <w:rsid w:val="10928BEC"/>
    <w:rsid w:val="109F9FF3"/>
    <w:rsid w:val="10A5BFA9"/>
    <w:rsid w:val="10AC9390"/>
    <w:rsid w:val="10C7D826"/>
    <w:rsid w:val="10C81DDF"/>
    <w:rsid w:val="10CBE86B"/>
    <w:rsid w:val="10CDC9D2"/>
    <w:rsid w:val="10CE6D4D"/>
    <w:rsid w:val="10D7A9CE"/>
    <w:rsid w:val="10E08247"/>
    <w:rsid w:val="10E0BB59"/>
    <w:rsid w:val="10E3DDA9"/>
    <w:rsid w:val="10ED420A"/>
    <w:rsid w:val="10ED732D"/>
    <w:rsid w:val="10F4B6BE"/>
    <w:rsid w:val="10F74A81"/>
    <w:rsid w:val="110669D7"/>
    <w:rsid w:val="11083A46"/>
    <w:rsid w:val="1108F562"/>
    <w:rsid w:val="111062BE"/>
    <w:rsid w:val="11120BDA"/>
    <w:rsid w:val="111216CE"/>
    <w:rsid w:val="1115313B"/>
    <w:rsid w:val="112381D2"/>
    <w:rsid w:val="112C6F2F"/>
    <w:rsid w:val="11397B1B"/>
    <w:rsid w:val="113A9E7B"/>
    <w:rsid w:val="113C7047"/>
    <w:rsid w:val="113EB9AF"/>
    <w:rsid w:val="1157F291"/>
    <w:rsid w:val="1162AEDC"/>
    <w:rsid w:val="11631CB8"/>
    <w:rsid w:val="1164974D"/>
    <w:rsid w:val="116D1AED"/>
    <w:rsid w:val="117855BE"/>
    <w:rsid w:val="117E6841"/>
    <w:rsid w:val="117F4A07"/>
    <w:rsid w:val="117F9867"/>
    <w:rsid w:val="11874F99"/>
    <w:rsid w:val="118BBE27"/>
    <w:rsid w:val="118D18DD"/>
    <w:rsid w:val="118FC99B"/>
    <w:rsid w:val="119E9A57"/>
    <w:rsid w:val="11ADEDF4"/>
    <w:rsid w:val="11B1226C"/>
    <w:rsid w:val="11B54E06"/>
    <w:rsid w:val="11B866B2"/>
    <w:rsid w:val="11BB0576"/>
    <w:rsid w:val="11BF6CC3"/>
    <w:rsid w:val="11C4F1B5"/>
    <w:rsid w:val="11CB8D06"/>
    <w:rsid w:val="11D741D4"/>
    <w:rsid w:val="11D8439B"/>
    <w:rsid w:val="11DB5EB9"/>
    <w:rsid w:val="11DCE2D2"/>
    <w:rsid w:val="11DDBA0C"/>
    <w:rsid w:val="11DDD92D"/>
    <w:rsid w:val="11E0249F"/>
    <w:rsid w:val="11E30607"/>
    <w:rsid w:val="11E7D475"/>
    <w:rsid w:val="11E8BCEE"/>
    <w:rsid w:val="11EA12E0"/>
    <w:rsid w:val="11F123D5"/>
    <w:rsid w:val="11F63AC9"/>
    <w:rsid w:val="11FDC464"/>
    <w:rsid w:val="12012120"/>
    <w:rsid w:val="12057851"/>
    <w:rsid w:val="120E6E55"/>
    <w:rsid w:val="12136D39"/>
    <w:rsid w:val="121A35E0"/>
    <w:rsid w:val="121E2A9F"/>
    <w:rsid w:val="121F9F8B"/>
    <w:rsid w:val="12228342"/>
    <w:rsid w:val="12242544"/>
    <w:rsid w:val="122DE365"/>
    <w:rsid w:val="1236F3E8"/>
    <w:rsid w:val="123CBA6F"/>
    <w:rsid w:val="123F368C"/>
    <w:rsid w:val="1240439F"/>
    <w:rsid w:val="124450C4"/>
    <w:rsid w:val="124636B1"/>
    <w:rsid w:val="12476C19"/>
    <w:rsid w:val="124E9F6B"/>
    <w:rsid w:val="1250ED1D"/>
    <w:rsid w:val="12511551"/>
    <w:rsid w:val="1253CD12"/>
    <w:rsid w:val="125AC034"/>
    <w:rsid w:val="125DD054"/>
    <w:rsid w:val="125F7617"/>
    <w:rsid w:val="12618D4A"/>
    <w:rsid w:val="1270346C"/>
    <w:rsid w:val="12732A5E"/>
    <w:rsid w:val="1276470B"/>
    <w:rsid w:val="127B5452"/>
    <w:rsid w:val="1290A8D4"/>
    <w:rsid w:val="1291A329"/>
    <w:rsid w:val="1292C0D0"/>
    <w:rsid w:val="129C377B"/>
    <w:rsid w:val="129D4E3E"/>
    <w:rsid w:val="12A78899"/>
    <w:rsid w:val="12B3B220"/>
    <w:rsid w:val="12BD6D91"/>
    <w:rsid w:val="12C00A86"/>
    <w:rsid w:val="12C5C6DA"/>
    <w:rsid w:val="12C9C967"/>
    <w:rsid w:val="12CA5B2D"/>
    <w:rsid w:val="12CF074E"/>
    <w:rsid w:val="12CF21AC"/>
    <w:rsid w:val="12D53608"/>
    <w:rsid w:val="12D78F84"/>
    <w:rsid w:val="12E79F18"/>
    <w:rsid w:val="12ED40CD"/>
    <w:rsid w:val="12F33936"/>
    <w:rsid w:val="12F33995"/>
    <w:rsid w:val="12F9813E"/>
    <w:rsid w:val="12FB84DD"/>
    <w:rsid w:val="12FF493D"/>
    <w:rsid w:val="130FAC3A"/>
    <w:rsid w:val="13123A4C"/>
    <w:rsid w:val="1322A409"/>
    <w:rsid w:val="13231FFA"/>
    <w:rsid w:val="1329A4EC"/>
    <w:rsid w:val="132C363B"/>
    <w:rsid w:val="1334ED59"/>
    <w:rsid w:val="1338222F"/>
    <w:rsid w:val="133AD2C0"/>
    <w:rsid w:val="133BC684"/>
    <w:rsid w:val="133E40B4"/>
    <w:rsid w:val="1343B418"/>
    <w:rsid w:val="134CD946"/>
    <w:rsid w:val="134F1ADD"/>
    <w:rsid w:val="1350E29C"/>
    <w:rsid w:val="1356D5D7"/>
    <w:rsid w:val="135BFEEB"/>
    <w:rsid w:val="135CF933"/>
    <w:rsid w:val="135DDC6E"/>
    <w:rsid w:val="135FFB3D"/>
    <w:rsid w:val="13645843"/>
    <w:rsid w:val="136ACD05"/>
    <w:rsid w:val="136BC24D"/>
    <w:rsid w:val="13752D35"/>
    <w:rsid w:val="13782828"/>
    <w:rsid w:val="137AD86B"/>
    <w:rsid w:val="137F9273"/>
    <w:rsid w:val="137FEC3C"/>
    <w:rsid w:val="1385DCC6"/>
    <w:rsid w:val="1386B75E"/>
    <w:rsid w:val="138D66BA"/>
    <w:rsid w:val="1394EA2E"/>
    <w:rsid w:val="13A068F7"/>
    <w:rsid w:val="13A82B36"/>
    <w:rsid w:val="13A966F2"/>
    <w:rsid w:val="13BEE497"/>
    <w:rsid w:val="13C93A99"/>
    <w:rsid w:val="13D1281F"/>
    <w:rsid w:val="13D2DCE6"/>
    <w:rsid w:val="13D2F916"/>
    <w:rsid w:val="13D4FD1A"/>
    <w:rsid w:val="13DD8ED4"/>
    <w:rsid w:val="13E5260E"/>
    <w:rsid w:val="13E7DCC6"/>
    <w:rsid w:val="13E7E4FB"/>
    <w:rsid w:val="13EE9073"/>
    <w:rsid w:val="13EF1B14"/>
    <w:rsid w:val="13F5CE63"/>
    <w:rsid w:val="13FD3CD0"/>
    <w:rsid w:val="13FF2A29"/>
    <w:rsid w:val="1404BC90"/>
    <w:rsid w:val="140599E5"/>
    <w:rsid w:val="1409D764"/>
    <w:rsid w:val="140B11D4"/>
    <w:rsid w:val="140B9BE4"/>
    <w:rsid w:val="140C404B"/>
    <w:rsid w:val="140D38C3"/>
    <w:rsid w:val="1410C504"/>
    <w:rsid w:val="141123B3"/>
    <w:rsid w:val="14143367"/>
    <w:rsid w:val="14150982"/>
    <w:rsid w:val="1415C6FE"/>
    <w:rsid w:val="1415D45E"/>
    <w:rsid w:val="1419BDDB"/>
    <w:rsid w:val="14223325"/>
    <w:rsid w:val="142C58C4"/>
    <w:rsid w:val="1432017A"/>
    <w:rsid w:val="14325E1A"/>
    <w:rsid w:val="1438952F"/>
    <w:rsid w:val="14391E9F"/>
    <w:rsid w:val="143A9F90"/>
    <w:rsid w:val="143B3356"/>
    <w:rsid w:val="143BABC6"/>
    <w:rsid w:val="1440C233"/>
    <w:rsid w:val="144D5518"/>
    <w:rsid w:val="14619086"/>
    <w:rsid w:val="146206D6"/>
    <w:rsid w:val="1470D7F9"/>
    <w:rsid w:val="14734AA7"/>
    <w:rsid w:val="14747F0F"/>
    <w:rsid w:val="14757B8A"/>
    <w:rsid w:val="14763198"/>
    <w:rsid w:val="14793F58"/>
    <w:rsid w:val="14855ECA"/>
    <w:rsid w:val="1492F8B3"/>
    <w:rsid w:val="14987406"/>
    <w:rsid w:val="1498741F"/>
    <w:rsid w:val="149F7CDB"/>
    <w:rsid w:val="14A1F075"/>
    <w:rsid w:val="14A3D273"/>
    <w:rsid w:val="14B443E9"/>
    <w:rsid w:val="14B9B513"/>
    <w:rsid w:val="14BFB3E6"/>
    <w:rsid w:val="14C0D287"/>
    <w:rsid w:val="14C81CD9"/>
    <w:rsid w:val="14D6A935"/>
    <w:rsid w:val="14DCC2E3"/>
    <w:rsid w:val="14DDC680"/>
    <w:rsid w:val="14E42C48"/>
    <w:rsid w:val="14EBB58D"/>
    <w:rsid w:val="14EE636D"/>
    <w:rsid w:val="14EFA26E"/>
    <w:rsid w:val="14EFA654"/>
    <w:rsid w:val="14F083A8"/>
    <w:rsid w:val="14F8743F"/>
    <w:rsid w:val="14FDFBD7"/>
    <w:rsid w:val="1502BDB2"/>
    <w:rsid w:val="1502C44D"/>
    <w:rsid w:val="150F3F00"/>
    <w:rsid w:val="1514485A"/>
    <w:rsid w:val="15152790"/>
    <w:rsid w:val="1517C561"/>
    <w:rsid w:val="1519D608"/>
    <w:rsid w:val="151C227D"/>
    <w:rsid w:val="1525F6B8"/>
    <w:rsid w:val="1527EE19"/>
    <w:rsid w:val="152A08CE"/>
    <w:rsid w:val="152F2C3C"/>
    <w:rsid w:val="1531F148"/>
    <w:rsid w:val="15444620"/>
    <w:rsid w:val="154954AE"/>
    <w:rsid w:val="1551A733"/>
    <w:rsid w:val="15571528"/>
    <w:rsid w:val="155ABFDA"/>
    <w:rsid w:val="15619659"/>
    <w:rsid w:val="1566BF97"/>
    <w:rsid w:val="15670321"/>
    <w:rsid w:val="1570CD7B"/>
    <w:rsid w:val="15745BAE"/>
    <w:rsid w:val="15784192"/>
    <w:rsid w:val="157A72C0"/>
    <w:rsid w:val="157F21E1"/>
    <w:rsid w:val="158BCA99"/>
    <w:rsid w:val="158F0987"/>
    <w:rsid w:val="159394AE"/>
    <w:rsid w:val="1597EDA4"/>
    <w:rsid w:val="15985BCC"/>
    <w:rsid w:val="15A15006"/>
    <w:rsid w:val="15A3029F"/>
    <w:rsid w:val="15A305C2"/>
    <w:rsid w:val="15B003C8"/>
    <w:rsid w:val="15CC0E1B"/>
    <w:rsid w:val="15CD40CE"/>
    <w:rsid w:val="15CE2E7B"/>
    <w:rsid w:val="15E34FD4"/>
    <w:rsid w:val="15E49FE8"/>
    <w:rsid w:val="15E587F1"/>
    <w:rsid w:val="15EB52E2"/>
    <w:rsid w:val="15FB6092"/>
    <w:rsid w:val="15FC5ABB"/>
    <w:rsid w:val="15FE20E9"/>
    <w:rsid w:val="15FFFB31"/>
    <w:rsid w:val="160414A7"/>
    <w:rsid w:val="16047B3F"/>
    <w:rsid w:val="1608E768"/>
    <w:rsid w:val="16114BEB"/>
    <w:rsid w:val="1614BF2F"/>
    <w:rsid w:val="161D06AA"/>
    <w:rsid w:val="1620A04F"/>
    <w:rsid w:val="1628B88D"/>
    <w:rsid w:val="162A07F1"/>
    <w:rsid w:val="162C09D1"/>
    <w:rsid w:val="16323BB0"/>
    <w:rsid w:val="16390D03"/>
    <w:rsid w:val="1640E552"/>
    <w:rsid w:val="164221B0"/>
    <w:rsid w:val="16477AB2"/>
    <w:rsid w:val="164E18E8"/>
    <w:rsid w:val="16641365"/>
    <w:rsid w:val="1664D254"/>
    <w:rsid w:val="16654298"/>
    <w:rsid w:val="16669DFA"/>
    <w:rsid w:val="16681123"/>
    <w:rsid w:val="1673C3BF"/>
    <w:rsid w:val="16775CE8"/>
    <w:rsid w:val="16795D38"/>
    <w:rsid w:val="1689EEAB"/>
    <w:rsid w:val="16922AD7"/>
    <w:rsid w:val="1692DDE6"/>
    <w:rsid w:val="1693E619"/>
    <w:rsid w:val="169582E5"/>
    <w:rsid w:val="169608A4"/>
    <w:rsid w:val="1696FBAA"/>
    <w:rsid w:val="169A8F7B"/>
    <w:rsid w:val="169EB8AB"/>
    <w:rsid w:val="16A346C0"/>
    <w:rsid w:val="16A4D059"/>
    <w:rsid w:val="16A4E641"/>
    <w:rsid w:val="16B18951"/>
    <w:rsid w:val="16B81AB8"/>
    <w:rsid w:val="16BCE192"/>
    <w:rsid w:val="16BD1884"/>
    <w:rsid w:val="16C858D4"/>
    <w:rsid w:val="16CA15A7"/>
    <w:rsid w:val="16CA2FA8"/>
    <w:rsid w:val="16CCF296"/>
    <w:rsid w:val="16ECBB6E"/>
    <w:rsid w:val="16EEF4DA"/>
    <w:rsid w:val="16F5842B"/>
    <w:rsid w:val="16F67472"/>
    <w:rsid w:val="16F940EF"/>
    <w:rsid w:val="1701289E"/>
    <w:rsid w:val="17084F1A"/>
    <w:rsid w:val="170BCBA0"/>
    <w:rsid w:val="170D764E"/>
    <w:rsid w:val="170E9309"/>
    <w:rsid w:val="17102C0F"/>
    <w:rsid w:val="17165227"/>
    <w:rsid w:val="171FD5AD"/>
    <w:rsid w:val="17207A42"/>
    <w:rsid w:val="17210FD4"/>
    <w:rsid w:val="1723EC8E"/>
    <w:rsid w:val="172747E9"/>
    <w:rsid w:val="1727EA9B"/>
    <w:rsid w:val="172C4A88"/>
    <w:rsid w:val="17375F63"/>
    <w:rsid w:val="1740FA2C"/>
    <w:rsid w:val="174369AC"/>
    <w:rsid w:val="1747BEDE"/>
    <w:rsid w:val="1748C475"/>
    <w:rsid w:val="175EB4CA"/>
    <w:rsid w:val="1763ABDC"/>
    <w:rsid w:val="17640B88"/>
    <w:rsid w:val="17679A50"/>
    <w:rsid w:val="176EB994"/>
    <w:rsid w:val="176FA8CA"/>
    <w:rsid w:val="1770FEB5"/>
    <w:rsid w:val="1773E617"/>
    <w:rsid w:val="177928A9"/>
    <w:rsid w:val="1779787A"/>
    <w:rsid w:val="177CA100"/>
    <w:rsid w:val="177D9B9D"/>
    <w:rsid w:val="17835456"/>
    <w:rsid w:val="1789BF58"/>
    <w:rsid w:val="17948A62"/>
    <w:rsid w:val="17973286"/>
    <w:rsid w:val="1799950A"/>
    <w:rsid w:val="179E0F4F"/>
    <w:rsid w:val="17A06C5B"/>
    <w:rsid w:val="17AE0BB8"/>
    <w:rsid w:val="17B00400"/>
    <w:rsid w:val="17B4457E"/>
    <w:rsid w:val="17B6692C"/>
    <w:rsid w:val="17B7B122"/>
    <w:rsid w:val="17B82CCA"/>
    <w:rsid w:val="17BF715B"/>
    <w:rsid w:val="17BF72E3"/>
    <w:rsid w:val="17C9370E"/>
    <w:rsid w:val="17CB6404"/>
    <w:rsid w:val="17DDECA2"/>
    <w:rsid w:val="17E3032C"/>
    <w:rsid w:val="17E47576"/>
    <w:rsid w:val="17E89D5D"/>
    <w:rsid w:val="17EBB302"/>
    <w:rsid w:val="17ED5527"/>
    <w:rsid w:val="17F60F4A"/>
    <w:rsid w:val="1811E37D"/>
    <w:rsid w:val="1822327C"/>
    <w:rsid w:val="1822A058"/>
    <w:rsid w:val="18247A23"/>
    <w:rsid w:val="1826D5BA"/>
    <w:rsid w:val="18278677"/>
    <w:rsid w:val="1827A836"/>
    <w:rsid w:val="1829239D"/>
    <w:rsid w:val="182C2EBE"/>
    <w:rsid w:val="182EBC30"/>
    <w:rsid w:val="18328FE9"/>
    <w:rsid w:val="18331793"/>
    <w:rsid w:val="18331D85"/>
    <w:rsid w:val="1834A84F"/>
    <w:rsid w:val="183A31EE"/>
    <w:rsid w:val="184B994B"/>
    <w:rsid w:val="1851BFC2"/>
    <w:rsid w:val="185F0D8A"/>
    <w:rsid w:val="18645AC8"/>
    <w:rsid w:val="1869263B"/>
    <w:rsid w:val="186B3F47"/>
    <w:rsid w:val="186DA160"/>
    <w:rsid w:val="1870776B"/>
    <w:rsid w:val="18752512"/>
    <w:rsid w:val="1878D899"/>
    <w:rsid w:val="1887376D"/>
    <w:rsid w:val="188FAD57"/>
    <w:rsid w:val="1891EF3D"/>
    <w:rsid w:val="18965635"/>
    <w:rsid w:val="189937A7"/>
    <w:rsid w:val="189C763D"/>
    <w:rsid w:val="189DCD9A"/>
    <w:rsid w:val="189E510D"/>
    <w:rsid w:val="18A29AF6"/>
    <w:rsid w:val="18A533A1"/>
    <w:rsid w:val="18AF8577"/>
    <w:rsid w:val="18AFD951"/>
    <w:rsid w:val="18B22173"/>
    <w:rsid w:val="18B27B82"/>
    <w:rsid w:val="18B28095"/>
    <w:rsid w:val="18C0FB4D"/>
    <w:rsid w:val="18C27B1A"/>
    <w:rsid w:val="18C8D9C3"/>
    <w:rsid w:val="18D0086F"/>
    <w:rsid w:val="18D226DE"/>
    <w:rsid w:val="18D7A512"/>
    <w:rsid w:val="18D8DBB7"/>
    <w:rsid w:val="18E20A1A"/>
    <w:rsid w:val="18EB942C"/>
    <w:rsid w:val="18EE9BD9"/>
    <w:rsid w:val="18F2B317"/>
    <w:rsid w:val="18F61043"/>
    <w:rsid w:val="18FE7671"/>
    <w:rsid w:val="19015568"/>
    <w:rsid w:val="1901EC28"/>
    <w:rsid w:val="19034BC7"/>
    <w:rsid w:val="19103FB7"/>
    <w:rsid w:val="1911A073"/>
    <w:rsid w:val="1913EA56"/>
    <w:rsid w:val="1914F90A"/>
    <w:rsid w:val="1919D0A5"/>
    <w:rsid w:val="192BFF02"/>
    <w:rsid w:val="192F1358"/>
    <w:rsid w:val="19316DC9"/>
    <w:rsid w:val="19325629"/>
    <w:rsid w:val="1939DFB0"/>
    <w:rsid w:val="1940D390"/>
    <w:rsid w:val="19414F80"/>
    <w:rsid w:val="194952BC"/>
    <w:rsid w:val="194CEEAD"/>
    <w:rsid w:val="1952BCCC"/>
    <w:rsid w:val="1956979B"/>
    <w:rsid w:val="195938B4"/>
    <w:rsid w:val="195BC7A2"/>
    <w:rsid w:val="195D9113"/>
    <w:rsid w:val="196214DE"/>
    <w:rsid w:val="196D3840"/>
    <w:rsid w:val="196DC92A"/>
    <w:rsid w:val="19751261"/>
    <w:rsid w:val="1975FF9B"/>
    <w:rsid w:val="1978CD44"/>
    <w:rsid w:val="19791EA8"/>
    <w:rsid w:val="197AD7C5"/>
    <w:rsid w:val="19801027"/>
    <w:rsid w:val="19817BD0"/>
    <w:rsid w:val="198854FF"/>
    <w:rsid w:val="198972F3"/>
    <w:rsid w:val="19922A3C"/>
    <w:rsid w:val="1992F34C"/>
    <w:rsid w:val="199745C5"/>
    <w:rsid w:val="19981C6C"/>
    <w:rsid w:val="19A4D2FE"/>
    <w:rsid w:val="19A5FAB8"/>
    <w:rsid w:val="19A75999"/>
    <w:rsid w:val="19AA7090"/>
    <w:rsid w:val="19AF2CA6"/>
    <w:rsid w:val="19B21812"/>
    <w:rsid w:val="19B419C8"/>
    <w:rsid w:val="19BB5839"/>
    <w:rsid w:val="19BDCFF4"/>
    <w:rsid w:val="19BED378"/>
    <w:rsid w:val="19C0AD20"/>
    <w:rsid w:val="19C6DFB9"/>
    <w:rsid w:val="19DAFFF2"/>
    <w:rsid w:val="19DF7C26"/>
    <w:rsid w:val="19F38E3F"/>
    <w:rsid w:val="19FA27DB"/>
    <w:rsid w:val="19FF5602"/>
    <w:rsid w:val="1A04127B"/>
    <w:rsid w:val="1A06CFBE"/>
    <w:rsid w:val="1A0E1574"/>
    <w:rsid w:val="1A124C15"/>
    <w:rsid w:val="1A1539F4"/>
    <w:rsid w:val="1A1AD020"/>
    <w:rsid w:val="1A1DBBB5"/>
    <w:rsid w:val="1A2431D2"/>
    <w:rsid w:val="1A2730A0"/>
    <w:rsid w:val="1A29C70E"/>
    <w:rsid w:val="1A2C61E4"/>
    <w:rsid w:val="1A2C9BB3"/>
    <w:rsid w:val="1A2F65CB"/>
    <w:rsid w:val="1A3D7CDE"/>
    <w:rsid w:val="1A463E20"/>
    <w:rsid w:val="1A49BC5D"/>
    <w:rsid w:val="1A5ACEA7"/>
    <w:rsid w:val="1A5BDC01"/>
    <w:rsid w:val="1A620D0C"/>
    <w:rsid w:val="1A67840D"/>
    <w:rsid w:val="1A6B5EC7"/>
    <w:rsid w:val="1A7472B7"/>
    <w:rsid w:val="1A74AC18"/>
    <w:rsid w:val="1A769FAB"/>
    <w:rsid w:val="1A8060EE"/>
    <w:rsid w:val="1A84D7F7"/>
    <w:rsid w:val="1A91D734"/>
    <w:rsid w:val="1A96F578"/>
    <w:rsid w:val="1A97BC47"/>
    <w:rsid w:val="1AA455AC"/>
    <w:rsid w:val="1AA55F3A"/>
    <w:rsid w:val="1AA5DB05"/>
    <w:rsid w:val="1AA711F5"/>
    <w:rsid w:val="1AA8309E"/>
    <w:rsid w:val="1AA89F77"/>
    <w:rsid w:val="1AB0C96B"/>
    <w:rsid w:val="1AB3C5FA"/>
    <w:rsid w:val="1AB9DA4E"/>
    <w:rsid w:val="1ABF1BCD"/>
    <w:rsid w:val="1AC1B74C"/>
    <w:rsid w:val="1ACE70D5"/>
    <w:rsid w:val="1AD1AEF7"/>
    <w:rsid w:val="1ADA3E5F"/>
    <w:rsid w:val="1AE1F967"/>
    <w:rsid w:val="1AE4F368"/>
    <w:rsid w:val="1AE53693"/>
    <w:rsid w:val="1AF44EDD"/>
    <w:rsid w:val="1AF5B1B6"/>
    <w:rsid w:val="1AF6F7C7"/>
    <w:rsid w:val="1AF84B9A"/>
    <w:rsid w:val="1AFE4B7A"/>
    <w:rsid w:val="1B0B8BFE"/>
    <w:rsid w:val="1B0F1D9E"/>
    <w:rsid w:val="1B0F88AF"/>
    <w:rsid w:val="1B169C05"/>
    <w:rsid w:val="1B1F4DDB"/>
    <w:rsid w:val="1B22B97F"/>
    <w:rsid w:val="1B27065D"/>
    <w:rsid w:val="1B273109"/>
    <w:rsid w:val="1B376077"/>
    <w:rsid w:val="1B382F49"/>
    <w:rsid w:val="1B3C7045"/>
    <w:rsid w:val="1B49523E"/>
    <w:rsid w:val="1B50ACE5"/>
    <w:rsid w:val="1B52A2F7"/>
    <w:rsid w:val="1B5E6271"/>
    <w:rsid w:val="1B5EBE8E"/>
    <w:rsid w:val="1B6038E3"/>
    <w:rsid w:val="1B68E914"/>
    <w:rsid w:val="1B6AB855"/>
    <w:rsid w:val="1B71F9DE"/>
    <w:rsid w:val="1B8A92BA"/>
    <w:rsid w:val="1B8AC249"/>
    <w:rsid w:val="1B8B885B"/>
    <w:rsid w:val="1B903E7D"/>
    <w:rsid w:val="1B90E0E6"/>
    <w:rsid w:val="1B92F603"/>
    <w:rsid w:val="1B9BF7DB"/>
    <w:rsid w:val="1BA18952"/>
    <w:rsid w:val="1BA8E293"/>
    <w:rsid w:val="1BAD5974"/>
    <w:rsid w:val="1BB0D1AC"/>
    <w:rsid w:val="1BB4ECE0"/>
    <w:rsid w:val="1BB560B9"/>
    <w:rsid w:val="1BBA8422"/>
    <w:rsid w:val="1BBD4BDE"/>
    <w:rsid w:val="1BC28C0D"/>
    <w:rsid w:val="1BC9067D"/>
    <w:rsid w:val="1BCA74D5"/>
    <w:rsid w:val="1BCC0078"/>
    <w:rsid w:val="1BCE99CC"/>
    <w:rsid w:val="1BD5505A"/>
    <w:rsid w:val="1BD60995"/>
    <w:rsid w:val="1BDDAB00"/>
    <w:rsid w:val="1BDE287F"/>
    <w:rsid w:val="1BE7EFF9"/>
    <w:rsid w:val="1BEE7162"/>
    <w:rsid w:val="1BEF2A68"/>
    <w:rsid w:val="1BFA4F69"/>
    <w:rsid w:val="1C05C1D9"/>
    <w:rsid w:val="1C072F28"/>
    <w:rsid w:val="1C110FCA"/>
    <w:rsid w:val="1C16EE09"/>
    <w:rsid w:val="1C18E947"/>
    <w:rsid w:val="1C1B0C5D"/>
    <w:rsid w:val="1C200203"/>
    <w:rsid w:val="1C2172E6"/>
    <w:rsid w:val="1C237E54"/>
    <w:rsid w:val="1C27BF7D"/>
    <w:rsid w:val="1C29AE7D"/>
    <w:rsid w:val="1C32C5D9"/>
    <w:rsid w:val="1C32F177"/>
    <w:rsid w:val="1C353DFE"/>
    <w:rsid w:val="1C370ECF"/>
    <w:rsid w:val="1C3A799E"/>
    <w:rsid w:val="1C4383AA"/>
    <w:rsid w:val="1C5338A7"/>
    <w:rsid w:val="1C542D4A"/>
    <w:rsid w:val="1C578A62"/>
    <w:rsid w:val="1C58E9B8"/>
    <w:rsid w:val="1C5F15EC"/>
    <w:rsid w:val="1C6F23B7"/>
    <w:rsid w:val="1C713B6D"/>
    <w:rsid w:val="1C75A466"/>
    <w:rsid w:val="1C81BC5F"/>
    <w:rsid w:val="1C86E951"/>
    <w:rsid w:val="1C8CF41B"/>
    <w:rsid w:val="1C9966E5"/>
    <w:rsid w:val="1CA0040A"/>
    <w:rsid w:val="1CA07A20"/>
    <w:rsid w:val="1CAEB94C"/>
    <w:rsid w:val="1CB43C11"/>
    <w:rsid w:val="1CBF0E65"/>
    <w:rsid w:val="1CC6CC7A"/>
    <w:rsid w:val="1CC710C7"/>
    <w:rsid w:val="1CC8D3AC"/>
    <w:rsid w:val="1CCF65EC"/>
    <w:rsid w:val="1CE1DDC5"/>
    <w:rsid w:val="1CE58E59"/>
    <w:rsid w:val="1CE9B8D4"/>
    <w:rsid w:val="1CF4E622"/>
    <w:rsid w:val="1CFA0F16"/>
    <w:rsid w:val="1D002407"/>
    <w:rsid w:val="1D016C5B"/>
    <w:rsid w:val="1D0572E9"/>
    <w:rsid w:val="1D0688B6"/>
    <w:rsid w:val="1D068EA8"/>
    <w:rsid w:val="1D0D06CD"/>
    <w:rsid w:val="1D0EF2F4"/>
    <w:rsid w:val="1D10D680"/>
    <w:rsid w:val="1D1F5057"/>
    <w:rsid w:val="1D216379"/>
    <w:rsid w:val="1D2412D1"/>
    <w:rsid w:val="1D3CBC8B"/>
    <w:rsid w:val="1D3E7C52"/>
    <w:rsid w:val="1D3FFEB2"/>
    <w:rsid w:val="1D526584"/>
    <w:rsid w:val="1D54176C"/>
    <w:rsid w:val="1D60DA46"/>
    <w:rsid w:val="1D643E43"/>
    <w:rsid w:val="1D6535E9"/>
    <w:rsid w:val="1D709B34"/>
    <w:rsid w:val="1D760068"/>
    <w:rsid w:val="1D797B61"/>
    <w:rsid w:val="1D868580"/>
    <w:rsid w:val="1D8CE8F5"/>
    <w:rsid w:val="1D901069"/>
    <w:rsid w:val="1D916F95"/>
    <w:rsid w:val="1D92214C"/>
    <w:rsid w:val="1D94AA24"/>
    <w:rsid w:val="1D9505BC"/>
    <w:rsid w:val="1DA1C70D"/>
    <w:rsid w:val="1DA62658"/>
    <w:rsid w:val="1DAC2572"/>
    <w:rsid w:val="1DAC9CF9"/>
    <w:rsid w:val="1DACCC22"/>
    <w:rsid w:val="1DAE5D88"/>
    <w:rsid w:val="1DB5DD05"/>
    <w:rsid w:val="1DBC9368"/>
    <w:rsid w:val="1DCA4240"/>
    <w:rsid w:val="1DCB10E4"/>
    <w:rsid w:val="1DCC5C27"/>
    <w:rsid w:val="1DD4D608"/>
    <w:rsid w:val="1DD5C02E"/>
    <w:rsid w:val="1DD6AFC0"/>
    <w:rsid w:val="1DE3311B"/>
    <w:rsid w:val="1DE529F0"/>
    <w:rsid w:val="1DF17B10"/>
    <w:rsid w:val="1E03FF10"/>
    <w:rsid w:val="1E0A5C7C"/>
    <w:rsid w:val="1E182FA2"/>
    <w:rsid w:val="1E1DE4F2"/>
    <w:rsid w:val="1E1E6DE1"/>
    <w:rsid w:val="1E268846"/>
    <w:rsid w:val="1E27E4F2"/>
    <w:rsid w:val="1E3AF9DA"/>
    <w:rsid w:val="1E3B4A09"/>
    <w:rsid w:val="1E48F184"/>
    <w:rsid w:val="1E48FEB0"/>
    <w:rsid w:val="1E49C7D6"/>
    <w:rsid w:val="1E53814A"/>
    <w:rsid w:val="1E69A9FA"/>
    <w:rsid w:val="1E6DC027"/>
    <w:rsid w:val="1E6F61FA"/>
    <w:rsid w:val="1E74D625"/>
    <w:rsid w:val="1E78D505"/>
    <w:rsid w:val="1E79A336"/>
    <w:rsid w:val="1E802623"/>
    <w:rsid w:val="1E8E05E0"/>
    <w:rsid w:val="1E946CAC"/>
    <w:rsid w:val="1E9D3CBC"/>
    <w:rsid w:val="1EA7175A"/>
    <w:rsid w:val="1EA8D72E"/>
    <w:rsid w:val="1EA9B921"/>
    <w:rsid w:val="1EAF709E"/>
    <w:rsid w:val="1EB15BE1"/>
    <w:rsid w:val="1EC9B119"/>
    <w:rsid w:val="1ECD23A6"/>
    <w:rsid w:val="1ECDE4D1"/>
    <w:rsid w:val="1ED1A787"/>
    <w:rsid w:val="1ED1E6D1"/>
    <w:rsid w:val="1EDCD89C"/>
    <w:rsid w:val="1EDE298F"/>
    <w:rsid w:val="1EE6AD99"/>
    <w:rsid w:val="1EEB0D32"/>
    <w:rsid w:val="1EEF8344"/>
    <w:rsid w:val="1EF57F09"/>
    <w:rsid w:val="1F07129B"/>
    <w:rsid w:val="1F0B9062"/>
    <w:rsid w:val="1F0BC366"/>
    <w:rsid w:val="1F0CB17B"/>
    <w:rsid w:val="1F11AF32"/>
    <w:rsid w:val="1F1780F7"/>
    <w:rsid w:val="1F22C83E"/>
    <w:rsid w:val="1F34A68F"/>
    <w:rsid w:val="1F3ADEAC"/>
    <w:rsid w:val="1F3C6C42"/>
    <w:rsid w:val="1F3C6CAF"/>
    <w:rsid w:val="1F3ED05A"/>
    <w:rsid w:val="1F43AE1B"/>
    <w:rsid w:val="1F4B39A9"/>
    <w:rsid w:val="1F4F65C7"/>
    <w:rsid w:val="1F538BFC"/>
    <w:rsid w:val="1F572C82"/>
    <w:rsid w:val="1F5A6D07"/>
    <w:rsid w:val="1F5C9247"/>
    <w:rsid w:val="1F5CABCF"/>
    <w:rsid w:val="1F5CADA0"/>
    <w:rsid w:val="1F5F01C7"/>
    <w:rsid w:val="1F689D01"/>
    <w:rsid w:val="1F70C0FB"/>
    <w:rsid w:val="1F714C26"/>
    <w:rsid w:val="1F7D4664"/>
    <w:rsid w:val="1F7F0F9B"/>
    <w:rsid w:val="1F84FDF4"/>
    <w:rsid w:val="1F881E9F"/>
    <w:rsid w:val="1F889062"/>
    <w:rsid w:val="1F8A47A7"/>
    <w:rsid w:val="1F8E41DC"/>
    <w:rsid w:val="1F8FC4E4"/>
    <w:rsid w:val="1F96D38B"/>
    <w:rsid w:val="1F9B460B"/>
    <w:rsid w:val="1F9E5839"/>
    <w:rsid w:val="1FA0AB36"/>
    <w:rsid w:val="1FA41853"/>
    <w:rsid w:val="1FA49375"/>
    <w:rsid w:val="1FAA5E29"/>
    <w:rsid w:val="1FB2E56C"/>
    <w:rsid w:val="1FD38D3C"/>
    <w:rsid w:val="1FE1E103"/>
    <w:rsid w:val="1FEAB104"/>
    <w:rsid w:val="1FEE9066"/>
    <w:rsid w:val="1FF33F6C"/>
    <w:rsid w:val="1FF93817"/>
    <w:rsid w:val="200008E2"/>
    <w:rsid w:val="200592CF"/>
    <w:rsid w:val="20081628"/>
    <w:rsid w:val="200E30E9"/>
    <w:rsid w:val="200E978A"/>
    <w:rsid w:val="2013C908"/>
    <w:rsid w:val="20148FB1"/>
    <w:rsid w:val="20173815"/>
    <w:rsid w:val="2020DB46"/>
    <w:rsid w:val="20215996"/>
    <w:rsid w:val="2021EE9D"/>
    <w:rsid w:val="2023C8C0"/>
    <w:rsid w:val="202406FB"/>
    <w:rsid w:val="2029D641"/>
    <w:rsid w:val="202B0EB7"/>
    <w:rsid w:val="202B58C3"/>
    <w:rsid w:val="202E7000"/>
    <w:rsid w:val="202F3E11"/>
    <w:rsid w:val="20311919"/>
    <w:rsid w:val="2031EFF0"/>
    <w:rsid w:val="20331406"/>
    <w:rsid w:val="20444F9B"/>
    <w:rsid w:val="204ADFC1"/>
    <w:rsid w:val="2057DCF9"/>
    <w:rsid w:val="20593CD8"/>
    <w:rsid w:val="2059696D"/>
    <w:rsid w:val="205B13E0"/>
    <w:rsid w:val="2063C4FA"/>
    <w:rsid w:val="20646649"/>
    <w:rsid w:val="20698261"/>
    <w:rsid w:val="20882D9B"/>
    <w:rsid w:val="20889473"/>
    <w:rsid w:val="208CFD39"/>
    <w:rsid w:val="20973619"/>
    <w:rsid w:val="209A8A95"/>
    <w:rsid w:val="209D880E"/>
    <w:rsid w:val="20A7680C"/>
    <w:rsid w:val="20AE80C5"/>
    <w:rsid w:val="20B20525"/>
    <w:rsid w:val="20B4C0D0"/>
    <w:rsid w:val="20C7AF57"/>
    <w:rsid w:val="20D5AFD6"/>
    <w:rsid w:val="20D67E5E"/>
    <w:rsid w:val="20DD7DB4"/>
    <w:rsid w:val="20F91645"/>
    <w:rsid w:val="21010728"/>
    <w:rsid w:val="2105672B"/>
    <w:rsid w:val="210E31D9"/>
    <w:rsid w:val="211072AA"/>
    <w:rsid w:val="21139866"/>
    <w:rsid w:val="2115C48E"/>
    <w:rsid w:val="2117EC34"/>
    <w:rsid w:val="21189E12"/>
    <w:rsid w:val="212D44BB"/>
    <w:rsid w:val="21304CB8"/>
    <w:rsid w:val="2133A942"/>
    <w:rsid w:val="213AEF14"/>
    <w:rsid w:val="213C7B97"/>
    <w:rsid w:val="21415D40"/>
    <w:rsid w:val="2145798F"/>
    <w:rsid w:val="2145B49A"/>
    <w:rsid w:val="214641EF"/>
    <w:rsid w:val="214CD19F"/>
    <w:rsid w:val="215C2B8A"/>
    <w:rsid w:val="215D1257"/>
    <w:rsid w:val="21678D1E"/>
    <w:rsid w:val="216D8D6E"/>
    <w:rsid w:val="217E360F"/>
    <w:rsid w:val="218098FC"/>
    <w:rsid w:val="21850E91"/>
    <w:rsid w:val="21895DFE"/>
    <w:rsid w:val="218CFD3C"/>
    <w:rsid w:val="219679D7"/>
    <w:rsid w:val="219A30FA"/>
    <w:rsid w:val="219EACEB"/>
    <w:rsid w:val="21A54464"/>
    <w:rsid w:val="21A689ED"/>
    <w:rsid w:val="21A6C60C"/>
    <w:rsid w:val="21A7431B"/>
    <w:rsid w:val="21AE8FEE"/>
    <w:rsid w:val="21B49580"/>
    <w:rsid w:val="21C4A59D"/>
    <w:rsid w:val="21C6A542"/>
    <w:rsid w:val="21C9F01C"/>
    <w:rsid w:val="21D2049C"/>
    <w:rsid w:val="21D47D9C"/>
    <w:rsid w:val="21D519D0"/>
    <w:rsid w:val="21DFAD3B"/>
    <w:rsid w:val="21E1908B"/>
    <w:rsid w:val="21E19B90"/>
    <w:rsid w:val="21ED2F44"/>
    <w:rsid w:val="21F1D293"/>
    <w:rsid w:val="21F2CB62"/>
    <w:rsid w:val="21F9DAE7"/>
    <w:rsid w:val="21FA9918"/>
    <w:rsid w:val="21FE83E2"/>
    <w:rsid w:val="220A4DD7"/>
    <w:rsid w:val="220B516F"/>
    <w:rsid w:val="220CB041"/>
    <w:rsid w:val="2215794A"/>
    <w:rsid w:val="222429A0"/>
    <w:rsid w:val="222464D4"/>
    <w:rsid w:val="222CF9F8"/>
    <w:rsid w:val="222CFA77"/>
    <w:rsid w:val="22368F9D"/>
    <w:rsid w:val="223DBE10"/>
    <w:rsid w:val="22403A0E"/>
    <w:rsid w:val="224787B2"/>
    <w:rsid w:val="22479608"/>
    <w:rsid w:val="224A7935"/>
    <w:rsid w:val="22550522"/>
    <w:rsid w:val="22596127"/>
    <w:rsid w:val="225DB938"/>
    <w:rsid w:val="226FD3EF"/>
    <w:rsid w:val="2278390F"/>
    <w:rsid w:val="227E5597"/>
    <w:rsid w:val="227E8082"/>
    <w:rsid w:val="2286422A"/>
    <w:rsid w:val="2289FABF"/>
    <w:rsid w:val="228C281E"/>
    <w:rsid w:val="2290B46A"/>
    <w:rsid w:val="22920B5A"/>
    <w:rsid w:val="2293CE7A"/>
    <w:rsid w:val="2296E534"/>
    <w:rsid w:val="22A30F2B"/>
    <w:rsid w:val="22A3121B"/>
    <w:rsid w:val="22A49C9D"/>
    <w:rsid w:val="22A50C76"/>
    <w:rsid w:val="22A56061"/>
    <w:rsid w:val="22ABD23B"/>
    <w:rsid w:val="22AC430B"/>
    <w:rsid w:val="22AC90B0"/>
    <w:rsid w:val="22AE7561"/>
    <w:rsid w:val="22AE7ABC"/>
    <w:rsid w:val="22B59495"/>
    <w:rsid w:val="22BB3258"/>
    <w:rsid w:val="22C1E7D6"/>
    <w:rsid w:val="22C40544"/>
    <w:rsid w:val="22D0A798"/>
    <w:rsid w:val="22D61F54"/>
    <w:rsid w:val="22DFE916"/>
    <w:rsid w:val="22E31D21"/>
    <w:rsid w:val="22EA006B"/>
    <w:rsid w:val="22F0E3C2"/>
    <w:rsid w:val="22F7FEEE"/>
    <w:rsid w:val="22FA961F"/>
    <w:rsid w:val="22FE2FEC"/>
    <w:rsid w:val="22FE98A5"/>
    <w:rsid w:val="2300CEAE"/>
    <w:rsid w:val="2305E2E8"/>
    <w:rsid w:val="230803F1"/>
    <w:rsid w:val="230E7F53"/>
    <w:rsid w:val="2312882A"/>
    <w:rsid w:val="23182130"/>
    <w:rsid w:val="2320DEF2"/>
    <w:rsid w:val="232584CE"/>
    <w:rsid w:val="2336847D"/>
    <w:rsid w:val="233B556D"/>
    <w:rsid w:val="2349CB35"/>
    <w:rsid w:val="234F4F28"/>
    <w:rsid w:val="23507A17"/>
    <w:rsid w:val="2354FC5A"/>
    <w:rsid w:val="23573ED0"/>
    <w:rsid w:val="23666C51"/>
    <w:rsid w:val="2368B9DB"/>
    <w:rsid w:val="236CB68C"/>
    <w:rsid w:val="236CD166"/>
    <w:rsid w:val="236EE7A5"/>
    <w:rsid w:val="2372661B"/>
    <w:rsid w:val="2372B7CA"/>
    <w:rsid w:val="237380F0"/>
    <w:rsid w:val="23742222"/>
    <w:rsid w:val="2379B824"/>
    <w:rsid w:val="238E62EE"/>
    <w:rsid w:val="238E9BC3"/>
    <w:rsid w:val="23942261"/>
    <w:rsid w:val="2394E0B6"/>
    <w:rsid w:val="2399D1C1"/>
    <w:rsid w:val="239CDAC6"/>
    <w:rsid w:val="239D0C26"/>
    <w:rsid w:val="239F3AC9"/>
    <w:rsid w:val="23A7E2B5"/>
    <w:rsid w:val="23B44320"/>
    <w:rsid w:val="23B6EF36"/>
    <w:rsid w:val="23C0482A"/>
    <w:rsid w:val="23C41F7D"/>
    <w:rsid w:val="23C6F232"/>
    <w:rsid w:val="23D4347F"/>
    <w:rsid w:val="23E3F7F5"/>
    <w:rsid w:val="23E6D89C"/>
    <w:rsid w:val="23E7ABB4"/>
    <w:rsid w:val="23ED1611"/>
    <w:rsid w:val="23EF43D6"/>
    <w:rsid w:val="23FF7DE2"/>
    <w:rsid w:val="2409F8F2"/>
    <w:rsid w:val="240DA6AC"/>
    <w:rsid w:val="2410E442"/>
    <w:rsid w:val="2411CB3F"/>
    <w:rsid w:val="2412BB16"/>
    <w:rsid w:val="2414E621"/>
    <w:rsid w:val="241B5EE6"/>
    <w:rsid w:val="2423CCBE"/>
    <w:rsid w:val="24242717"/>
    <w:rsid w:val="2424E285"/>
    <w:rsid w:val="242C84CB"/>
    <w:rsid w:val="242CB713"/>
    <w:rsid w:val="242D518C"/>
    <w:rsid w:val="24333CA2"/>
    <w:rsid w:val="24363D68"/>
    <w:rsid w:val="2437494F"/>
    <w:rsid w:val="24379C49"/>
    <w:rsid w:val="24398FBB"/>
    <w:rsid w:val="243C8F79"/>
    <w:rsid w:val="243F229B"/>
    <w:rsid w:val="2440A09B"/>
    <w:rsid w:val="2441C929"/>
    <w:rsid w:val="244BA65C"/>
    <w:rsid w:val="24501BDF"/>
    <w:rsid w:val="2459976C"/>
    <w:rsid w:val="245AD99D"/>
    <w:rsid w:val="245F0EC7"/>
    <w:rsid w:val="245FED4F"/>
    <w:rsid w:val="2465EA50"/>
    <w:rsid w:val="24677FA1"/>
    <w:rsid w:val="2471DA7A"/>
    <w:rsid w:val="247EBB4C"/>
    <w:rsid w:val="2486A3A8"/>
    <w:rsid w:val="24897835"/>
    <w:rsid w:val="248E693B"/>
    <w:rsid w:val="249DA8E3"/>
    <w:rsid w:val="249F1C54"/>
    <w:rsid w:val="249F2DE0"/>
    <w:rsid w:val="24B07368"/>
    <w:rsid w:val="24B9D53E"/>
    <w:rsid w:val="24BA6F8A"/>
    <w:rsid w:val="24D056BF"/>
    <w:rsid w:val="24D18250"/>
    <w:rsid w:val="24D777E1"/>
    <w:rsid w:val="24DE66CE"/>
    <w:rsid w:val="24EA7C1E"/>
    <w:rsid w:val="24F4CAB9"/>
    <w:rsid w:val="24F79086"/>
    <w:rsid w:val="24F80E60"/>
    <w:rsid w:val="24F87830"/>
    <w:rsid w:val="24FA2BB0"/>
    <w:rsid w:val="24FD848A"/>
    <w:rsid w:val="2501C695"/>
    <w:rsid w:val="250B2B36"/>
    <w:rsid w:val="250C8825"/>
    <w:rsid w:val="2511A08D"/>
    <w:rsid w:val="2517510E"/>
    <w:rsid w:val="251A6B5C"/>
    <w:rsid w:val="2524174D"/>
    <w:rsid w:val="252A3090"/>
    <w:rsid w:val="252A441B"/>
    <w:rsid w:val="252DCA40"/>
    <w:rsid w:val="2537D0F1"/>
    <w:rsid w:val="2539023F"/>
    <w:rsid w:val="253CDCC9"/>
    <w:rsid w:val="2547BEF1"/>
    <w:rsid w:val="2547C88B"/>
    <w:rsid w:val="254AAE64"/>
    <w:rsid w:val="2555D0E1"/>
    <w:rsid w:val="25568784"/>
    <w:rsid w:val="2561274D"/>
    <w:rsid w:val="2566F3B2"/>
    <w:rsid w:val="256F1359"/>
    <w:rsid w:val="2579292E"/>
    <w:rsid w:val="258199C6"/>
    <w:rsid w:val="258DE884"/>
    <w:rsid w:val="2591032D"/>
    <w:rsid w:val="259124CB"/>
    <w:rsid w:val="25927067"/>
    <w:rsid w:val="25A339AA"/>
    <w:rsid w:val="25A8CCB8"/>
    <w:rsid w:val="25AC6941"/>
    <w:rsid w:val="25B603EE"/>
    <w:rsid w:val="25BE3476"/>
    <w:rsid w:val="25C72ED3"/>
    <w:rsid w:val="25C7E3F4"/>
    <w:rsid w:val="25C8552C"/>
    <w:rsid w:val="25CC1B77"/>
    <w:rsid w:val="25CDC257"/>
    <w:rsid w:val="25D88343"/>
    <w:rsid w:val="25E2E38E"/>
    <w:rsid w:val="25E57764"/>
    <w:rsid w:val="25EB3752"/>
    <w:rsid w:val="25EDD1BE"/>
    <w:rsid w:val="25FAC3DF"/>
    <w:rsid w:val="25FC8CF5"/>
    <w:rsid w:val="2600D54D"/>
    <w:rsid w:val="2604EE9D"/>
    <w:rsid w:val="2605740C"/>
    <w:rsid w:val="26096432"/>
    <w:rsid w:val="260AD1C6"/>
    <w:rsid w:val="260C200F"/>
    <w:rsid w:val="26297FC6"/>
    <w:rsid w:val="26393B3B"/>
    <w:rsid w:val="26396239"/>
    <w:rsid w:val="26452C6D"/>
    <w:rsid w:val="2645F4E7"/>
    <w:rsid w:val="264AD8EE"/>
    <w:rsid w:val="264C7F5A"/>
    <w:rsid w:val="264EEAC3"/>
    <w:rsid w:val="2654269E"/>
    <w:rsid w:val="26595F2D"/>
    <w:rsid w:val="2660E33C"/>
    <w:rsid w:val="2661EFDF"/>
    <w:rsid w:val="26644A6C"/>
    <w:rsid w:val="2665A6CA"/>
    <w:rsid w:val="2665DB65"/>
    <w:rsid w:val="266ADB21"/>
    <w:rsid w:val="267DF0BC"/>
    <w:rsid w:val="267FC7E7"/>
    <w:rsid w:val="268458A0"/>
    <w:rsid w:val="2691BCFC"/>
    <w:rsid w:val="26957C24"/>
    <w:rsid w:val="269864AA"/>
    <w:rsid w:val="269A3814"/>
    <w:rsid w:val="269ACC2D"/>
    <w:rsid w:val="269D4BCB"/>
    <w:rsid w:val="26B3E259"/>
    <w:rsid w:val="26B48D91"/>
    <w:rsid w:val="26B4E1DE"/>
    <w:rsid w:val="26B95667"/>
    <w:rsid w:val="26BF6DB2"/>
    <w:rsid w:val="26C08BCE"/>
    <w:rsid w:val="26C80D42"/>
    <w:rsid w:val="26CF5949"/>
    <w:rsid w:val="26D2D22C"/>
    <w:rsid w:val="26D36E80"/>
    <w:rsid w:val="26D77FE9"/>
    <w:rsid w:val="26E3DA89"/>
    <w:rsid w:val="26FA4141"/>
    <w:rsid w:val="26FFC267"/>
    <w:rsid w:val="27015295"/>
    <w:rsid w:val="27024AE2"/>
    <w:rsid w:val="270326D6"/>
    <w:rsid w:val="270485B2"/>
    <w:rsid w:val="2706B387"/>
    <w:rsid w:val="270FD2C7"/>
    <w:rsid w:val="273BC1A0"/>
    <w:rsid w:val="2742D94A"/>
    <w:rsid w:val="2742E5A7"/>
    <w:rsid w:val="274AFD4F"/>
    <w:rsid w:val="2750088F"/>
    <w:rsid w:val="2752A333"/>
    <w:rsid w:val="27690306"/>
    <w:rsid w:val="276AB9E5"/>
    <w:rsid w:val="276FCF85"/>
    <w:rsid w:val="27715DE2"/>
    <w:rsid w:val="2776B533"/>
    <w:rsid w:val="27840BB7"/>
    <w:rsid w:val="27842B4B"/>
    <w:rsid w:val="27863B90"/>
    <w:rsid w:val="27900FFE"/>
    <w:rsid w:val="279218F5"/>
    <w:rsid w:val="27924097"/>
    <w:rsid w:val="2798283A"/>
    <w:rsid w:val="279E5664"/>
    <w:rsid w:val="279F8E3C"/>
    <w:rsid w:val="27A8CF69"/>
    <w:rsid w:val="27AB5A9F"/>
    <w:rsid w:val="27AD5031"/>
    <w:rsid w:val="27AE4369"/>
    <w:rsid w:val="27B10C8F"/>
    <w:rsid w:val="27B8FE50"/>
    <w:rsid w:val="27B9F590"/>
    <w:rsid w:val="27B9FF78"/>
    <w:rsid w:val="27CD15E7"/>
    <w:rsid w:val="27CDAE8A"/>
    <w:rsid w:val="27D03CCE"/>
    <w:rsid w:val="27D6CEA2"/>
    <w:rsid w:val="27D741AD"/>
    <w:rsid w:val="27D92DD5"/>
    <w:rsid w:val="27D99A02"/>
    <w:rsid w:val="27DE6A15"/>
    <w:rsid w:val="27DEDD2B"/>
    <w:rsid w:val="27E3CF0E"/>
    <w:rsid w:val="27E8142A"/>
    <w:rsid w:val="27E8F955"/>
    <w:rsid w:val="27E9ECCF"/>
    <w:rsid w:val="27F1616A"/>
    <w:rsid w:val="27F4B4C9"/>
    <w:rsid w:val="27F79BA6"/>
    <w:rsid w:val="27F8E5B8"/>
    <w:rsid w:val="27FCF071"/>
    <w:rsid w:val="28027766"/>
    <w:rsid w:val="2804D712"/>
    <w:rsid w:val="2820F196"/>
    <w:rsid w:val="2829EBF4"/>
    <w:rsid w:val="282E1EC4"/>
    <w:rsid w:val="28310D42"/>
    <w:rsid w:val="2835E505"/>
    <w:rsid w:val="28365ED4"/>
    <w:rsid w:val="28406013"/>
    <w:rsid w:val="2848A604"/>
    <w:rsid w:val="2848BC5C"/>
    <w:rsid w:val="284B34DA"/>
    <w:rsid w:val="284DC7CA"/>
    <w:rsid w:val="2850823E"/>
    <w:rsid w:val="285698A8"/>
    <w:rsid w:val="285B0B91"/>
    <w:rsid w:val="28600969"/>
    <w:rsid w:val="28602436"/>
    <w:rsid w:val="2866192B"/>
    <w:rsid w:val="286BA875"/>
    <w:rsid w:val="286E1F8F"/>
    <w:rsid w:val="286F29B6"/>
    <w:rsid w:val="28715359"/>
    <w:rsid w:val="28757C1E"/>
    <w:rsid w:val="2875CDCE"/>
    <w:rsid w:val="28799C43"/>
    <w:rsid w:val="287FCF29"/>
    <w:rsid w:val="288337D5"/>
    <w:rsid w:val="2886EAD4"/>
    <w:rsid w:val="288A675D"/>
    <w:rsid w:val="288C1E7B"/>
    <w:rsid w:val="28910A00"/>
    <w:rsid w:val="28974CAF"/>
    <w:rsid w:val="289E48B6"/>
    <w:rsid w:val="289F3710"/>
    <w:rsid w:val="28A957F7"/>
    <w:rsid w:val="28AA3843"/>
    <w:rsid w:val="28AB5801"/>
    <w:rsid w:val="28B1A6BA"/>
    <w:rsid w:val="28BE779A"/>
    <w:rsid w:val="28C50218"/>
    <w:rsid w:val="28D62CF5"/>
    <w:rsid w:val="28DAD5D3"/>
    <w:rsid w:val="28E3787D"/>
    <w:rsid w:val="28FB259D"/>
    <w:rsid w:val="290773D1"/>
    <w:rsid w:val="29092721"/>
    <w:rsid w:val="2912B2AA"/>
    <w:rsid w:val="291392BF"/>
    <w:rsid w:val="2915A4F7"/>
    <w:rsid w:val="29169662"/>
    <w:rsid w:val="291B2AA7"/>
    <w:rsid w:val="2923A7FF"/>
    <w:rsid w:val="292405A9"/>
    <w:rsid w:val="292B5BBC"/>
    <w:rsid w:val="29342DB7"/>
    <w:rsid w:val="2934F079"/>
    <w:rsid w:val="2934F615"/>
    <w:rsid w:val="2937B70F"/>
    <w:rsid w:val="293AB506"/>
    <w:rsid w:val="2945B429"/>
    <w:rsid w:val="29468CB4"/>
    <w:rsid w:val="29499D0A"/>
    <w:rsid w:val="294B8B65"/>
    <w:rsid w:val="2952C732"/>
    <w:rsid w:val="2953C92C"/>
    <w:rsid w:val="295A3493"/>
    <w:rsid w:val="295CA4C4"/>
    <w:rsid w:val="295CE958"/>
    <w:rsid w:val="296C5AB9"/>
    <w:rsid w:val="296E272F"/>
    <w:rsid w:val="297070FB"/>
    <w:rsid w:val="2970CE1C"/>
    <w:rsid w:val="2971710E"/>
    <w:rsid w:val="2975A34F"/>
    <w:rsid w:val="297A2EAB"/>
    <w:rsid w:val="297B2AA8"/>
    <w:rsid w:val="2984C9B6"/>
    <w:rsid w:val="2985B8FC"/>
    <w:rsid w:val="2986E195"/>
    <w:rsid w:val="299022BC"/>
    <w:rsid w:val="29961DC4"/>
    <w:rsid w:val="299848AB"/>
    <w:rsid w:val="299B21CA"/>
    <w:rsid w:val="299C77B5"/>
    <w:rsid w:val="299E9D32"/>
    <w:rsid w:val="29AA3432"/>
    <w:rsid w:val="29B0ED01"/>
    <w:rsid w:val="29B9E2B8"/>
    <w:rsid w:val="29BBC430"/>
    <w:rsid w:val="29BF8C2B"/>
    <w:rsid w:val="29C68603"/>
    <w:rsid w:val="29C875EE"/>
    <w:rsid w:val="29C9C311"/>
    <w:rsid w:val="29CB9C7F"/>
    <w:rsid w:val="29CD79E1"/>
    <w:rsid w:val="29D4ADC4"/>
    <w:rsid w:val="29E3285C"/>
    <w:rsid w:val="29E53131"/>
    <w:rsid w:val="29E59EF4"/>
    <w:rsid w:val="29E892F7"/>
    <w:rsid w:val="29E9B93D"/>
    <w:rsid w:val="29F4A735"/>
    <w:rsid w:val="29F9D571"/>
    <w:rsid w:val="29FC92E2"/>
    <w:rsid w:val="2A05A331"/>
    <w:rsid w:val="2A06A101"/>
    <w:rsid w:val="2A10092E"/>
    <w:rsid w:val="2A133615"/>
    <w:rsid w:val="2A1B9F8A"/>
    <w:rsid w:val="2A21F7D2"/>
    <w:rsid w:val="2A232146"/>
    <w:rsid w:val="2A286FDF"/>
    <w:rsid w:val="2A287925"/>
    <w:rsid w:val="2A34CA3B"/>
    <w:rsid w:val="2A3B74A6"/>
    <w:rsid w:val="2A3C0CB0"/>
    <w:rsid w:val="2A423C9D"/>
    <w:rsid w:val="2A46587E"/>
    <w:rsid w:val="2A4C3846"/>
    <w:rsid w:val="2A5129C3"/>
    <w:rsid w:val="2A51A971"/>
    <w:rsid w:val="2A53C93B"/>
    <w:rsid w:val="2A66B207"/>
    <w:rsid w:val="2A6DA5D9"/>
    <w:rsid w:val="2A775345"/>
    <w:rsid w:val="2A8780F0"/>
    <w:rsid w:val="2A881E48"/>
    <w:rsid w:val="2A8BB9C9"/>
    <w:rsid w:val="2A8FCDFC"/>
    <w:rsid w:val="2A928B08"/>
    <w:rsid w:val="2A988918"/>
    <w:rsid w:val="2A9CD3CC"/>
    <w:rsid w:val="2AA0A3C8"/>
    <w:rsid w:val="2AA319D2"/>
    <w:rsid w:val="2AA83CBF"/>
    <w:rsid w:val="2AACB732"/>
    <w:rsid w:val="2AAEB2CF"/>
    <w:rsid w:val="2AAF2F19"/>
    <w:rsid w:val="2AB0BD78"/>
    <w:rsid w:val="2ABC48C6"/>
    <w:rsid w:val="2ABD4E25"/>
    <w:rsid w:val="2AC06DA0"/>
    <w:rsid w:val="2AC2F2BE"/>
    <w:rsid w:val="2AC594B1"/>
    <w:rsid w:val="2AC9CD0A"/>
    <w:rsid w:val="2ACAB391"/>
    <w:rsid w:val="2AD1C8EA"/>
    <w:rsid w:val="2ADF7028"/>
    <w:rsid w:val="2AE62064"/>
    <w:rsid w:val="2AEBBF64"/>
    <w:rsid w:val="2AEC6411"/>
    <w:rsid w:val="2AECEA26"/>
    <w:rsid w:val="2B0DE5C1"/>
    <w:rsid w:val="2B181CCA"/>
    <w:rsid w:val="2B1D9D5A"/>
    <w:rsid w:val="2B20C710"/>
    <w:rsid w:val="2B298104"/>
    <w:rsid w:val="2B29D559"/>
    <w:rsid w:val="2B31AD2F"/>
    <w:rsid w:val="2B396D72"/>
    <w:rsid w:val="2B3BB8E9"/>
    <w:rsid w:val="2B408B74"/>
    <w:rsid w:val="2B44F10C"/>
    <w:rsid w:val="2B53879B"/>
    <w:rsid w:val="2B5A7F8F"/>
    <w:rsid w:val="2B643B8C"/>
    <w:rsid w:val="2B6E567B"/>
    <w:rsid w:val="2B6FCE45"/>
    <w:rsid w:val="2B73D716"/>
    <w:rsid w:val="2B75771A"/>
    <w:rsid w:val="2B76B8BF"/>
    <w:rsid w:val="2B76E2D1"/>
    <w:rsid w:val="2B81F7C5"/>
    <w:rsid w:val="2B83241B"/>
    <w:rsid w:val="2B857636"/>
    <w:rsid w:val="2B8C9FF0"/>
    <w:rsid w:val="2B9B4258"/>
    <w:rsid w:val="2B9B68AB"/>
    <w:rsid w:val="2B9DB9ED"/>
    <w:rsid w:val="2BA1302D"/>
    <w:rsid w:val="2BA8CF21"/>
    <w:rsid w:val="2BACBD4B"/>
    <w:rsid w:val="2BB52CE2"/>
    <w:rsid w:val="2BBF0D29"/>
    <w:rsid w:val="2BD643D7"/>
    <w:rsid w:val="2BE9477C"/>
    <w:rsid w:val="2BF1C5F1"/>
    <w:rsid w:val="2BFEF1C4"/>
    <w:rsid w:val="2BFFA1FF"/>
    <w:rsid w:val="2C0044B1"/>
    <w:rsid w:val="2C028268"/>
    <w:rsid w:val="2C055894"/>
    <w:rsid w:val="2C096174"/>
    <w:rsid w:val="2C113901"/>
    <w:rsid w:val="2C15A36B"/>
    <w:rsid w:val="2C162030"/>
    <w:rsid w:val="2C2349BD"/>
    <w:rsid w:val="2C2A85A1"/>
    <w:rsid w:val="2C2FC58D"/>
    <w:rsid w:val="2C304C91"/>
    <w:rsid w:val="2C3B7B9A"/>
    <w:rsid w:val="2C402DBA"/>
    <w:rsid w:val="2C440D20"/>
    <w:rsid w:val="2C483DF8"/>
    <w:rsid w:val="2C486529"/>
    <w:rsid w:val="2C505375"/>
    <w:rsid w:val="2C630D67"/>
    <w:rsid w:val="2C63D8BE"/>
    <w:rsid w:val="2C6A0637"/>
    <w:rsid w:val="2C6C96D7"/>
    <w:rsid w:val="2C7AC535"/>
    <w:rsid w:val="2C840BE1"/>
    <w:rsid w:val="2C85E626"/>
    <w:rsid w:val="2C892D3B"/>
    <w:rsid w:val="2C948A1A"/>
    <w:rsid w:val="2C9ADBE3"/>
    <w:rsid w:val="2C9FB5E5"/>
    <w:rsid w:val="2CA8521F"/>
    <w:rsid w:val="2CAA3FC5"/>
    <w:rsid w:val="2CAC86F5"/>
    <w:rsid w:val="2CB8BA4C"/>
    <w:rsid w:val="2CBC7B6F"/>
    <w:rsid w:val="2CBF5D0F"/>
    <w:rsid w:val="2CC5DAE3"/>
    <w:rsid w:val="2CC90F56"/>
    <w:rsid w:val="2CD94C2F"/>
    <w:rsid w:val="2CDB1D3A"/>
    <w:rsid w:val="2CE035CC"/>
    <w:rsid w:val="2CE289C6"/>
    <w:rsid w:val="2CE99FF8"/>
    <w:rsid w:val="2CED83A6"/>
    <w:rsid w:val="2CEE6F29"/>
    <w:rsid w:val="2CEF096B"/>
    <w:rsid w:val="2CFA9B76"/>
    <w:rsid w:val="2CFD5AE3"/>
    <w:rsid w:val="2D03F23C"/>
    <w:rsid w:val="2D048B41"/>
    <w:rsid w:val="2D06E72B"/>
    <w:rsid w:val="2D0D1BB2"/>
    <w:rsid w:val="2D134A83"/>
    <w:rsid w:val="2D1D77C9"/>
    <w:rsid w:val="2D26EB4D"/>
    <w:rsid w:val="2D284C4B"/>
    <w:rsid w:val="2D2B181D"/>
    <w:rsid w:val="2D2D3308"/>
    <w:rsid w:val="2D351A02"/>
    <w:rsid w:val="2D3D582C"/>
    <w:rsid w:val="2D448200"/>
    <w:rsid w:val="2D46FB7C"/>
    <w:rsid w:val="2D491A9A"/>
    <w:rsid w:val="2D4A2A51"/>
    <w:rsid w:val="2D4AC57E"/>
    <w:rsid w:val="2D4AF890"/>
    <w:rsid w:val="2D57D6A8"/>
    <w:rsid w:val="2D5B57DB"/>
    <w:rsid w:val="2D60D098"/>
    <w:rsid w:val="2D629C99"/>
    <w:rsid w:val="2D688304"/>
    <w:rsid w:val="2D690A55"/>
    <w:rsid w:val="2D74114B"/>
    <w:rsid w:val="2D846C0B"/>
    <w:rsid w:val="2D884F2B"/>
    <w:rsid w:val="2D8A403B"/>
    <w:rsid w:val="2D8CCC6E"/>
    <w:rsid w:val="2D962114"/>
    <w:rsid w:val="2D9A2A2A"/>
    <w:rsid w:val="2D9DFFA7"/>
    <w:rsid w:val="2DA35FE6"/>
    <w:rsid w:val="2DA9DAF2"/>
    <w:rsid w:val="2DAB0324"/>
    <w:rsid w:val="2DB4E020"/>
    <w:rsid w:val="2DB6BFAB"/>
    <w:rsid w:val="2DB6CCFA"/>
    <w:rsid w:val="2DBAC5F8"/>
    <w:rsid w:val="2DCC8F93"/>
    <w:rsid w:val="2DD9FB69"/>
    <w:rsid w:val="2DDBB8A0"/>
    <w:rsid w:val="2DDC78EA"/>
    <w:rsid w:val="2DE2996D"/>
    <w:rsid w:val="2DE5AD23"/>
    <w:rsid w:val="2DE70764"/>
    <w:rsid w:val="2DE74F77"/>
    <w:rsid w:val="2DEEAD48"/>
    <w:rsid w:val="2DF1D3D0"/>
    <w:rsid w:val="2DF2DDCA"/>
    <w:rsid w:val="2DF6E338"/>
    <w:rsid w:val="2DF9158E"/>
    <w:rsid w:val="2E02363A"/>
    <w:rsid w:val="2E045E9D"/>
    <w:rsid w:val="2E05518C"/>
    <w:rsid w:val="2E06B7EB"/>
    <w:rsid w:val="2E0BAFF6"/>
    <w:rsid w:val="2E0C375E"/>
    <w:rsid w:val="2E0CFB47"/>
    <w:rsid w:val="2E1C59CF"/>
    <w:rsid w:val="2E2062B9"/>
    <w:rsid w:val="2E23054C"/>
    <w:rsid w:val="2E28360F"/>
    <w:rsid w:val="2E2A30BC"/>
    <w:rsid w:val="2E2CF27A"/>
    <w:rsid w:val="2E326A12"/>
    <w:rsid w:val="2E35A609"/>
    <w:rsid w:val="2E3FCBDC"/>
    <w:rsid w:val="2E400760"/>
    <w:rsid w:val="2E4CF896"/>
    <w:rsid w:val="2E50C1A3"/>
    <w:rsid w:val="2E60C488"/>
    <w:rsid w:val="2E6B60EE"/>
    <w:rsid w:val="2E6F929E"/>
    <w:rsid w:val="2E7A50DF"/>
    <w:rsid w:val="2E7F16BB"/>
    <w:rsid w:val="2E7F62E1"/>
    <w:rsid w:val="2E7FB640"/>
    <w:rsid w:val="2E7FF2D6"/>
    <w:rsid w:val="2E86E47C"/>
    <w:rsid w:val="2E8FD875"/>
    <w:rsid w:val="2E8FFC99"/>
    <w:rsid w:val="2E9481F4"/>
    <w:rsid w:val="2E9A420E"/>
    <w:rsid w:val="2E9B6C3B"/>
    <w:rsid w:val="2EA3BD64"/>
    <w:rsid w:val="2EA3E0F1"/>
    <w:rsid w:val="2EA643E0"/>
    <w:rsid w:val="2EB09C5B"/>
    <w:rsid w:val="2EB5C04C"/>
    <w:rsid w:val="2EB7EC7E"/>
    <w:rsid w:val="2EBD2CCB"/>
    <w:rsid w:val="2EC12607"/>
    <w:rsid w:val="2EC498B8"/>
    <w:rsid w:val="2ECC101E"/>
    <w:rsid w:val="2ECEA1CB"/>
    <w:rsid w:val="2ED12AB8"/>
    <w:rsid w:val="2ED12BB5"/>
    <w:rsid w:val="2ED9288D"/>
    <w:rsid w:val="2ED96E42"/>
    <w:rsid w:val="2EDD736D"/>
    <w:rsid w:val="2EE094DD"/>
    <w:rsid w:val="2EE76284"/>
    <w:rsid w:val="2F128A5A"/>
    <w:rsid w:val="2F12E5C6"/>
    <w:rsid w:val="2F14F637"/>
    <w:rsid w:val="2F16EC4F"/>
    <w:rsid w:val="2F1C98B4"/>
    <w:rsid w:val="2F1CBE99"/>
    <w:rsid w:val="2F236C5B"/>
    <w:rsid w:val="2F24EF40"/>
    <w:rsid w:val="2F25F6A7"/>
    <w:rsid w:val="2F2AED1A"/>
    <w:rsid w:val="2F2EA1F1"/>
    <w:rsid w:val="2F32691B"/>
    <w:rsid w:val="2F33D63E"/>
    <w:rsid w:val="2F3C98D5"/>
    <w:rsid w:val="2F441577"/>
    <w:rsid w:val="2F46D385"/>
    <w:rsid w:val="2F471992"/>
    <w:rsid w:val="2F475A3B"/>
    <w:rsid w:val="2F47FC6E"/>
    <w:rsid w:val="2F4B4627"/>
    <w:rsid w:val="2F4F7B44"/>
    <w:rsid w:val="2F50324F"/>
    <w:rsid w:val="2F5A7B67"/>
    <w:rsid w:val="2F5EEC62"/>
    <w:rsid w:val="2F644173"/>
    <w:rsid w:val="2F652FE6"/>
    <w:rsid w:val="2F669950"/>
    <w:rsid w:val="2F7877A0"/>
    <w:rsid w:val="2F7C5749"/>
    <w:rsid w:val="2F7E0359"/>
    <w:rsid w:val="2F84F381"/>
    <w:rsid w:val="2F8C3B08"/>
    <w:rsid w:val="2F8E0501"/>
    <w:rsid w:val="2F8F6FF2"/>
    <w:rsid w:val="2F92B83A"/>
    <w:rsid w:val="2F9AA45B"/>
    <w:rsid w:val="2F9F2E3D"/>
    <w:rsid w:val="2FA683ED"/>
    <w:rsid w:val="2FB0D32A"/>
    <w:rsid w:val="2FB291DD"/>
    <w:rsid w:val="2FB50EA1"/>
    <w:rsid w:val="2FBDFE97"/>
    <w:rsid w:val="2FC0090C"/>
    <w:rsid w:val="2FC680F7"/>
    <w:rsid w:val="2FC9B361"/>
    <w:rsid w:val="2FD4E129"/>
    <w:rsid w:val="2FD92C11"/>
    <w:rsid w:val="2FDB9C3D"/>
    <w:rsid w:val="2FE2FCA0"/>
    <w:rsid w:val="2FE8D351"/>
    <w:rsid w:val="2FEE2723"/>
    <w:rsid w:val="2FEEE0F3"/>
    <w:rsid w:val="2FFC11D3"/>
    <w:rsid w:val="2FFCC766"/>
    <w:rsid w:val="30049926"/>
    <w:rsid w:val="30071226"/>
    <w:rsid w:val="300A6A7B"/>
    <w:rsid w:val="300B18CD"/>
    <w:rsid w:val="301DD6B3"/>
    <w:rsid w:val="3030B9E6"/>
    <w:rsid w:val="303A990F"/>
    <w:rsid w:val="303BC247"/>
    <w:rsid w:val="30427610"/>
    <w:rsid w:val="30434944"/>
    <w:rsid w:val="3054950B"/>
    <w:rsid w:val="3058B55F"/>
    <w:rsid w:val="305B3D99"/>
    <w:rsid w:val="305F5986"/>
    <w:rsid w:val="3062A126"/>
    <w:rsid w:val="30657D63"/>
    <w:rsid w:val="30679E8A"/>
    <w:rsid w:val="306B3C75"/>
    <w:rsid w:val="306D22A5"/>
    <w:rsid w:val="3073119C"/>
    <w:rsid w:val="30786B54"/>
    <w:rsid w:val="307BCF7A"/>
    <w:rsid w:val="307DEE80"/>
    <w:rsid w:val="30852908"/>
    <w:rsid w:val="3089B70C"/>
    <w:rsid w:val="308C0332"/>
    <w:rsid w:val="308FF033"/>
    <w:rsid w:val="3097ACE7"/>
    <w:rsid w:val="30993BA4"/>
    <w:rsid w:val="309BD49F"/>
    <w:rsid w:val="309CFD4F"/>
    <w:rsid w:val="30A4096B"/>
    <w:rsid w:val="30B093ED"/>
    <w:rsid w:val="30C1518F"/>
    <w:rsid w:val="30C258DA"/>
    <w:rsid w:val="30C2765A"/>
    <w:rsid w:val="30D99654"/>
    <w:rsid w:val="30DAD8C4"/>
    <w:rsid w:val="30EC80E2"/>
    <w:rsid w:val="30ED7F1C"/>
    <w:rsid w:val="30EE606D"/>
    <w:rsid w:val="30F014B0"/>
    <w:rsid w:val="30F44B9F"/>
    <w:rsid w:val="30FC372D"/>
    <w:rsid w:val="30FF0E01"/>
    <w:rsid w:val="3100019C"/>
    <w:rsid w:val="3107E842"/>
    <w:rsid w:val="310A169E"/>
    <w:rsid w:val="310F8357"/>
    <w:rsid w:val="3113B90B"/>
    <w:rsid w:val="3116FA25"/>
    <w:rsid w:val="311713B6"/>
    <w:rsid w:val="31175BE8"/>
    <w:rsid w:val="31176BF3"/>
    <w:rsid w:val="311A94A1"/>
    <w:rsid w:val="3124E892"/>
    <w:rsid w:val="312A24F3"/>
    <w:rsid w:val="312E04C5"/>
    <w:rsid w:val="3130B650"/>
    <w:rsid w:val="3135987E"/>
    <w:rsid w:val="314E196A"/>
    <w:rsid w:val="3153D1B3"/>
    <w:rsid w:val="31551E2E"/>
    <w:rsid w:val="3158468A"/>
    <w:rsid w:val="315C9E5E"/>
    <w:rsid w:val="315D65C3"/>
    <w:rsid w:val="3161D0E2"/>
    <w:rsid w:val="3171A599"/>
    <w:rsid w:val="3180DBE6"/>
    <w:rsid w:val="31971F87"/>
    <w:rsid w:val="319BB321"/>
    <w:rsid w:val="319F1EEC"/>
    <w:rsid w:val="31A46067"/>
    <w:rsid w:val="31A5A0CE"/>
    <w:rsid w:val="31A70D21"/>
    <w:rsid w:val="31B9F3F1"/>
    <w:rsid w:val="31BF590C"/>
    <w:rsid w:val="31C20A54"/>
    <w:rsid w:val="31C54979"/>
    <w:rsid w:val="31D7B968"/>
    <w:rsid w:val="31E50866"/>
    <w:rsid w:val="31E71B58"/>
    <w:rsid w:val="31EBB317"/>
    <w:rsid w:val="31EC6D65"/>
    <w:rsid w:val="31F064AB"/>
    <w:rsid w:val="31F0E048"/>
    <w:rsid w:val="31FD595D"/>
    <w:rsid w:val="31FE7BE3"/>
    <w:rsid w:val="3203169B"/>
    <w:rsid w:val="320640C7"/>
    <w:rsid w:val="32068C94"/>
    <w:rsid w:val="3208D622"/>
    <w:rsid w:val="320D1016"/>
    <w:rsid w:val="32100BAB"/>
    <w:rsid w:val="324234B2"/>
    <w:rsid w:val="324527AE"/>
    <w:rsid w:val="324D01B3"/>
    <w:rsid w:val="32543976"/>
    <w:rsid w:val="325B1C90"/>
    <w:rsid w:val="325C285F"/>
    <w:rsid w:val="325F1EE3"/>
    <w:rsid w:val="325FF560"/>
    <w:rsid w:val="32621C80"/>
    <w:rsid w:val="3267B56E"/>
    <w:rsid w:val="326BE6D6"/>
    <w:rsid w:val="32710516"/>
    <w:rsid w:val="32735265"/>
    <w:rsid w:val="327E4F77"/>
    <w:rsid w:val="327E7447"/>
    <w:rsid w:val="3283F655"/>
    <w:rsid w:val="32850A3A"/>
    <w:rsid w:val="328C3EF4"/>
    <w:rsid w:val="32936FC3"/>
    <w:rsid w:val="32975F65"/>
    <w:rsid w:val="32A44939"/>
    <w:rsid w:val="32A82D29"/>
    <w:rsid w:val="32B2F1C9"/>
    <w:rsid w:val="32C3E10C"/>
    <w:rsid w:val="32C7CC72"/>
    <w:rsid w:val="32DA290E"/>
    <w:rsid w:val="32DD12CA"/>
    <w:rsid w:val="32E55A7F"/>
    <w:rsid w:val="32EC2004"/>
    <w:rsid w:val="32F1FB43"/>
    <w:rsid w:val="32F93624"/>
    <w:rsid w:val="3304D22B"/>
    <w:rsid w:val="3304F5B8"/>
    <w:rsid w:val="330CCDAD"/>
    <w:rsid w:val="331600A6"/>
    <w:rsid w:val="331D7C33"/>
    <w:rsid w:val="332311D3"/>
    <w:rsid w:val="3333B8B0"/>
    <w:rsid w:val="3335109D"/>
    <w:rsid w:val="333CF84E"/>
    <w:rsid w:val="3341F4CA"/>
    <w:rsid w:val="33428844"/>
    <w:rsid w:val="3346105C"/>
    <w:rsid w:val="3346C6A2"/>
    <w:rsid w:val="334AD4EB"/>
    <w:rsid w:val="335B1996"/>
    <w:rsid w:val="335D014D"/>
    <w:rsid w:val="335FBB8F"/>
    <w:rsid w:val="336268DC"/>
    <w:rsid w:val="33668F5E"/>
    <w:rsid w:val="3371473B"/>
    <w:rsid w:val="337BBD08"/>
    <w:rsid w:val="338238F6"/>
    <w:rsid w:val="3389AA85"/>
    <w:rsid w:val="33921900"/>
    <w:rsid w:val="339384B6"/>
    <w:rsid w:val="33A7AF6F"/>
    <w:rsid w:val="33AEC062"/>
    <w:rsid w:val="33B0B3F1"/>
    <w:rsid w:val="33B20491"/>
    <w:rsid w:val="33B3B5EF"/>
    <w:rsid w:val="33B40A07"/>
    <w:rsid w:val="33B5F1C7"/>
    <w:rsid w:val="33C70D8A"/>
    <w:rsid w:val="33D20751"/>
    <w:rsid w:val="33DDF8B4"/>
    <w:rsid w:val="33E02B0A"/>
    <w:rsid w:val="33E06E26"/>
    <w:rsid w:val="33E0F400"/>
    <w:rsid w:val="33F256E4"/>
    <w:rsid w:val="33F77A54"/>
    <w:rsid w:val="33FCA615"/>
    <w:rsid w:val="33FF6E6D"/>
    <w:rsid w:val="34002FEE"/>
    <w:rsid w:val="34049C15"/>
    <w:rsid w:val="340FA41A"/>
    <w:rsid w:val="340FA5DA"/>
    <w:rsid w:val="3412EC95"/>
    <w:rsid w:val="34163B86"/>
    <w:rsid w:val="3419725E"/>
    <w:rsid w:val="341A44A8"/>
    <w:rsid w:val="3425CDF2"/>
    <w:rsid w:val="3428DEE0"/>
    <w:rsid w:val="342B36D5"/>
    <w:rsid w:val="342B66EC"/>
    <w:rsid w:val="342C2C27"/>
    <w:rsid w:val="343DA193"/>
    <w:rsid w:val="344570B2"/>
    <w:rsid w:val="3445B825"/>
    <w:rsid w:val="34464D05"/>
    <w:rsid w:val="344B5DA8"/>
    <w:rsid w:val="34507583"/>
    <w:rsid w:val="345228E1"/>
    <w:rsid w:val="3454A336"/>
    <w:rsid w:val="3454A71E"/>
    <w:rsid w:val="345953F5"/>
    <w:rsid w:val="3462E115"/>
    <w:rsid w:val="34682EFC"/>
    <w:rsid w:val="346A8F3E"/>
    <w:rsid w:val="3477A8BC"/>
    <w:rsid w:val="34791582"/>
    <w:rsid w:val="34821B2C"/>
    <w:rsid w:val="348866D0"/>
    <w:rsid w:val="348E5374"/>
    <w:rsid w:val="34943F20"/>
    <w:rsid w:val="34AC97F4"/>
    <w:rsid w:val="34AE7989"/>
    <w:rsid w:val="34B69519"/>
    <w:rsid w:val="34B946DF"/>
    <w:rsid w:val="34CDC9CA"/>
    <w:rsid w:val="34CFC08C"/>
    <w:rsid w:val="34D8A191"/>
    <w:rsid w:val="34E05F41"/>
    <w:rsid w:val="34EA33AA"/>
    <w:rsid w:val="34EFA0E1"/>
    <w:rsid w:val="34F0831D"/>
    <w:rsid w:val="34F476DC"/>
    <w:rsid w:val="34F48A98"/>
    <w:rsid w:val="34F6F9CE"/>
    <w:rsid w:val="34FCEC29"/>
    <w:rsid w:val="35094136"/>
    <w:rsid w:val="350B47FE"/>
    <w:rsid w:val="35186B24"/>
    <w:rsid w:val="3519DEAD"/>
    <w:rsid w:val="351C2510"/>
    <w:rsid w:val="35257AE6"/>
    <w:rsid w:val="352717C0"/>
    <w:rsid w:val="3528ED23"/>
    <w:rsid w:val="352A75D1"/>
    <w:rsid w:val="352BA6DB"/>
    <w:rsid w:val="352C4AD2"/>
    <w:rsid w:val="352F54A1"/>
    <w:rsid w:val="3533F4CB"/>
    <w:rsid w:val="354A4D62"/>
    <w:rsid w:val="354F7DDC"/>
    <w:rsid w:val="355667FF"/>
    <w:rsid w:val="356451E2"/>
    <w:rsid w:val="3566F8C7"/>
    <w:rsid w:val="3567D4B4"/>
    <w:rsid w:val="35686933"/>
    <w:rsid w:val="357C0530"/>
    <w:rsid w:val="3587558C"/>
    <w:rsid w:val="3588EB51"/>
    <w:rsid w:val="358E669A"/>
    <w:rsid w:val="358EDF7E"/>
    <w:rsid w:val="35955CB8"/>
    <w:rsid w:val="3595EC20"/>
    <w:rsid w:val="359BF0D4"/>
    <w:rsid w:val="359CECAC"/>
    <w:rsid w:val="35A86874"/>
    <w:rsid w:val="35AA4B14"/>
    <w:rsid w:val="35AF676F"/>
    <w:rsid w:val="35B0A668"/>
    <w:rsid w:val="35B7C1D8"/>
    <w:rsid w:val="35B8686C"/>
    <w:rsid w:val="35BADF4C"/>
    <w:rsid w:val="35C3A51B"/>
    <w:rsid w:val="35C582C6"/>
    <w:rsid w:val="35CC0B6F"/>
    <w:rsid w:val="35CF498D"/>
    <w:rsid w:val="35D5B7D2"/>
    <w:rsid w:val="35DA4489"/>
    <w:rsid w:val="35E3D910"/>
    <w:rsid w:val="35EFFBBD"/>
    <w:rsid w:val="35F21074"/>
    <w:rsid w:val="35F72234"/>
    <w:rsid w:val="35F96EA3"/>
    <w:rsid w:val="36002397"/>
    <w:rsid w:val="360E74FB"/>
    <w:rsid w:val="3612C0DE"/>
    <w:rsid w:val="36139D0A"/>
    <w:rsid w:val="3615F247"/>
    <w:rsid w:val="3616D9A8"/>
    <w:rsid w:val="3619CF00"/>
    <w:rsid w:val="3622C48E"/>
    <w:rsid w:val="3622F83A"/>
    <w:rsid w:val="3624B4F3"/>
    <w:rsid w:val="36288DE7"/>
    <w:rsid w:val="3628B91C"/>
    <w:rsid w:val="3635D752"/>
    <w:rsid w:val="3637B0FD"/>
    <w:rsid w:val="3638045F"/>
    <w:rsid w:val="3639FF14"/>
    <w:rsid w:val="363A543B"/>
    <w:rsid w:val="363C72ED"/>
    <w:rsid w:val="3646A261"/>
    <w:rsid w:val="36503D91"/>
    <w:rsid w:val="36538407"/>
    <w:rsid w:val="366C31C9"/>
    <w:rsid w:val="3671598F"/>
    <w:rsid w:val="3673B5F1"/>
    <w:rsid w:val="3677AFA5"/>
    <w:rsid w:val="367B9863"/>
    <w:rsid w:val="36813432"/>
    <w:rsid w:val="3687A879"/>
    <w:rsid w:val="368EEBA0"/>
    <w:rsid w:val="368F941A"/>
    <w:rsid w:val="368FD9EF"/>
    <w:rsid w:val="3693CEAF"/>
    <w:rsid w:val="369E426A"/>
    <w:rsid w:val="36ACA681"/>
    <w:rsid w:val="36AF8FF5"/>
    <w:rsid w:val="36B0AE20"/>
    <w:rsid w:val="36BE7F7F"/>
    <w:rsid w:val="36C5CFF4"/>
    <w:rsid w:val="36C6A79A"/>
    <w:rsid w:val="36C7F661"/>
    <w:rsid w:val="36CA921D"/>
    <w:rsid w:val="36CCBDB8"/>
    <w:rsid w:val="36D86E95"/>
    <w:rsid w:val="36D94C0C"/>
    <w:rsid w:val="36DEDCE7"/>
    <w:rsid w:val="36EFA6C5"/>
    <w:rsid w:val="36F8AD32"/>
    <w:rsid w:val="36FC0D78"/>
    <w:rsid w:val="3704E28D"/>
    <w:rsid w:val="3706FC2D"/>
    <w:rsid w:val="37075CB7"/>
    <w:rsid w:val="3707E91A"/>
    <w:rsid w:val="3708A226"/>
    <w:rsid w:val="3708ED13"/>
    <w:rsid w:val="3709E41D"/>
    <w:rsid w:val="3713817D"/>
    <w:rsid w:val="3714CCBE"/>
    <w:rsid w:val="37156A6E"/>
    <w:rsid w:val="371C82E1"/>
    <w:rsid w:val="3723EF03"/>
    <w:rsid w:val="3726EA9F"/>
    <w:rsid w:val="3728F50A"/>
    <w:rsid w:val="37312D19"/>
    <w:rsid w:val="37314073"/>
    <w:rsid w:val="3735D4B0"/>
    <w:rsid w:val="37396700"/>
    <w:rsid w:val="37448911"/>
    <w:rsid w:val="374E74B1"/>
    <w:rsid w:val="37576AAD"/>
    <w:rsid w:val="375ECF3A"/>
    <w:rsid w:val="375F39AC"/>
    <w:rsid w:val="3762FA5A"/>
    <w:rsid w:val="3764A9FD"/>
    <w:rsid w:val="376AD088"/>
    <w:rsid w:val="377CCF54"/>
    <w:rsid w:val="3782D0F9"/>
    <w:rsid w:val="379796B5"/>
    <w:rsid w:val="379D57B8"/>
    <w:rsid w:val="37AB2A17"/>
    <w:rsid w:val="37AF48DA"/>
    <w:rsid w:val="37B0F29A"/>
    <w:rsid w:val="37B2AA09"/>
    <w:rsid w:val="37B48B55"/>
    <w:rsid w:val="37BAF0E7"/>
    <w:rsid w:val="37CC53B3"/>
    <w:rsid w:val="37CD0EC2"/>
    <w:rsid w:val="37DF45C8"/>
    <w:rsid w:val="37E3E42A"/>
    <w:rsid w:val="37E57ADD"/>
    <w:rsid w:val="37E62EAA"/>
    <w:rsid w:val="37E90CD6"/>
    <w:rsid w:val="37ED8C3F"/>
    <w:rsid w:val="37F36183"/>
    <w:rsid w:val="37F5F5EC"/>
    <w:rsid w:val="3802EDEF"/>
    <w:rsid w:val="38033027"/>
    <w:rsid w:val="380E09D0"/>
    <w:rsid w:val="3813D0B0"/>
    <w:rsid w:val="3816A5BB"/>
    <w:rsid w:val="3838C421"/>
    <w:rsid w:val="383D8B29"/>
    <w:rsid w:val="38417C05"/>
    <w:rsid w:val="38424D9A"/>
    <w:rsid w:val="38522671"/>
    <w:rsid w:val="3855BB02"/>
    <w:rsid w:val="38606B4D"/>
    <w:rsid w:val="3861EC7F"/>
    <w:rsid w:val="3874ED8A"/>
    <w:rsid w:val="3876317E"/>
    <w:rsid w:val="38765E00"/>
    <w:rsid w:val="3884E26E"/>
    <w:rsid w:val="388829E2"/>
    <w:rsid w:val="3896E406"/>
    <w:rsid w:val="389E36B6"/>
    <w:rsid w:val="38A3E02A"/>
    <w:rsid w:val="38A535BF"/>
    <w:rsid w:val="38ACC7AA"/>
    <w:rsid w:val="38ACD183"/>
    <w:rsid w:val="38B160EE"/>
    <w:rsid w:val="38B8060B"/>
    <w:rsid w:val="38C83083"/>
    <w:rsid w:val="38C95B37"/>
    <w:rsid w:val="38DB8FE3"/>
    <w:rsid w:val="38DCB5FF"/>
    <w:rsid w:val="38DFAB98"/>
    <w:rsid w:val="38E5C6D8"/>
    <w:rsid w:val="38E7C82F"/>
    <w:rsid w:val="38F2FBFC"/>
    <w:rsid w:val="38F467BC"/>
    <w:rsid w:val="39014AA0"/>
    <w:rsid w:val="39015FD8"/>
    <w:rsid w:val="390CA673"/>
    <w:rsid w:val="390DFAB8"/>
    <w:rsid w:val="390E636F"/>
    <w:rsid w:val="39120D8C"/>
    <w:rsid w:val="39142FA5"/>
    <w:rsid w:val="39195A71"/>
    <w:rsid w:val="392DAB4A"/>
    <w:rsid w:val="392E3415"/>
    <w:rsid w:val="393785D5"/>
    <w:rsid w:val="3938ACD4"/>
    <w:rsid w:val="393A866B"/>
    <w:rsid w:val="393F039B"/>
    <w:rsid w:val="3940A34C"/>
    <w:rsid w:val="394611BB"/>
    <w:rsid w:val="394E7AC8"/>
    <w:rsid w:val="3950E398"/>
    <w:rsid w:val="39527B75"/>
    <w:rsid w:val="395305BA"/>
    <w:rsid w:val="3953926A"/>
    <w:rsid w:val="3955FBEF"/>
    <w:rsid w:val="395667F0"/>
    <w:rsid w:val="395D3EE4"/>
    <w:rsid w:val="3963E074"/>
    <w:rsid w:val="396AC33D"/>
    <w:rsid w:val="396FA521"/>
    <w:rsid w:val="3975B912"/>
    <w:rsid w:val="3983DD47"/>
    <w:rsid w:val="39853279"/>
    <w:rsid w:val="3998A6F0"/>
    <w:rsid w:val="399DBDF2"/>
    <w:rsid w:val="39A0C3C1"/>
    <w:rsid w:val="39A6940F"/>
    <w:rsid w:val="39A71467"/>
    <w:rsid w:val="39ACADAD"/>
    <w:rsid w:val="39ADC4E7"/>
    <w:rsid w:val="39B2B83F"/>
    <w:rsid w:val="39B6C0E4"/>
    <w:rsid w:val="39B9624F"/>
    <w:rsid w:val="39BADAF5"/>
    <w:rsid w:val="39C8B860"/>
    <w:rsid w:val="39CBDAEF"/>
    <w:rsid w:val="39CC24F0"/>
    <w:rsid w:val="39D55C9E"/>
    <w:rsid w:val="39D7A33E"/>
    <w:rsid w:val="39D84CC9"/>
    <w:rsid w:val="39DF9679"/>
    <w:rsid w:val="39E2DA4B"/>
    <w:rsid w:val="39E54F3C"/>
    <w:rsid w:val="39E77AF1"/>
    <w:rsid w:val="39FB6482"/>
    <w:rsid w:val="3A04241D"/>
    <w:rsid w:val="3A0A4B31"/>
    <w:rsid w:val="3A0C8928"/>
    <w:rsid w:val="3A12CA51"/>
    <w:rsid w:val="3A13B140"/>
    <w:rsid w:val="3A1458F1"/>
    <w:rsid w:val="3A14BE77"/>
    <w:rsid w:val="3A155B9F"/>
    <w:rsid w:val="3A19755A"/>
    <w:rsid w:val="3A1AB298"/>
    <w:rsid w:val="3A1DDF3D"/>
    <w:rsid w:val="3A1FCB53"/>
    <w:rsid w:val="3A26EAD0"/>
    <w:rsid w:val="3A2A16D6"/>
    <w:rsid w:val="3A3314F1"/>
    <w:rsid w:val="3A397A4A"/>
    <w:rsid w:val="3A461ED7"/>
    <w:rsid w:val="3A471339"/>
    <w:rsid w:val="3A4831AA"/>
    <w:rsid w:val="3A4AEBB1"/>
    <w:rsid w:val="3A4DC84E"/>
    <w:rsid w:val="3A526065"/>
    <w:rsid w:val="3A5552BA"/>
    <w:rsid w:val="3A583B06"/>
    <w:rsid w:val="3A586ADD"/>
    <w:rsid w:val="3A60522B"/>
    <w:rsid w:val="3A661255"/>
    <w:rsid w:val="3A68E5A0"/>
    <w:rsid w:val="3A695916"/>
    <w:rsid w:val="3A6D7572"/>
    <w:rsid w:val="3A6E324C"/>
    <w:rsid w:val="3A7491F3"/>
    <w:rsid w:val="3A757148"/>
    <w:rsid w:val="3A88CC5C"/>
    <w:rsid w:val="3A8E506F"/>
    <w:rsid w:val="3A968461"/>
    <w:rsid w:val="3A9AD4DF"/>
    <w:rsid w:val="3A9E44FC"/>
    <w:rsid w:val="3A9F4273"/>
    <w:rsid w:val="3AA11BA6"/>
    <w:rsid w:val="3AA3EBB4"/>
    <w:rsid w:val="3AC12F3A"/>
    <w:rsid w:val="3AC176E7"/>
    <w:rsid w:val="3AC9D3E6"/>
    <w:rsid w:val="3ACCB670"/>
    <w:rsid w:val="3AD20523"/>
    <w:rsid w:val="3AD2065C"/>
    <w:rsid w:val="3AD56640"/>
    <w:rsid w:val="3AD6E5C4"/>
    <w:rsid w:val="3ADE345C"/>
    <w:rsid w:val="3AE27780"/>
    <w:rsid w:val="3AEEF86D"/>
    <w:rsid w:val="3AF5404E"/>
    <w:rsid w:val="3AF84D66"/>
    <w:rsid w:val="3B071759"/>
    <w:rsid w:val="3B115014"/>
    <w:rsid w:val="3B1244BD"/>
    <w:rsid w:val="3B1FB836"/>
    <w:rsid w:val="3B2638E9"/>
    <w:rsid w:val="3B2B85F8"/>
    <w:rsid w:val="3B3C05B0"/>
    <w:rsid w:val="3B4494AC"/>
    <w:rsid w:val="3B4703AB"/>
    <w:rsid w:val="3B474866"/>
    <w:rsid w:val="3B474BCD"/>
    <w:rsid w:val="3B49FEF1"/>
    <w:rsid w:val="3B4CBBF1"/>
    <w:rsid w:val="3B4D15F5"/>
    <w:rsid w:val="3B510F89"/>
    <w:rsid w:val="3B53545E"/>
    <w:rsid w:val="3B60C16D"/>
    <w:rsid w:val="3B614DAE"/>
    <w:rsid w:val="3B663E52"/>
    <w:rsid w:val="3B72FD8D"/>
    <w:rsid w:val="3B762771"/>
    <w:rsid w:val="3B79F78D"/>
    <w:rsid w:val="3B88EE07"/>
    <w:rsid w:val="3B8CD4CB"/>
    <w:rsid w:val="3B8FC342"/>
    <w:rsid w:val="3B93658B"/>
    <w:rsid w:val="3B9A278A"/>
    <w:rsid w:val="3BA9A2C7"/>
    <w:rsid w:val="3BAC01E3"/>
    <w:rsid w:val="3BACC7C1"/>
    <w:rsid w:val="3BAEEBF5"/>
    <w:rsid w:val="3BB033B3"/>
    <w:rsid w:val="3BB830EE"/>
    <w:rsid w:val="3BB9287E"/>
    <w:rsid w:val="3BBC4729"/>
    <w:rsid w:val="3BC3A9EB"/>
    <w:rsid w:val="3BC5E0C5"/>
    <w:rsid w:val="3BD1DA24"/>
    <w:rsid w:val="3BD1DEC1"/>
    <w:rsid w:val="3BD1FFDB"/>
    <w:rsid w:val="3BDD3371"/>
    <w:rsid w:val="3BE47245"/>
    <w:rsid w:val="3BEAE1F7"/>
    <w:rsid w:val="3BF0ADC4"/>
    <w:rsid w:val="3BF6A5D6"/>
    <w:rsid w:val="3BF7663D"/>
    <w:rsid w:val="3C101502"/>
    <w:rsid w:val="3C1026F0"/>
    <w:rsid w:val="3C1FD83D"/>
    <w:rsid w:val="3C2093B8"/>
    <w:rsid w:val="3C215F7F"/>
    <w:rsid w:val="3C275464"/>
    <w:rsid w:val="3C3A86C6"/>
    <w:rsid w:val="3C580E44"/>
    <w:rsid w:val="3C5B32B0"/>
    <w:rsid w:val="3C5BD3A1"/>
    <w:rsid w:val="3C6969D3"/>
    <w:rsid w:val="3C699244"/>
    <w:rsid w:val="3C71D8F5"/>
    <w:rsid w:val="3C7E6F18"/>
    <w:rsid w:val="3C8143C5"/>
    <w:rsid w:val="3C8D5034"/>
    <w:rsid w:val="3C8DA72E"/>
    <w:rsid w:val="3C8E5224"/>
    <w:rsid w:val="3C95A003"/>
    <w:rsid w:val="3C9B663B"/>
    <w:rsid w:val="3C9FC4D6"/>
    <w:rsid w:val="3CA03B67"/>
    <w:rsid w:val="3CAD826B"/>
    <w:rsid w:val="3CADD4E5"/>
    <w:rsid w:val="3CBB9EA2"/>
    <w:rsid w:val="3CCC3818"/>
    <w:rsid w:val="3CCD904A"/>
    <w:rsid w:val="3CCEA920"/>
    <w:rsid w:val="3CD0A7E1"/>
    <w:rsid w:val="3CD298C7"/>
    <w:rsid w:val="3CD37035"/>
    <w:rsid w:val="3CD40BFC"/>
    <w:rsid w:val="3CD7386B"/>
    <w:rsid w:val="3CD9D22E"/>
    <w:rsid w:val="3CF10311"/>
    <w:rsid w:val="3CF4E8F5"/>
    <w:rsid w:val="3CF8F038"/>
    <w:rsid w:val="3D027D22"/>
    <w:rsid w:val="3D065CB6"/>
    <w:rsid w:val="3D0766A2"/>
    <w:rsid w:val="3D08CF64"/>
    <w:rsid w:val="3D0CAA81"/>
    <w:rsid w:val="3D0F6B73"/>
    <w:rsid w:val="3D17EBC4"/>
    <w:rsid w:val="3D1F8CA0"/>
    <w:rsid w:val="3D1FC632"/>
    <w:rsid w:val="3D29C731"/>
    <w:rsid w:val="3D3A1F18"/>
    <w:rsid w:val="3D3A66FC"/>
    <w:rsid w:val="3D3EF584"/>
    <w:rsid w:val="3D413BE7"/>
    <w:rsid w:val="3D42D262"/>
    <w:rsid w:val="3D45201D"/>
    <w:rsid w:val="3D461607"/>
    <w:rsid w:val="3D52C031"/>
    <w:rsid w:val="3D536009"/>
    <w:rsid w:val="3D5B697C"/>
    <w:rsid w:val="3D5B70D9"/>
    <w:rsid w:val="3D5F4396"/>
    <w:rsid w:val="3D6BA16A"/>
    <w:rsid w:val="3D6DEDC5"/>
    <w:rsid w:val="3D7AE579"/>
    <w:rsid w:val="3D7C3074"/>
    <w:rsid w:val="3D7E2513"/>
    <w:rsid w:val="3D7F0700"/>
    <w:rsid w:val="3D820B3D"/>
    <w:rsid w:val="3D873BA8"/>
    <w:rsid w:val="3D87713B"/>
    <w:rsid w:val="3D8E295C"/>
    <w:rsid w:val="3D9F7764"/>
    <w:rsid w:val="3DA0DCE3"/>
    <w:rsid w:val="3DA1B818"/>
    <w:rsid w:val="3DA2E7D8"/>
    <w:rsid w:val="3DA32C42"/>
    <w:rsid w:val="3DA77A47"/>
    <w:rsid w:val="3DAABCFB"/>
    <w:rsid w:val="3DB4EBDD"/>
    <w:rsid w:val="3DB9D726"/>
    <w:rsid w:val="3DC001A0"/>
    <w:rsid w:val="3DC481B7"/>
    <w:rsid w:val="3DCE632F"/>
    <w:rsid w:val="3DCE7B9F"/>
    <w:rsid w:val="3DCFC126"/>
    <w:rsid w:val="3DCFE997"/>
    <w:rsid w:val="3DD29A42"/>
    <w:rsid w:val="3DD35B55"/>
    <w:rsid w:val="3DD592E8"/>
    <w:rsid w:val="3DD5EB87"/>
    <w:rsid w:val="3DD6E595"/>
    <w:rsid w:val="3DD835BB"/>
    <w:rsid w:val="3DD8D1F0"/>
    <w:rsid w:val="3DDAC82F"/>
    <w:rsid w:val="3DDB7315"/>
    <w:rsid w:val="3DDD341E"/>
    <w:rsid w:val="3DE22499"/>
    <w:rsid w:val="3DE48890"/>
    <w:rsid w:val="3DEAC420"/>
    <w:rsid w:val="3DEB1F98"/>
    <w:rsid w:val="3DEB61B6"/>
    <w:rsid w:val="3DEDFFAC"/>
    <w:rsid w:val="3DF459BA"/>
    <w:rsid w:val="3E01B316"/>
    <w:rsid w:val="3E0464F8"/>
    <w:rsid w:val="3E077FC7"/>
    <w:rsid w:val="3E0E63B1"/>
    <w:rsid w:val="3E103CD6"/>
    <w:rsid w:val="3E138E64"/>
    <w:rsid w:val="3E290472"/>
    <w:rsid w:val="3E347B25"/>
    <w:rsid w:val="3E45CF0A"/>
    <w:rsid w:val="3E4E2EC3"/>
    <w:rsid w:val="3E51BCFD"/>
    <w:rsid w:val="3E5A6309"/>
    <w:rsid w:val="3E5C929C"/>
    <w:rsid w:val="3E6761D1"/>
    <w:rsid w:val="3E6EC902"/>
    <w:rsid w:val="3E717A27"/>
    <w:rsid w:val="3E73A87E"/>
    <w:rsid w:val="3E76588E"/>
    <w:rsid w:val="3E77C32D"/>
    <w:rsid w:val="3E789C0C"/>
    <w:rsid w:val="3E79E98E"/>
    <w:rsid w:val="3E7AD7A5"/>
    <w:rsid w:val="3E92C686"/>
    <w:rsid w:val="3E94262C"/>
    <w:rsid w:val="3E972DC6"/>
    <w:rsid w:val="3E9C2DB8"/>
    <w:rsid w:val="3EA37BFE"/>
    <w:rsid w:val="3EAB234B"/>
    <w:rsid w:val="3EB4CE4F"/>
    <w:rsid w:val="3EB9BB13"/>
    <w:rsid w:val="3EC0B712"/>
    <w:rsid w:val="3EC4E9BF"/>
    <w:rsid w:val="3EC5D012"/>
    <w:rsid w:val="3ECB04A2"/>
    <w:rsid w:val="3ECDC9E1"/>
    <w:rsid w:val="3ED8F666"/>
    <w:rsid w:val="3EDA2AA8"/>
    <w:rsid w:val="3EDC73B2"/>
    <w:rsid w:val="3EE0BEEE"/>
    <w:rsid w:val="3EF35633"/>
    <w:rsid w:val="3EF78DC4"/>
    <w:rsid w:val="3F1460AA"/>
    <w:rsid w:val="3F196C01"/>
    <w:rsid w:val="3F1A7278"/>
    <w:rsid w:val="3F1ADE92"/>
    <w:rsid w:val="3F2163CE"/>
    <w:rsid w:val="3F2BC7C0"/>
    <w:rsid w:val="3F30528A"/>
    <w:rsid w:val="3F3367CD"/>
    <w:rsid w:val="3F3B5D34"/>
    <w:rsid w:val="3F3C1C05"/>
    <w:rsid w:val="3F3CAD44"/>
    <w:rsid w:val="3F44BEB5"/>
    <w:rsid w:val="3F50070F"/>
    <w:rsid w:val="3F5353E1"/>
    <w:rsid w:val="3F61C192"/>
    <w:rsid w:val="3F63BFB0"/>
    <w:rsid w:val="3F67C661"/>
    <w:rsid w:val="3F67EFA7"/>
    <w:rsid w:val="3F6C2899"/>
    <w:rsid w:val="3F73E1C3"/>
    <w:rsid w:val="3F7BBFAD"/>
    <w:rsid w:val="3F7DF4FA"/>
    <w:rsid w:val="3F7FEE4E"/>
    <w:rsid w:val="3F869481"/>
    <w:rsid w:val="3F8E0C74"/>
    <w:rsid w:val="3F93651D"/>
    <w:rsid w:val="3F95366F"/>
    <w:rsid w:val="3FA0DAC4"/>
    <w:rsid w:val="3FB5DA9A"/>
    <w:rsid w:val="3FB7F04E"/>
    <w:rsid w:val="3FC0B146"/>
    <w:rsid w:val="3FC26990"/>
    <w:rsid w:val="3FCEDDCA"/>
    <w:rsid w:val="3FEB50E8"/>
    <w:rsid w:val="3FF1BB23"/>
    <w:rsid w:val="3FF3D8CD"/>
    <w:rsid w:val="3FF6336A"/>
    <w:rsid w:val="3FF76619"/>
    <w:rsid w:val="3FFA2562"/>
    <w:rsid w:val="3FFCDCA9"/>
    <w:rsid w:val="4005916C"/>
    <w:rsid w:val="400F0C2C"/>
    <w:rsid w:val="40133D24"/>
    <w:rsid w:val="40158E62"/>
    <w:rsid w:val="40194EA3"/>
    <w:rsid w:val="403D524B"/>
    <w:rsid w:val="40423FEA"/>
    <w:rsid w:val="4060CCE7"/>
    <w:rsid w:val="406BF293"/>
    <w:rsid w:val="406E3475"/>
    <w:rsid w:val="407821D7"/>
    <w:rsid w:val="407B2959"/>
    <w:rsid w:val="407D3C65"/>
    <w:rsid w:val="4087608C"/>
    <w:rsid w:val="40892F9A"/>
    <w:rsid w:val="408FCA01"/>
    <w:rsid w:val="409176BE"/>
    <w:rsid w:val="40989B63"/>
    <w:rsid w:val="409BC4CF"/>
    <w:rsid w:val="40A7FBC6"/>
    <w:rsid w:val="40B4E8EC"/>
    <w:rsid w:val="40B779E9"/>
    <w:rsid w:val="40C4CF5D"/>
    <w:rsid w:val="40C4EB18"/>
    <w:rsid w:val="40CD19BE"/>
    <w:rsid w:val="40E5A7AD"/>
    <w:rsid w:val="40FE684E"/>
    <w:rsid w:val="410024AD"/>
    <w:rsid w:val="41016B43"/>
    <w:rsid w:val="4102DC8F"/>
    <w:rsid w:val="4107143B"/>
    <w:rsid w:val="4110B478"/>
    <w:rsid w:val="4110E433"/>
    <w:rsid w:val="411112E8"/>
    <w:rsid w:val="411276C3"/>
    <w:rsid w:val="41144A0B"/>
    <w:rsid w:val="41145242"/>
    <w:rsid w:val="411ADAEB"/>
    <w:rsid w:val="411C29CD"/>
    <w:rsid w:val="412007FD"/>
    <w:rsid w:val="412479E7"/>
    <w:rsid w:val="412A3D76"/>
    <w:rsid w:val="412B58C2"/>
    <w:rsid w:val="4136A689"/>
    <w:rsid w:val="41397F16"/>
    <w:rsid w:val="413FF394"/>
    <w:rsid w:val="41451194"/>
    <w:rsid w:val="4150FFCC"/>
    <w:rsid w:val="41529C4E"/>
    <w:rsid w:val="4153D029"/>
    <w:rsid w:val="4159DE14"/>
    <w:rsid w:val="415C99B8"/>
    <w:rsid w:val="415E056C"/>
    <w:rsid w:val="415F62BD"/>
    <w:rsid w:val="41609F88"/>
    <w:rsid w:val="41647F25"/>
    <w:rsid w:val="41681DAB"/>
    <w:rsid w:val="416B4B86"/>
    <w:rsid w:val="417149A4"/>
    <w:rsid w:val="417335F9"/>
    <w:rsid w:val="417F3B68"/>
    <w:rsid w:val="4180D276"/>
    <w:rsid w:val="41887909"/>
    <w:rsid w:val="418A29CF"/>
    <w:rsid w:val="418A4B4A"/>
    <w:rsid w:val="418E91C6"/>
    <w:rsid w:val="41918FF5"/>
    <w:rsid w:val="41939076"/>
    <w:rsid w:val="419630AE"/>
    <w:rsid w:val="419B9127"/>
    <w:rsid w:val="41A61833"/>
    <w:rsid w:val="41AAE37F"/>
    <w:rsid w:val="41B01002"/>
    <w:rsid w:val="41B24872"/>
    <w:rsid w:val="41B3C2BA"/>
    <w:rsid w:val="41C21BC6"/>
    <w:rsid w:val="41C399DC"/>
    <w:rsid w:val="41C6F698"/>
    <w:rsid w:val="41CD1A65"/>
    <w:rsid w:val="41CD97AD"/>
    <w:rsid w:val="41D0A07A"/>
    <w:rsid w:val="41D7B864"/>
    <w:rsid w:val="41D9FD32"/>
    <w:rsid w:val="41DD4CF0"/>
    <w:rsid w:val="41E01B00"/>
    <w:rsid w:val="41E06D89"/>
    <w:rsid w:val="41ECB79B"/>
    <w:rsid w:val="41ECD0F3"/>
    <w:rsid w:val="41EE541A"/>
    <w:rsid w:val="41F1DFDF"/>
    <w:rsid w:val="42008FDF"/>
    <w:rsid w:val="42035DF3"/>
    <w:rsid w:val="4205B205"/>
    <w:rsid w:val="420D0718"/>
    <w:rsid w:val="420ED1CB"/>
    <w:rsid w:val="4211FF07"/>
    <w:rsid w:val="4215324A"/>
    <w:rsid w:val="421BFEB3"/>
    <w:rsid w:val="422A1AC5"/>
    <w:rsid w:val="422D5F38"/>
    <w:rsid w:val="423646EF"/>
    <w:rsid w:val="424822A8"/>
    <w:rsid w:val="424E2384"/>
    <w:rsid w:val="42569E2F"/>
    <w:rsid w:val="42584E2D"/>
    <w:rsid w:val="425A7752"/>
    <w:rsid w:val="4263BDAE"/>
    <w:rsid w:val="42656C56"/>
    <w:rsid w:val="4267BA86"/>
    <w:rsid w:val="426F7B08"/>
    <w:rsid w:val="4278105F"/>
    <w:rsid w:val="427D91A3"/>
    <w:rsid w:val="428A9D91"/>
    <w:rsid w:val="428DCD4E"/>
    <w:rsid w:val="4290032F"/>
    <w:rsid w:val="4291D65C"/>
    <w:rsid w:val="42956459"/>
    <w:rsid w:val="42968422"/>
    <w:rsid w:val="42982F9C"/>
    <w:rsid w:val="429B4A02"/>
    <w:rsid w:val="429D5622"/>
    <w:rsid w:val="429E60C9"/>
    <w:rsid w:val="42A4EABD"/>
    <w:rsid w:val="42AA1226"/>
    <w:rsid w:val="42AA5044"/>
    <w:rsid w:val="42AA9451"/>
    <w:rsid w:val="42AA96F6"/>
    <w:rsid w:val="42ACAA42"/>
    <w:rsid w:val="42AEF4BB"/>
    <w:rsid w:val="42B35F86"/>
    <w:rsid w:val="42B7FA2E"/>
    <w:rsid w:val="42BABB94"/>
    <w:rsid w:val="42C570EE"/>
    <w:rsid w:val="42CDD1EB"/>
    <w:rsid w:val="42CEFA87"/>
    <w:rsid w:val="42D28533"/>
    <w:rsid w:val="42D7A5EA"/>
    <w:rsid w:val="42DD347E"/>
    <w:rsid w:val="42E03764"/>
    <w:rsid w:val="42F04838"/>
    <w:rsid w:val="42FA4B68"/>
    <w:rsid w:val="43014DBD"/>
    <w:rsid w:val="4305960F"/>
    <w:rsid w:val="430AA7BF"/>
    <w:rsid w:val="430AB6A6"/>
    <w:rsid w:val="430CF35F"/>
    <w:rsid w:val="430DC7EC"/>
    <w:rsid w:val="43148A55"/>
    <w:rsid w:val="4315FDD4"/>
    <w:rsid w:val="43250C36"/>
    <w:rsid w:val="43256933"/>
    <w:rsid w:val="432FAFC4"/>
    <w:rsid w:val="43307317"/>
    <w:rsid w:val="43323634"/>
    <w:rsid w:val="43399087"/>
    <w:rsid w:val="433F6BC9"/>
    <w:rsid w:val="4340F89D"/>
    <w:rsid w:val="43411235"/>
    <w:rsid w:val="4343B409"/>
    <w:rsid w:val="4344EB4A"/>
    <w:rsid w:val="43463B34"/>
    <w:rsid w:val="434776BC"/>
    <w:rsid w:val="43494760"/>
    <w:rsid w:val="4350984F"/>
    <w:rsid w:val="435D787A"/>
    <w:rsid w:val="4361DAAB"/>
    <w:rsid w:val="436A13E7"/>
    <w:rsid w:val="436B0E21"/>
    <w:rsid w:val="4370A5E6"/>
    <w:rsid w:val="4372A899"/>
    <w:rsid w:val="437377C3"/>
    <w:rsid w:val="437388C5"/>
    <w:rsid w:val="43793A8D"/>
    <w:rsid w:val="438F95CF"/>
    <w:rsid w:val="438FEFA4"/>
    <w:rsid w:val="43953848"/>
    <w:rsid w:val="43986DA9"/>
    <w:rsid w:val="43A12B96"/>
    <w:rsid w:val="43A48F52"/>
    <w:rsid w:val="43ADA41C"/>
    <w:rsid w:val="43B183B5"/>
    <w:rsid w:val="43B4AFF1"/>
    <w:rsid w:val="43B59118"/>
    <w:rsid w:val="43B5BE35"/>
    <w:rsid w:val="43B80A3C"/>
    <w:rsid w:val="43BCDBDF"/>
    <w:rsid w:val="43BD2C71"/>
    <w:rsid w:val="43C1C72C"/>
    <w:rsid w:val="43C56C59"/>
    <w:rsid w:val="43CBCE5D"/>
    <w:rsid w:val="43CC96BB"/>
    <w:rsid w:val="43CDC5F8"/>
    <w:rsid w:val="43D4CEB4"/>
    <w:rsid w:val="43D86EDC"/>
    <w:rsid w:val="43E00CAB"/>
    <w:rsid w:val="43E8AF32"/>
    <w:rsid w:val="43E99FA5"/>
    <w:rsid w:val="43F31D7A"/>
    <w:rsid w:val="43F937F1"/>
    <w:rsid w:val="43FB2F5B"/>
    <w:rsid w:val="43FF8E0F"/>
    <w:rsid w:val="4400C827"/>
    <w:rsid w:val="44035ABF"/>
    <w:rsid w:val="4405371B"/>
    <w:rsid w:val="440ADFF9"/>
    <w:rsid w:val="440AE368"/>
    <w:rsid w:val="440AF505"/>
    <w:rsid w:val="440E10AB"/>
    <w:rsid w:val="4411DC1D"/>
    <w:rsid w:val="4415294C"/>
    <w:rsid w:val="4415335B"/>
    <w:rsid w:val="4417249E"/>
    <w:rsid w:val="442603BF"/>
    <w:rsid w:val="442990F3"/>
    <w:rsid w:val="442A519A"/>
    <w:rsid w:val="442C5352"/>
    <w:rsid w:val="442D99E8"/>
    <w:rsid w:val="442F9834"/>
    <w:rsid w:val="44309305"/>
    <w:rsid w:val="4430C151"/>
    <w:rsid w:val="4432E338"/>
    <w:rsid w:val="4433E0AF"/>
    <w:rsid w:val="4435A242"/>
    <w:rsid w:val="44367FFB"/>
    <w:rsid w:val="443CB092"/>
    <w:rsid w:val="4444127F"/>
    <w:rsid w:val="444A682D"/>
    <w:rsid w:val="444A7B39"/>
    <w:rsid w:val="445364D6"/>
    <w:rsid w:val="445963D7"/>
    <w:rsid w:val="445B75EF"/>
    <w:rsid w:val="4469A24C"/>
    <w:rsid w:val="446F6D9C"/>
    <w:rsid w:val="44733128"/>
    <w:rsid w:val="447765B7"/>
    <w:rsid w:val="4479506C"/>
    <w:rsid w:val="447A9AA4"/>
    <w:rsid w:val="447F39BC"/>
    <w:rsid w:val="4489C3EB"/>
    <w:rsid w:val="448B1801"/>
    <w:rsid w:val="448CFDD7"/>
    <w:rsid w:val="448D6EF1"/>
    <w:rsid w:val="44924A3F"/>
    <w:rsid w:val="44986219"/>
    <w:rsid w:val="44989432"/>
    <w:rsid w:val="44991A97"/>
    <w:rsid w:val="449B88A7"/>
    <w:rsid w:val="449BAC01"/>
    <w:rsid w:val="44A324D7"/>
    <w:rsid w:val="44AE1FEF"/>
    <w:rsid w:val="44B0C2A2"/>
    <w:rsid w:val="44B1D204"/>
    <w:rsid w:val="44B2E6EA"/>
    <w:rsid w:val="44B3CDF0"/>
    <w:rsid w:val="44BC8D86"/>
    <w:rsid w:val="44C55C71"/>
    <w:rsid w:val="44E727A9"/>
    <w:rsid w:val="44E7A6AB"/>
    <w:rsid w:val="44EF0850"/>
    <w:rsid w:val="44F0EBE5"/>
    <w:rsid w:val="44F4CEED"/>
    <w:rsid w:val="45074A26"/>
    <w:rsid w:val="450918B3"/>
    <w:rsid w:val="451275B8"/>
    <w:rsid w:val="45127E42"/>
    <w:rsid w:val="4514C677"/>
    <w:rsid w:val="452145C5"/>
    <w:rsid w:val="452645B8"/>
    <w:rsid w:val="452A5E0E"/>
    <w:rsid w:val="4530A678"/>
    <w:rsid w:val="454CD30C"/>
    <w:rsid w:val="454FBD18"/>
    <w:rsid w:val="4556CB5C"/>
    <w:rsid w:val="45586011"/>
    <w:rsid w:val="455862A0"/>
    <w:rsid w:val="455AD1AF"/>
    <w:rsid w:val="45645E81"/>
    <w:rsid w:val="457F0070"/>
    <w:rsid w:val="4585C4E5"/>
    <w:rsid w:val="4587CF7A"/>
    <w:rsid w:val="458B548B"/>
    <w:rsid w:val="4597EDD9"/>
    <w:rsid w:val="459A5A41"/>
    <w:rsid w:val="459A5E30"/>
    <w:rsid w:val="459AD4B4"/>
    <w:rsid w:val="459AD513"/>
    <w:rsid w:val="459B5415"/>
    <w:rsid w:val="459C519D"/>
    <w:rsid w:val="45A4A7FB"/>
    <w:rsid w:val="45ADFD90"/>
    <w:rsid w:val="45BC1247"/>
    <w:rsid w:val="45C768DD"/>
    <w:rsid w:val="45C7C47A"/>
    <w:rsid w:val="45C8430F"/>
    <w:rsid w:val="45CA2AD2"/>
    <w:rsid w:val="45CC44FA"/>
    <w:rsid w:val="45CFBCDF"/>
    <w:rsid w:val="45D4E146"/>
    <w:rsid w:val="45DEF0CD"/>
    <w:rsid w:val="45E0ED76"/>
    <w:rsid w:val="45E14537"/>
    <w:rsid w:val="45E3EDF1"/>
    <w:rsid w:val="45E622B1"/>
    <w:rsid w:val="45EAEF77"/>
    <w:rsid w:val="45F03A2A"/>
    <w:rsid w:val="45F5BEE4"/>
    <w:rsid w:val="45FAD266"/>
    <w:rsid w:val="46039A69"/>
    <w:rsid w:val="460C87B0"/>
    <w:rsid w:val="461B0A1D"/>
    <w:rsid w:val="461FC3A6"/>
    <w:rsid w:val="4627ED9A"/>
    <w:rsid w:val="4628F98A"/>
    <w:rsid w:val="462D7EBF"/>
    <w:rsid w:val="463931EC"/>
    <w:rsid w:val="463E5097"/>
    <w:rsid w:val="46424881"/>
    <w:rsid w:val="466188E6"/>
    <w:rsid w:val="46634A62"/>
    <w:rsid w:val="46649D2D"/>
    <w:rsid w:val="4670F40D"/>
    <w:rsid w:val="46767199"/>
    <w:rsid w:val="46773BA7"/>
    <w:rsid w:val="46795025"/>
    <w:rsid w:val="4679596D"/>
    <w:rsid w:val="467C9898"/>
    <w:rsid w:val="467E8AFA"/>
    <w:rsid w:val="46899242"/>
    <w:rsid w:val="468B0451"/>
    <w:rsid w:val="468BDD8F"/>
    <w:rsid w:val="468CC776"/>
    <w:rsid w:val="46948CCD"/>
    <w:rsid w:val="469854DA"/>
    <w:rsid w:val="46985EB9"/>
    <w:rsid w:val="469A230E"/>
    <w:rsid w:val="46AB5416"/>
    <w:rsid w:val="46AC920C"/>
    <w:rsid w:val="46AE0E5C"/>
    <w:rsid w:val="46AF6B79"/>
    <w:rsid w:val="46B8AB3D"/>
    <w:rsid w:val="46BE7E6B"/>
    <w:rsid w:val="46C279E3"/>
    <w:rsid w:val="46C820E5"/>
    <w:rsid w:val="46CC1D76"/>
    <w:rsid w:val="46CC76D9"/>
    <w:rsid w:val="46D06D58"/>
    <w:rsid w:val="46D597D7"/>
    <w:rsid w:val="46D7E88E"/>
    <w:rsid w:val="46D9A7C6"/>
    <w:rsid w:val="46E7A496"/>
    <w:rsid w:val="46E7A7FE"/>
    <w:rsid w:val="46E8A36D"/>
    <w:rsid w:val="46EEF73B"/>
    <w:rsid w:val="46F06BC8"/>
    <w:rsid w:val="46F0AF73"/>
    <w:rsid w:val="46F8BC07"/>
    <w:rsid w:val="4704377D"/>
    <w:rsid w:val="4704453B"/>
    <w:rsid w:val="4710465C"/>
    <w:rsid w:val="4720CDE1"/>
    <w:rsid w:val="4724B814"/>
    <w:rsid w:val="472A401A"/>
    <w:rsid w:val="472A43C4"/>
    <w:rsid w:val="472B65C1"/>
    <w:rsid w:val="4738BD0B"/>
    <w:rsid w:val="473B674F"/>
    <w:rsid w:val="4741E06B"/>
    <w:rsid w:val="4746071D"/>
    <w:rsid w:val="474EE0D7"/>
    <w:rsid w:val="4757B887"/>
    <w:rsid w:val="4766CDD4"/>
    <w:rsid w:val="4770E7BA"/>
    <w:rsid w:val="47733DB0"/>
    <w:rsid w:val="47806A96"/>
    <w:rsid w:val="4786B4D5"/>
    <w:rsid w:val="4788F745"/>
    <w:rsid w:val="478A33FA"/>
    <w:rsid w:val="4795D47A"/>
    <w:rsid w:val="479B9700"/>
    <w:rsid w:val="47A7CEA8"/>
    <w:rsid w:val="47ABC371"/>
    <w:rsid w:val="47AFD849"/>
    <w:rsid w:val="47B29ACE"/>
    <w:rsid w:val="47B4456F"/>
    <w:rsid w:val="47BB9407"/>
    <w:rsid w:val="47D0BB59"/>
    <w:rsid w:val="47DCF147"/>
    <w:rsid w:val="47DE18E2"/>
    <w:rsid w:val="47DFE9DF"/>
    <w:rsid w:val="47E0BB40"/>
    <w:rsid w:val="47EAF927"/>
    <w:rsid w:val="47ECD2D1"/>
    <w:rsid w:val="47F63EC9"/>
    <w:rsid w:val="47F7BA8D"/>
    <w:rsid w:val="4800A354"/>
    <w:rsid w:val="480282E9"/>
    <w:rsid w:val="4804A658"/>
    <w:rsid w:val="4805A371"/>
    <w:rsid w:val="480A8A90"/>
    <w:rsid w:val="481493FE"/>
    <w:rsid w:val="48197C9E"/>
    <w:rsid w:val="481BF72C"/>
    <w:rsid w:val="481E20C0"/>
    <w:rsid w:val="48245295"/>
    <w:rsid w:val="482ED53F"/>
    <w:rsid w:val="48301659"/>
    <w:rsid w:val="4835F36F"/>
    <w:rsid w:val="483FCDFE"/>
    <w:rsid w:val="48417B98"/>
    <w:rsid w:val="4843E080"/>
    <w:rsid w:val="48445180"/>
    <w:rsid w:val="4846F9E8"/>
    <w:rsid w:val="484C80C6"/>
    <w:rsid w:val="484E6FED"/>
    <w:rsid w:val="48502FA5"/>
    <w:rsid w:val="4851DF4A"/>
    <w:rsid w:val="48523458"/>
    <w:rsid w:val="48523889"/>
    <w:rsid w:val="4852C0D1"/>
    <w:rsid w:val="485AA3F5"/>
    <w:rsid w:val="485F35A4"/>
    <w:rsid w:val="485F62CC"/>
    <w:rsid w:val="485FF5E5"/>
    <w:rsid w:val="48672643"/>
    <w:rsid w:val="486A3A39"/>
    <w:rsid w:val="487052C8"/>
    <w:rsid w:val="4880B541"/>
    <w:rsid w:val="4886DF81"/>
    <w:rsid w:val="488CF893"/>
    <w:rsid w:val="4893B9BD"/>
    <w:rsid w:val="489791E2"/>
    <w:rsid w:val="489BB9E2"/>
    <w:rsid w:val="48A24107"/>
    <w:rsid w:val="48AA4AE6"/>
    <w:rsid w:val="48AD3F74"/>
    <w:rsid w:val="48B449AB"/>
    <w:rsid w:val="48B55786"/>
    <w:rsid w:val="48B59080"/>
    <w:rsid w:val="48BA03F4"/>
    <w:rsid w:val="48CF3B1D"/>
    <w:rsid w:val="48DB0481"/>
    <w:rsid w:val="48DBC326"/>
    <w:rsid w:val="48E8C32D"/>
    <w:rsid w:val="48F9ADCF"/>
    <w:rsid w:val="48FBD8CD"/>
    <w:rsid w:val="48FEE9DE"/>
    <w:rsid w:val="4900614A"/>
    <w:rsid w:val="49031FC5"/>
    <w:rsid w:val="490F0E11"/>
    <w:rsid w:val="49218CB4"/>
    <w:rsid w:val="4921A625"/>
    <w:rsid w:val="49230985"/>
    <w:rsid w:val="4925939D"/>
    <w:rsid w:val="492729AA"/>
    <w:rsid w:val="49295B2F"/>
    <w:rsid w:val="4929FBF1"/>
    <w:rsid w:val="4930C53C"/>
    <w:rsid w:val="493300D4"/>
    <w:rsid w:val="493556BB"/>
    <w:rsid w:val="493572EA"/>
    <w:rsid w:val="4936CDEC"/>
    <w:rsid w:val="493820C3"/>
    <w:rsid w:val="493B878E"/>
    <w:rsid w:val="494E6B2F"/>
    <w:rsid w:val="495A1C77"/>
    <w:rsid w:val="4960E099"/>
    <w:rsid w:val="4963AA54"/>
    <w:rsid w:val="496777DC"/>
    <w:rsid w:val="49680445"/>
    <w:rsid w:val="496A74A2"/>
    <w:rsid w:val="496D4C88"/>
    <w:rsid w:val="496F63EA"/>
    <w:rsid w:val="496FE7F9"/>
    <w:rsid w:val="4970D2AE"/>
    <w:rsid w:val="4974D376"/>
    <w:rsid w:val="49776EC9"/>
    <w:rsid w:val="497C2337"/>
    <w:rsid w:val="498B5BD1"/>
    <w:rsid w:val="498E7B31"/>
    <w:rsid w:val="4990C057"/>
    <w:rsid w:val="49919C3C"/>
    <w:rsid w:val="4997C913"/>
    <w:rsid w:val="499CDFB5"/>
    <w:rsid w:val="499FED9D"/>
    <w:rsid w:val="49A4D896"/>
    <w:rsid w:val="49A93B14"/>
    <w:rsid w:val="49B34BDD"/>
    <w:rsid w:val="49B3CA62"/>
    <w:rsid w:val="49B4109D"/>
    <w:rsid w:val="49B4FD77"/>
    <w:rsid w:val="49BD3DBD"/>
    <w:rsid w:val="49C9B32B"/>
    <w:rsid w:val="49CA2CAA"/>
    <w:rsid w:val="49CCBAF9"/>
    <w:rsid w:val="49D2052C"/>
    <w:rsid w:val="49DE742B"/>
    <w:rsid w:val="49E520DD"/>
    <w:rsid w:val="49E52E61"/>
    <w:rsid w:val="49EC7786"/>
    <w:rsid w:val="4A0D77FA"/>
    <w:rsid w:val="4A0E8418"/>
    <w:rsid w:val="4A0F6276"/>
    <w:rsid w:val="4A1403F1"/>
    <w:rsid w:val="4A1644F1"/>
    <w:rsid w:val="4A1C329A"/>
    <w:rsid w:val="4A218E83"/>
    <w:rsid w:val="4A220C5C"/>
    <w:rsid w:val="4A24BB24"/>
    <w:rsid w:val="4A2B40B4"/>
    <w:rsid w:val="4A3CDB25"/>
    <w:rsid w:val="4A40F05C"/>
    <w:rsid w:val="4A47F3E1"/>
    <w:rsid w:val="4A490A7B"/>
    <w:rsid w:val="4A5BE0FC"/>
    <w:rsid w:val="4A5C58D6"/>
    <w:rsid w:val="4A5ED32A"/>
    <w:rsid w:val="4A686759"/>
    <w:rsid w:val="4A6B0B7E"/>
    <w:rsid w:val="4A77B046"/>
    <w:rsid w:val="4A79425E"/>
    <w:rsid w:val="4A7D3664"/>
    <w:rsid w:val="4A7F9ECA"/>
    <w:rsid w:val="4A84857E"/>
    <w:rsid w:val="4A99565D"/>
    <w:rsid w:val="4A9ACB67"/>
    <w:rsid w:val="4A9FCB3F"/>
    <w:rsid w:val="4AAADE72"/>
    <w:rsid w:val="4AAB87B7"/>
    <w:rsid w:val="4AAC7466"/>
    <w:rsid w:val="4AAF0DFC"/>
    <w:rsid w:val="4AB4FE48"/>
    <w:rsid w:val="4AC24AF7"/>
    <w:rsid w:val="4AC2D19D"/>
    <w:rsid w:val="4AC54F4C"/>
    <w:rsid w:val="4ACCCEBC"/>
    <w:rsid w:val="4AD0B3CB"/>
    <w:rsid w:val="4AD29E4D"/>
    <w:rsid w:val="4AD8E90F"/>
    <w:rsid w:val="4AE057BD"/>
    <w:rsid w:val="4AE59F5D"/>
    <w:rsid w:val="4AE6CB0F"/>
    <w:rsid w:val="4AEE5971"/>
    <w:rsid w:val="4AF3849A"/>
    <w:rsid w:val="4AF7C1AA"/>
    <w:rsid w:val="4AFAEC7B"/>
    <w:rsid w:val="4AFE3EF5"/>
    <w:rsid w:val="4B03E7C0"/>
    <w:rsid w:val="4B076A43"/>
    <w:rsid w:val="4B0B70F8"/>
    <w:rsid w:val="4B1146DD"/>
    <w:rsid w:val="4B15B9A4"/>
    <w:rsid w:val="4B273EDA"/>
    <w:rsid w:val="4B443733"/>
    <w:rsid w:val="4B44473A"/>
    <w:rsid w:val="4B450B75"/>
    <w:rsid w:val="4B471656"/>
    <w:rsid w:val="4B4883AC"/>
    <w:rsid w:val="4B4AAFA5"/>
    <w:rsid w:val="4B521867"/>
    <w:rsid w:val="4B5A1700"/>
    <w:rsid w:val="4B5DBCDA"/>
    <w:rsid w:val="4B610461"/>
    <w:rsid w:val="4B620CA0"/>
    <w:rsid w:val="4B6BFCA3"/>
    <w:rsid w:val="4B80F13E"/>
    <w:rsid w:val="4B81DD6C"/>
    <w:rsid w:val="4B855B8E"/>
    <w:rsid w:val="4B98372C"/>
    <w:rsid w:val="4BA2C095"/>
    <w:rsid w:val="4BAABE0A"/>
    <w:rsid w:val="4BAD6ABB"/>
    <w:rsid w:val="4BADCC08"/>
    <w:rsid w:val="4BBDB7E5"/>
    <w:rsid w:val="4BC3DCEB"/>
    <w:rsid w:val="4BC400D8"/>
    <w:rsid w:val="4BC922CB"/>
    <w:rsid w:val="4BD7A8A0"/>
    <w:rsid w:val="4BD91566"/>
    <w:rsid w:val="4BDD5F47"/>
    <w:rsid w:val="4BE0CC81"/>
    <w:rsid w:val="4BE3EB08"/>
    <w:rsid w:val="4BE93671"/>
    <w:rsid w:val="4BECA02C"/>
    <w:rsid w:val="4BED5178"/>
    <w:rsid w:val="4BF38335"/>
    <w:rsid w:val="4BF55A0C"/>
    <w:rsid w:val="4BFE6953"/>
    <w:rsid w:val="4C1FFFAB"/>
    <w:rsid w:val="4C2D1CE3"/>
    <w:rsid w:val="4C2E849C"/>
    <w:rsid w:val="4C30A935"/>
    <w:rsid w:val="4C318854"/>
    <w:rsid w:val="4C322503"/>
    <w:rsid w:val="4C3245CA"/>
    <w:rsid w:val="4C35FC07"/>
    <w:rsid w:val="4C380A2D"/>
    <w:rsid w:val="4C3A2D57"/>
    <w:rsid w:val="4C42E6E3"/>
    <w:rsid w:val="4C445060"/>
    <w:rsid w:val="4C482E8E"/>
    <w:rsid w:val="4C5D8E9C"/>
    <w:rsid w:val="4C619169"/>
    <w:rsid w:val="4C69FFFF"/>
    <w:rsid w:val="4C76B44A"/>
    <w:rsid w:val="4C87DA22"/>
    <w:rsid w:val="4C89B81D"/>
    <w:rsid w:val="4C985B18"/>
    <w:rsid w:val="4CA0FB25"/>
    <w:rsid w:val="4CA7AC51"/>
    <w:rsid w:val="4CAAA691"/>
    <w:rsid w:val="4CAB1763"/>
    <w:rsid w:val="4CAF3305"/>
    <w:rsid w:val="4CC5ED4A"/>
    <w:rsid w:val="4CCB2BB0"/>
    <w:rsid w:val="4CCF4CD7"/>
    <w:rsid w:val="4CD30EF7"/>
    <w:rsid w:val="4CD8AC88"/>
    <w:rsid w:val="4CD96C5C"/>
    <w:rsid w:val="4CDAF0C1"/>
    <w:rsid w:val="4CDE02FA"/>
    <w:rsid w:val="4CE74E45"/>
    <w:rsid w:val="4CED0712"/>
    <w:rsid w:val="4CEE5902"/>
    <w:rsid w:val="4CF2F1D0"/>
    <w:rsid w:val="4CF38EFA"/>
    <w:rsid w:val="4CFB3971"/>
    <w:rsid w:val="4D00A3EF"/>
    <w:rsid w:val="4D08A25A"/>
    <w:rsid w:val="4D0EEFCA"/>
    <w:rsid w:val="4D11D59D"/>
    <w:rsid w:val="4D193382"/>
    <w:rsid w:val="4D1B675F"/>
    <w:rsid w:val="4D1BA550"/>
    <w:rsid w:val="4D25D7C1"/>
    <w:rsid w:val="4D2CB23A"/>
    <w:rsid w:val="4D2E043F"/>
    <w:rsid w:val="4D2E1518"/>
    <w:rsid w:val="4D3A5A74"/>
    <w:rsid w:val="4D3C45AA"/>
    <w:rsid w:val="4D3E90F6"/>
    <w:rsid w:val="4D41211E"/>
    <w:rsid w:val="4D48130B"/>
    <w:rsid w:val="4D498971"/>
    <w:rsid w:val="4D50E9C9"/>
    <w:rsid w:val="4D538903"/>
    <w:rsid w:val="4D56710E"/>
    <w:rsid w:val="4D5FAD4C"/>
    <w:rsid w:val="4D680151"/>
    <w:rsid w:val="4D687C63"/>
    <w:rsid w:val="4D689503"/>
    <w:rsid w:val="4D6BFFF9"/>
    <w:rsid w:val="4D8AED71"/>
    <w:rsid w:val="4D91FC25"/>
    <w:rsid w:val="4DA7AF3D"/>
    <w:rsid w:val="4DAA2976"/>
    <w:rsid w:val="4DAD4851"/>
    <w:rsid w:val="4DB17FA3"/>
    <w:rsid w:val="4DB1BBC2"/>
    <w:rsid w:val="4DB814B9"/>
    <w:rsid w:val="4DC13A8C"/>
    <w:rsid w:val="4DC3EC16"/>
    <w:rsid w:val="4DC69697"/>
    <w:rsid w:val="4DCAF4D0"/>
    <w:rsid w:val="4DCB9F0C"/>
    <w:rsid w:val="4DE9C53A"/>
    <w:rsid w:val="4DFA471C"/>
    <w:rsid w:val="4E04D58A"/>
    <w:rsid w:val="4E08CE8E"/>
    <w:rsid w:val="4E12B237"/>
    <w:rsid w:val="4E15D8C3"/>
    <w:rsid w:val="4E1B996D"/>
    <w:rsid w:val="4E2386F3"/>
    <w:rsid w:val="4E273C60"/>
    <w:rsid w:val="4E319183"/>
    <w:rsid w:val="4E33E66E"/>
    <w:rsid w:val="4E387520"/>
    <w:rsid w:val="4E3D7BF2"/>
    <w:rsid w:val="4E452CEF"/>
    <w:rsid w:val="4E5F1F07"/>
    <w:rsid w:val="4E66739E"/>
    <w:rsid w:val="4E66820B"/>
    <w:rsid w:val="4E66FC11"/>
    <w:rsid w:val="4E679DB1"/>
    <w:rsid w:val="4E6BD52F"/>
    <w:rsid w:val="4E756A52"/>
    <w:rsid w:val="4E85CCE2"/>
    <w:rsid w:val="4E94A04B"/>
    <w:rsid w:val="4E978BAE"/>
    <w:rsid w:val="4E9878BB"/>
    <w:rsid w:val="4E9966E4"/>
    <w:rsid w:val="4E9BCC71"/>
    <w:rsid w:val="4E9C3AAF"/>
    <w:rsid w:val="4EA0D248"/>
    <w:rsid w:val="4EA65FF0"/>
    <w:rsid w:val="4EB109A3"/>
    <w:rsid w:val="4EB2DB50"/>
    <w:rsid w:val="4ECB05A9"/>
    <w:rsid w:val="4ED44F5B"/>
    <w:rsid w:val="4ED55B93"/>
    <w:rsid w:val="4ED7654F"/>
    <w:rsid w:val="4EDA8CF5"/>
    <w:rsid w:val="4EDB70D2"/>
    <w:rsid w:val="4EDBCFAF"/>
    <w:rsid w:val="4EE1F53B"/>
    <w:rsid w:val="4EE202E9"/>
    <w:rsid w:val="4EE4B373"/>
    <w:rsid w:val="4EE559D2"/>
    <w:rsid w:val="4EEADF77"/>
    <w:rsid w:val="4EEE8AC0"/>
    <w:rsid w:val="4EEEE270"/>
    <w:rsid w:val="4EF3B552"/>
    <w:rsid w:val="4EF56B63"/>
    <w:rsid w:val="4EFD462D"/>
    <w:rsid w:val="4EFE342C"/>
    <w:rsid w:val="4EFF8F4E"/>
    <w:rsid w:val="4F057021"/>
    <w:rsid w:val="4F096979"/>
    <w:rsid w:val="4F0F4962"/>
    <w:rsid w:val="4F15879B"/>
    <w:rsid w:val="4F1BEDEA"/>
    <w:rsid w:val="4F20A30D"/>
    <w:rsid w:val="4F22C0BD"/>
    <w:rsid w:val="4F241B4D"/>
    <w:rsid w:val="4F2C8CB5"/>
    <w:rsid w:val="4F2E9658"/>
    <w:rsid w:val="4F392765"/>
    <w:rsid w:val="4F3BBF87"/>
    <w:rsid w:val="4F430674"/>
    <w:rsid w:val="4F446526"/>
    <w:rsid w:val="4F45A616"/>
    <w:rsid w:val="4F45E4D1"/>
    <w:rsid w:val="4F48076D"/>
    <w:rsid w:val="4F4C1386"/>
    <w:rsid w:val="4F4C508D"/>
    <w:rsid w:val="4F4D884C"/>
    <w:rsid w:val="4F4E7151"/>
    <w:rsid w:val="4F53A239"/>
    <w:rsid w:val="4F5ABE94"/>
    <w:rsid w:val="4F61EACF"/>
    <w:rsid w:val="4F6660EF"/>
    <w:rsid w:val="4F6FAAEF"/>
    <w:rsid w:val="4F736B49"/>
    <w:rsid w:val="4F79666F"/>
    <w:rsid w:val="4F797BE6"/>
    <w:rsid w:val="4F7A9BA7"/>
    <w:rsid w:val="4F7D0676"/>
    <w:rsid w:val="4F813309"/>
    <w:rsid w:val="4F83DB3C"/>
    <w:rsid w:val="4F89BAE9"/>
    <w:rsid w:val="4F8E9D74"/>
    <w:rsid w:val="4F91355B"/>
    <w:rsid w:val="4F9941D8"/>
    <w:rsid w:val="4FA39502"/>
    <w:rsid w:val="4FA67EB1"/>
    <w:rsid w:val="4FAF7E8A"/>
    <w:rsid w:val="4FB192AE"/>
    <w:rsid w:val="4FBBAB14"/>
    <w:rsid w:val="4FBCA1FE"/>
    <w:rsid w:val="4FBDA09E"/>
    <w:rsid w:val="4FC3A50C"/>
    <w:rsid w:val="4FC6A5EC"/>
    <w:rsid w:val="4FCB9279"/>
    <w:rsid w:val="4FCD72B4"/>
    <w:rsid w:val="4FCE0C2E"/>
    <w:rsid w:val="4FE1E355"/>
    <w:rsid w:val="4FF217CB"/>
    <w:rsid w:val="4FFDE05D"/>
    <w:rsid w:val="50032168"/>
    <w:rsid w:val="501065D2"/>
    <w:rsid w:val="50119E94"/>
    <w:rsid w:val="50286FB8"/>
    <w:rsid w:val="5031CF44"/>
    <w:rsid w:val="5036B49E"/>
    <w:rsid w:val="5039CAA9"/>
    <w:rsid w:val="503CF0BE"/>
    <w:rsid w:val="503FCE72"/>
    <w:rsid w:val="5040F105"/>
    <w:rsid w:val="50672C00"/>
    <w:rsid w:val="506A5FD5"/>
    <w:rsid w:val="506E8E63"/>
    <w:rsid w:val="507346E3"/>
    <w:rsid w:val="5075BB89"/>
    <w:rsid w:val="507FC61E"/>
    <w:rsid w:val="5081FABD"/>
    <w:rsid w:val="5084212A"/>
    <w:rsid w:val="508727D7"/>
    <w:rsid w:val="508E11D0"/>
    <w:rsid w:val="5090641D"/>
    <w:rsid w:val="50912908"/>
    <w:rsid w:val="50984749"/>
    <w:rsid w:val="509A110F"/>
    <w:rsid w:val="509D4C04"/>
    <w:rsid w:val="509DB27B"/>
    <w:rsid w:val="509DDC56"/>
    <w:rsid w:val="50A1D147"/>
    <w:rsid w:val="50A531CE"/>
    <w:rsid w:val="50A6119F"/>
    <w:rsid w:val="50A79E63"/>
    <w:rsid w:val="50A861EA"/>
    <w:rsid w:val="50AB19C3"/>
    <w:rsid w:val="50B39257"/>
    <w:rsid w:val="50B667D4"/>
    <w:rsid w:val="50B6CC6D"/>
    <w:rsid w:val="50B9EC98"/>
    <w:rsid w:val="50BCCC5B"/>
    <w:rsid w:val="50C9A175"/>
    <w:rsid w:val="50D8957C"/>
    <w:rsid w:val="50DB64BB"/>
    <w:rsid w:val="50DE7724"/>
    <w:rsid w:val="50DF31BC"/>
    <w:rsid w:val="50E6F1CA"/>
    <w:rsid w:val="50EA41B2"/>
    <w:rsid w:val="50EC8F02"/>
    <w:rsid w:val="50F02B19"/>
    <w:rsid w:val="51045B48"/>
    <w:rsid w:val="51097D04"/>
    <w:rsid w:val="510DEB4E"/>
    <w:rsid w:val="5110F14D"/>
    <w:rsid w:val="5119B82D"/>
    <w:rsid w:val="511D036A"/>
    <w:rsid w:val="511FE708"/>
    <w:rsid w:val="51228F0C"/>
    <w:rsid w:val="51232129"/>
    <w:rsid w:val="512567E8"/>
    <w:rsid w:val="5131A823"/>
    <w:rsid w:val="51337CAD"/>
    <w:rsid w:val="51351239"/>
    <w:rsid w:val="51405070"/>
    <w:rsid w:val="514BFD8D"/>
    <w:rsid w:val="5157CAC1"/>
    <w:rsid w:val="515F3610"/>
    <w:rsid w:val="515F4D3F"/>
    <w:rsid w:val="515F756D"/>
    <w:rsid w:val="51616A9A"/>
    <w:rsid w:val="51703166"/>
    <w:rsid w:val="5172AD74"/>
    <w:rsid w:val="517521DA"/>
    <w:rsid w:val="517DBE69"/>
    <w:rsid w:val="51807D03"/>
    <w:rsid w:val="518959C3"/>
    <w:rsid w:val="518BE1F1"/>
    <w:rsid w:val="519117B3"/>
    <w:rsid w:val="519196E7"/>
    <w:rsid w:val="5196DDBE"/>
    <w:rsid w:val="5199B0BE"/>
    <w:rsid w:val="519A94D0"/>
    <w:rsid w:val="51A2ECC3"/>
    <w:rsid w:val="51A501D3"/>
    <w:rsid w:val="51B1DECC"/>
    <w:rsid w:val="51B42601"/>
    <w:rsid w:val="51B7F2CA"/>
    <w:rsid w:val="51BD572E"/>
    <w:rsid w:val="51BF4B3F"/>
    <w:rsid w:val="51C949AC"/>
    <w:rsid w:val="51CD9FA5"/>
    <w:rsid w:val="51CE2E73"/>
    <w:rsid w:val="51CE61F3"/>
    <w:rsid w:val="51D28310"/>
    <w:rsid w:val="51D49B50"/>
    <w:rsid w:val="51E85DDE"/>
    <w:rsid w:val="51F4D17E"/>
    <w:rsid w:val="51F7D082"/>
    <w:rsid w:val="51FFFB9C"/>
    <w:rsid w:val="5202BF80"/>
    <w:rsid w:val="5207DB6D"/>
    <w:rsid w:val="520991F0"/>
    <w:rsid w:val="520D2526"/>
    <w:rsid w:val="520FB6CD"/>
    <w:rsid w:val="5214A14D"/>
    <w:rsid w:val="522B5614"/>
    <w:rsid w:val="522C347E"/>
    <w:rsid w:val="522CA225"/>
    <w:rsid w:val="5232227D"/>
    <w:rsid w:val="5232F24B"/>
    <w:rsid w:val="52341A8D"/>
    <w:rsid w:val="523BD627"/>
    <w:rsid w:val="523BED86"/>
    <w:rsid w:val="5242E189"/>
    <w:rsid w:val="525016BE"/>
    <w:rsid w:val="5252926B"/>
    <w:rsid w:val="5252A874"/>
    <w:rsid w:val="52568911"/>
    <w:rsid w:val="5266D204"/>
    <w:rsid w:val="526CA3F9"/>
    <w:rsid w:val="5273583B"/>
    <w:rsid w:val="5274F76F"/>
    <w:rsid w:val="52861213"/>
    <w:rsid w:val="528930C4"/>
    <w:rsid w:val="528DCDDD"/>
    <w:rsid w:val="529F185F"/>
    <w:rsid w:val="52A75F38"/>
    <w:rsid w:val="52A9666A"/>
    <w:rsid w:val="52AB6883"/>
    <w:rsid w:val="52ADD308"/>
    <w:rsid w:val="52B3CE2E"/>
    <w:rsid w:val="52B4011C"/>
    <w:rsid w:val="52BB7754"/>
    <w:rsid w:val="52BEF18A"/>
    <w:rsid w:val="52C584DA"/>
    <w:rsid w:val="52C5E150"/>
    <w:rsid w:val="52C814A5"/>
    <w:rsid w:val="52D5130B"/>
    <w:rsid w:val="52D6A42C"/>
    <w:rsid w:val="52D76B56"/>
    <w:rsid w:val="52D7FC74"/>
    <w:rsid w:val="52D82365"/>
    <w:rsid w:val="52D96F55"/>
    <w:rsid w:val="52DE1F73"/>
    <w:rsid w:val="52E25908"/>
    <w:rsid w:val="52E400A9"/>
    <w:rsid w:val="52E642E6"/>
    <w:rsid w:val="52E7146A"/>
    <w:rsid w:val="52E825C1"/>
    <w:rsid w:val="52ED9296"/>
    <w:rsid w:val="52FEF7EB"/>
    <w:rsid w:val="5305ACF0"/>
    <w:rsid w:val="530E5E28"/>
    <w:rsid w:val="530FCD85"/>
    <w:rsid w:val="53128852"/>
    <w:rsid w:val="532FA9C0"/>
    <w:rsid w:val="533527D9"/>
    <w:rsid w:val="533AF6EA"/>
    <w:rsid w:val="533B80D0"/>
    <w:rsid w:val="533D6639"/>
    <w:rsid w:val="5341AFBB"/>
    <w:rsid w:val="534FAE42"/>
    <w:rsid w:val="535878E6"/>
    <w:rsid w:val="535C5375"/>
    <w:rsid w:val="535FF0B5"/>
    <w:rsid w:val="5369F776"/>
    <w:rsid w:val="536B3521"/>
    <w:rsid w:val="536CA5BC"/>
    <w:rsid w:val="537FB8B4"/>
    <w:rsid w:val="53839165"/>
    <w:rsid w:val="538548AF"/>
    <w:rsid w:val="53894ACE"/>
    <w:rsid w:val="53931C0B"/>
    <w:rsid w:val="5393E3E5"/>
    <w:rsid w:val="53991B09"/>
    <w:rsid w:val="539A10A2"/>
    <w:rsid w:val="539E63CB"/>
    <w:rsid w:val="53A03D03"/>
    <w:rsid w:val="53A2C49F"/>
    <w:rsid w:val="53A4FE31"/>
    <w:rsid w:val="53A59B5E"/>
    <w:rsid w:val="53ACEFD7"/>
    <w:rsid w:val="53B14BE7"/>
    <w:rsid w:val="53B80E28"/>
    <w:rsid w:val="53BFF107"/>
    <w:rsid w:val="53C166BF"/>
    <w:rsid w:val="53CB00CF"/>
    <w:rsid w:val="53D6E17F"/>
    <w:rsid w:val="53DA534F"/>
    <w:rsid w:val="53DA6296"/>
    <w:rsid w:val="53DDB261"/>
    <w:rsid w:val="53DF278E"/>
    <w:rsid w:val="53E0F80D"/>
    <w:rsid w:val="53E1F3A6"/>
    <w:rsid w:val="53E4810F"/>
    <w:rsid w:val="53E657EC"/>
    <w:rsid w:val="53F13425"/>
    <w:rsid w:val="53F18A61"/>
    <w:rsid w:val="53F2D074"/>
    <w:rsid w:val="53F89F37"/>
    <w:rsid w:val="53FF5E52"/>
    <w:rsid w:val="54073E6F"/>
    <w:rsid w:val="5413057D"/>
    <w:rsid w:val="5414379C"/>
    <w:rsid w:val="541E928C"/>
    <w:rsid w:val="542A49A7"/>
    <w:rsid w:val="542C2976"/>
    <w:rsid w:val="542D21C2"/>
    <w:rsid w:val="542D5A9C"/>
    <w:rsid w:val="542D7935"/>
    <w:rsid w:val="5431200C"/>
    <w:rsid w:val="5434E866"/>
    <w:rsid w:val="543F0F13"/>
    <w:rsid w:val="543F6DA5"/>
    <w:rsid w:val="5440BA95"/>
    <w:rsid w:val="544229C5"/>
    <w:rsid w:val="54423F86"/>
    <w:rsid w:val="5447EAF3"/>
    <w:rsid w:val="5463E506"/>
    <w:rsid w:val="54654C4B"/>
    <w:rsid w:val="5466C72B"/>
    <w:rsid w:val="5470C729"/>
    <w:rsid w:val="547191F7"/>
    <w:rsid w:val="5474558E"/>
    <w:rsid w:val="547D8D56"/>
    <w:rsid w:val="547F5FF3"/>
    <w:rsid w:val="547FEF88"/>
    <w:rsid w:val="54838831"/>
    <w:rsid w:val="548493A8"/>
    <w:rsid w:val="54890E35"/>
    <w:rsid w:val="548C05AD"/>
    <w:rsid w:val="54926F79"/>
    <w:rsid w:val="54955FE4"/>
    <w:rsid w:val="54997A64"/>
    <w:rsid w:val="549AC84C"/>
    <w:rsid w:val="54B3492B"/>
    <w:rsid w:val="54B8998A"/>
    <w:rsid w:val="54BAEA03"/>
    <w:rsid w:val="54C75025"/>
    <w:rsid w:val="54D6909A"/>
    <w:rsid w:val="54D9369A"/>
    <w:rsid w:val="54D96CBE"/>
    <w:rsid w:val="54D9DE03"/>
    <w:rsid w:val="54DA9C5C"/>
    <w:rsid w:val="54DC7EBF"/>
    <w:rsid w:val="54DDC3A4"/>
    <w:rsid w:val="54E54959"/>
    <w:rsid w:val="54EBEDBB"/>
    <w:rsid w:val="54F3DB41"/>
    <w:rsid w:val="54F74B3A"/>
    <w:rsid w:val="54FBD821"/>
    <w:rsid w:val="5500FDE9"/>
    <w:rsid w:val="5505C371"/>
    <w:rsid w:val="5506E411"/>
    <w:rsid w:val="5508C502"/>
    <w:rsid w:val="55157984"/>
    <w:rsid w:val="551D1B49"/>
    <w:rsid w:val="55273213"/>
    <w:rsid w:val="55328B17"/>
    <w:rsid w:val="553CF247"/>
    <w:rsid w:val="553D25FC"/>
    <w:rsid w:val="553E26D2"/>
    <w:rsid w:val="553F772E"/>
    <w:rsid w:val="5557C6A1"/>
    <w:rsid w:val="555D4B93"/>
    <w:rsid w:val="555F0878"/>
    <w:rsid w:val="55666605"/>
    <w:rsid w:val="556B8995"/>
    <w:rsid w:val="556C317F"/>
    <w:rsid w:val="556E965D"/>
    <w:rsid w:val="55733DC0"/>
    <w:rsid w:val="557A0A1D"/>
    <w:rsid w:val="557B2C5D"/>
    <w:rsid w:val="5586CC00"/>
    <w:rsid w:val="55923F3F"/>
    <w:rsid w:val="55933823"/>
    <w:rsid w:val="55966D09"/>
    <w:rsid w:val="559BBF3D"/>
    <w:rsid w:val="559D7FC5"/>
    <w:rsid w:val="55A2B9F4"/>
    <w:rsid w:val="55AC8B46"/>
    <w:rsid w:val="55AE6BAF"/>
    <w:rsid w:val="55BDDD10"/>
    <w:rsid w:val="55C511AE"/>
    <w:rsid w:val="55C88133"/>
    <w:rsid w:val="55CF9B85"/>
    <w:rsid w:val="55D0995F"/>
    <w:rsid w:val="55DBC9EF"/>
    <w:rsid w:val="55E23DD3"/>
    <w:rsid w:val="55E6B540"/>
    <w:rsid w:val="55E7A836"/>
    <w:rsid w:val="55EEDE0B"/>
    <w:rsid w:val="55EF7179"/>
    <w:rsid w:val="55F3BEC4"/>
    <w:rsid w:val="55F57F52"/>
    <w:rsid w:val="5602A2B5"/>
    <w:rsid w:val="5603F566"/>
    <w:rsid w:val="560886ED"/>
    <w:rsid w:val="561A3BC4"/>
    <w:rsid w:val="561C71A4"/>
    <w:rsid w:val="562567C5"/>
    <w:rsid w:val="56267DE1"/>
    <w:rsid w:val="56461498"/>
    <w:rsid w:val="564CBC78"/>
    <w:rsid w:val="564DB039"/>
    <w:rsid w:val="564F03B7"/>
    <w:rsid w:val="566522A0"/>
    <w:rsid w:val="5667513B"/>
    <w:rsid w:val="566871C0"/>
    <w:rsid w:val="566A2EAA"/>
    <w:rsid w:val="566D45B5"/>
    <w:rsid w:val="56732192"/>
    <w:rsid w:val="5678A3BC"/>
    <w:rsid w:val="5687BE1C"/>
    <w:rsid w:val="569019A8"/>
    <w:rsid w:val="56909833"/>
    <w:rsid w:val="5692D27C"/>
    <w:rsid w:val="56971F5A"/>
    <w:rsid w:val="569B0A76"/>
    <w:rsid w:val="569CCE4A"/>
    <w:rsid w:val="56B9DC8B"/>
    <w:rsid w:val="56CDB9C0"/>
    <w:rsid w:val="56D4F75E"/>
    <w:rsid w:val="56D968E4"/>
    <w:rsid w:val="56E2F304"/>
    <w:rsid w:val="56F6E4B4"/>
    <w:rsid w:val="56F76006"/>
    <w:rsid w:val="570BE9DE"/>
    <w:rsid w:val="5715DA7E"/>
    <w:rsid w:val="5717F247"/>
    <w:rsid w:val="571B4BA4"/>
    <w:rsid w:val="571BDD85"/>
    <w:rsid w:val="5722AA8A"/>
    <w:rsid w:val="5725A958"/>
    <w:rsid w:val="5727578C"/>
    <w:rsid w:val="57375074"/>
    <w:rsid w:val="573BA3A8"/>
    <w:rsid w:val="573E315C"/>
    <w:rsid w:val="573F4150"/>
    <w:rsid w:val="5754B665"/>
    <w:rsid w:val="57584A77"/>
    <w:rsid w:val="575AE92D"/>
    <w:rsid w:val="57613746"/>
    <w:rsid w:val="57622BBF"/>
    <w:rsid w:val="5771BC6A"/>
    <w:rsid w:val="57735EEB"/>
    <w:rsid w:val="57799249"/>
    <w:rsid w:val="577EC14C"/>
    <w:rsid w:val="577ED9A6"/>
    <w:rsid w:val="5783E390"/>
    <w:rsid w:val="57862EA6"/>
    <w:rsid w:val="579AFB46"/>
    <w:rsid w:val="579E074C"/>
    <w:rsid w:val="579FFB0A"/>
    <w:rsid w:val="57A5B268"/>
    <w:rsid w:val="57A62C01"/>
    <w:rsid w:val="57A933B6"/>
    <w:rsid w:val="57B58E94"/>
    <w:rsid w:val="57B85BD4"/>
    <w:rsid w:val="57BB0690"/>
    <w:rsid w:val="57BF97A3"/>
    <w:rsid w:val="57D31947"/>
    <w:rsid w:val="57D94DE6"/>
    <w:rsid w:val="57E040D1"/>
    <w:rsid w:val="57E5EA5F"/>
    <w:rsid w:val="57EC949F"/>
    <w:rsid w:val="57F52C2F"/>
    <w:rsid w:val="57FB1BC7"/>
    <w:rsid w:val="580E7FF7"/>
    <w:rsid w:val="580EF1F3"/>
    <w:rsid w:val="581242BA"/>
    <w:rsid w:val="581A2C83"/>
    <w:rsid w:val="581A7E6A"/>
    <w:rsid w:val="581BE49A"/>
    <w:rsid w:val="581C4C98"/>
    <w:rsid w:val="581D3C52"/>
    <w:rsid w:val="581F71AB"/>
    <w:rsid w:val="58234897"/>
    <w:rsid w:val="582BEA09"/>
    <w:rsid w:val="582DEF49"/>
    <w:rsid w:val="5830AC3F"/>
    <w:rsid w:val="5831E897"/>
    <w:rsid w:val="58338390"/>
    <w:rsid w:val="5841908A"/>
    <w:rsid w:val="584A0FA8"/>
    <w:rsid w:val="584E62E1"/>
    <w:rsid w:val="585DCAB2"/>
    <w:rsid w:val="585E447E"/>
    <w:rsid w:val="585F7D1A"/>
    <w:rsid w:val="5864FB87"/>
    <w:rsid w:val="5865FE8F"/>
    <w:rsid w:val="5873A1D0"/>
    <w:rsid w:val="58745444"/>
    <w:rsid w:val="58786F54"/>
    <w:rsid w:val="587E7721"/>
    <w:rsid w:val="5883D353"/>
    <w:rsid w:val="5888D781"/>
    <w:rsid w:val="588B7F4B"/>
    <w:rsid w:val="58969A3D"/>
    <w:rsid w:val="5897C5E0"/>
    <w:rsid w:val="589D8B72"/>
    <w:rsid w:val="58A16401"/>
    <w:rsid w:val="58A51178"/>
    <w:rsid w:val="58A5C4BF"/>
    <w:rsid w:val="58A7C842"/>
    <w:rsid w:val="58AB5959"/>
    <w:rsid w:val="58AC5267"/>
    <w:rsid w:val="58B43FED"/>
    <w:rsid w:val="58B5161C"/>
    <w:rsid w:val="58C1E954"/>
    <w:rsid w:val="58CACF28"/>
    <w:rsid w:val="58CCE414"/>
    <w:rsid w:val="58D92501"/>
    <w:rsid w:val="58E79805"/>
    <w:rsid w:val="58EDBB93"/>
    <w:rsid w:val="58F231C7"/>
    <w:rsid w:val="58F312EC"/>
    <w:rsid w:val="58FFB298"/>
    <w:rsid w:val="590B1ECE"/>
    <w:rsid w:val="59202F82"/>
    <w:rsid w:val="5920FB7F"/>
    <w:rsid w:val="592444E3"/>
    <w:rsid w:val="59268DB4"/>
    <w:rsid w:val="592AED31"/>
    <w:rsid w:val="5932C21F"/>
    <w:rsid w:val="59416811"/>
    <w:rsid w:val="59472CA0"/>
    <w:rsid w:val="59490761"/>
    <w:rsid w:val="594C35E1"/>
    <w:rsid w:val="59539B11"/>
    <w:rsid w:val="59550C6C"/>
    <w:rsid w:val="595BC630"/>
    <w:rsid w:val="595E1BB4"/>
    <w:rsid w:val="59666386"/>
    <w:rsid w:val="5966F810"/>
    <w:rsid w:val="5970C43A"/>
    <w:rsid w:val="597EA3DE"/>
    <w:rsid w:val="5986ECFD"/>
    <w:rsid w:val="59891D4A"/>
    <w:rsid w:val="59991BEE"/>
    <w:rsid w:val="59A3EFB4"/>
    <w:rsid w:val="59A4D16E"/>
    <w:rsid w:val="59AAC254"/>
    <w:rsid w:val="59AC21D9"/>
    <w:rsid w:val="59B05DDA"/>
    <w:rsid w:val="59B5FD7A"/>
    <w:rsid w:val="59C8D596"/>
    <w:rsid w:val="59CC7CA0"/>
    <w:rsid w:val="59D18DC7"/>
    <w:rsid w:val="59D9A9D2"/>
    <w:rsid w:val="59DF6E72"/>
    <w:rsid w:val="59E125D4"/>
    <w:rsid w:val="59E69FA8"/>
    <w:rsid w:val="5A07E7E3"/>
    <w:rsid w:val="5A126589"/>
    <w:rsid w:val="5A138C83"/>
    <w:rsid w:val="5A18C99D"/>
    <w:rsid w:val="5A247B55"/>
    <w:rsid w:val="5A268866"/>
    <w:rsid w:val="5A2B37C4"/>
    <w:rsid w:val="5A3CE5B6"/>
    <w:rsid w:val="5A3F4C72"/>
    <w:rsid w:val="5A40CF7A"/>
    <w:rsid w:val="5A4731A4"/>
    <w:rsid w:val="5A47560E"/>
    <w:rsid w:val="5A4DE1AF"/>
    <w:rsid w:val="5A4F1EB9"/>
    <w:rsid w:val="5A4F2AF7"/>
    <w:rsid w:val="5A50481C"/>
    <w:rsid w:val="5A53E127"/>
    <w:rsid w:val="5A54D043"/>
    <w:rsid w:val="5A5A0A36"/>
    <w:rsid w:val="5A610333"/>
    <w:rsid w:val="5A616485"/>
    <w:rsid w:val="5A62310F"/>
    <w:rsid w:val="5A708DD5"/>
    <w:rsid w:val="5A7F20AB"/>
    <w:rsid w:val="5A847187"/>
    <w:rsid w:val="5A8DEF87"/>
    <w:rsid w:val="5A8E8A73"/>
    <w:rsid w:val="5A9D5E67"/>
    <w:rsid w:val="5A9D713B"/>
    <w:rsid w:val="5A9EDDEF"/>
    <w:rsid w:val="5AA04B8F"/>
    <w:rsid w:val="5AA4908F"/>
    <w:rsid w:val="5AB15164"/>
    <w:rsid w:val="5AB78946"/>
    <w:rsid w:val="5AC04479"/>
    <w:rsid w:val="5AC16445"/>
    <w:rsid w:val="5AC1AE4A"/>
    <w:rsid w:val="5ACA0339"/>
    <w:rsid w:val="5ACF328B"/>
    <w:rsid w:val="5AD0FC42"/>
    <w:rsid w:val="5ADE2366"/>
    <w:rsid w:val="5AE6A5D6"/>
    <w:rsid w:val="5AED252B"/>
    <w:rsid w:val="5AF0DCCD"/>
    <w:rsid w:val="5AF77994"/>
    <w:rsid w:val="5B01DB01"/>
    <w:rsid w:val="5B0B7921"/>
    <w:rsid w:val="5B0DE3F8"/>
    <w:rsid w:val="5B0E26CD"/>
    <w:rsid w:val="5B16209E"/>
    <w:rsid w:val="5B1815B5"/>
    <w:rsid w:val="5B1AC84A"/>
    <w:rsid w:val="5B22FA76"/>
    <w:rsid w:val="5B2A9BE4"/>
    <w:rsid w:val="5B2E1B64"/>
    <w:rsid w:val="5B315546"/>
    <w:rsid w:val="5B3254DE"/>
    <w:rsid w:val="5B344D02"/>
    <w:rsid w:val="5B365D32"/>
    <w:rsid w:val="5B3A2C70"/>
    <w:rsid w:val="5B3DD4B6"/>
    <w:rsid w:val="5B3E4C16"/>
    <w:rsid w:val="5B4349CD"/>
    <w:rsid w:val="5B4A6D94"/>
    <w:rsid w:val="5B4D0528"/>
    <w:rsid w:val="5B514859"/>
    <w:rsid w:val="5B592142"/>
    <w:rsid w:val="5B59B8F0"/>
    <w:rsid w:val="5B63FF56"/>
    <w:rsid w:val="5B64EB11"/>
    <w:rsid w:val="5B7153D9"/>
    <w:rsid w:val="5B782C94"/>
    <w:rsid w:val="5B78905C"/>
    <w:rsid w:val="5B7F27B2"/>
    <w:rsid w:val="5B81480F"/>
    <w:rsid w:val="5B823A25"/>
    <w:rsid w:val="5B87FA17"/>
    <w:rsid w:val="5B88C518"/>
    <w:rsid w:val="5B8BE6DD"/>
    <w:rsid w:val="5B8F4024"/>
    <w:rsid w:val="5B9E4008"/>
    <w:rsid w:val="5B9EB590"/>
    <w:rsid w:val="5BAA6334"/>
    <w:rsid w:val="5BAC43A7"/>
    <w:rsid w:val="5BAF56A2"/>
    <w:rsid w:val="5BB17A3E"/>
    <w:rsid w:val="5BB270EF"/>
    <w:rsid w:val="5BB3B827"/>
    <w:rsid w:val="5BDAF9F0"/>
    <w:rsid w:val="5BDC486A"/>
    <w:rsid w:val="5BE7DA62"/>
    <w:rsid w:val="5C02EC2C"/>
    <w:rsid w:val="5C07C43F"/>
    <w:rsid w:val="5C0AD920"/>
    <w:rsid w:val="5C0B76DC"/>
    <w:rsid w:val="5C0D2EFA"/>
    <w:rsid w:val="5C1EB3C0"/>
    <w:rsid w:val="5C257B96"/>
    <w:rsid w:val="5C3716B0"/>
    <w:rsid w:val="5C39419C"/>
    <w:rsid w:val="5C3CBD2F"/>
    <w:rsid w:val="5C44564E"/>
    <w:rsid w:val="5C497A65"/>
    <w:rsid w:val="5C4E2DF7"/>
    <w:rsid w:val="5C58F60A"/>
    <w:rsid w:val="5C5949C5"/>
    <w:rsid w:val="5C613D51"/>
    <w:rsid w:val="5C635B6C"/>
    <w:rsid w:val="5C635FAE"/>
    <w:rsid w:val="5C63A3AE"/>
    <w:rsid w:val="5C653615"/>
    <w:rsid w:val="5C693D50"/>
    <w:rsid w:val="5C6D6C70"/>
    <w:rsid w:val="5C6DE1DB"/>
    <w:rsid w:val="5C749A85"/>
    <w:rsid w:val="5C7D109F"/>
    <w:rsid w:val="5C927E23"/>
    <w:rsid w:val="5C944E72"/>
    <w:rsid w:val="5C95117A"/>
    <w:rsid w:val="5C992777"/>
    <w:rsid w:val="5CB1CC0C"/>
    <w:rsid w:val="5CB31161"/>
    <w:rsid w:val="5CB91556"/>
    <w:rsid w:val="5CB9D95C"/>
    <w:rsid w:val="5CC4876A"/>
    <w:rsid w:val="5CC83FD6"/>
    <w:rsid w:val="5CC8F06C"/>
    <w:rsid w:val="5CD436B5"/>
    <w:rsid w:val="5CD71237"/>
    <w:rsid w:val="5CE084D2"/>
    <w:rsid w:val="5CE47AF4"/>
    <w:rsid w:val="5CFB4A82"/>
    <w:rsid w:val="5CFE4080"/>
    <w:rsid w:val="5CFF1FCC"/>
    <w:rsid w:val="5D00A91C"/>
    <w:rsid w:val="5D0B05E0"/>
    <w:rsid w:val="5D11770D"/>
    <w:rsid w:val="5D12568A"/>
    <w:rsid w:val="5D1D0F9A"/>
    <w:rsid w:val="5D1D6764"/>
    <w:rsid w:val="5D27C45E"/>
    <w:rsid w:val="5D28C88D"/>
    <w:rsid w:val="5D2914D4"/>
    <w:rsid w:val="5D2C44DE"/>
    <w:rsid w:val="5D3373CF"/>
    <w:rsid w:val="5D3A58E6"/>
    <w:rsid w:val="5D3FC7C5"/>
    <w:rsid w:val="5D400B8A"/>
    <w:rsid w:val="5D4FEF97"/>
    <w:rsid w:val="5D5B9C93"/>
    <w:rsid w:val="5D5EF06E"/>
    <w:rsid w:val="5D623059"/>
    <w:rsid w:val="5D6BD9ED"/>
    <w:rsid w:val="5D7C7981"/>
    <w:rsid w:val="5D80E099"/>
    <w:rsid w:val="5D8B4E85"/>
    <w:rsid w:val="5D90CE14"/>
    <w:rsid w:val="5D91EC0E"/>
    <w:rsid w:val="5D97892A"/>
    <w:rsid w:val="5D9AA53E"/>
    <w:rsid w:val="5DA115DB"/>
    <w:rsid w:val="5DA49B30"/>
    <w:rsid w:val="5DA83FD6"/>
    <w:rsid w:val="5DAB041C"/>
    <w:rsid w:val="5DB3874E"/>
    <w:rsid w:val="5DB3EA1D"/>
    <w:rsid w:val="5DB57B6B"/>
    <w:rsid w:val="5DB6DA83"/>
    <w:rsid w:val="5DB6FDFB"/>
    <w:rsid w:val="5DB711A3"/>
    <w:rsid w:val="5DBFCF5D"/>
    <w:rsid w:val="5DC35738"/>
    <w:rsid w:val="5DDBFEE3"/>
    <w:rsid w:val="5DDF4D61"/>
    <w:rsid w:val="5DE026AF"/>
    <w:rsid w:val="5DFAD488"/>
    <w:rsid w:val="5DFF740F"/>
    <w:rsid w:val="5DFFFB0E"/>
    <w:rsid w:val="5E09F206"/>
    <w:rsid w:val="5E12877C"/>
    <w:rsid w:val="5E155CDC"/>
    <w:rsid w:val="5E169E85"/>
    <w:rsid w:val="5E18586C"/>
    <w:rsid w:val="5E1F9C53"/>
    <w:rsid w:val="5E230B8B"/>
    <w:rsid w:val="5E32ADDF"/>
    <w:rsid w:val="5E40D422"/>
    <w:rsid w:val="5E4A4920"/>
    <w:rsid w:val="5E5E8DA9"/>
    <w:rsid w:val="5E60CF83"/>
    <w:rsid w:val="5E6AAEC7"/>
    <w:rsid w:val="5E716495"/>
    <w:rsid w:val="5E72E298"/>
    <w:rsid w:val="5E7575A2"/>
    <w:rsid w:val="5E7697B3"/>
    <w:rsid w:val="5E7780C5"/>
    <w:rsid w:val="5E804831"/>
    <w:rsid w:val="5E82CA05"/>
    <w:rsid w:val="5E86D463"/>
    <w:rsid w:val="5E8CB8EF"/>
    <w:rsid w:val="5E8EB32F"/>
    <w:rsid w:val="5E963F49"/>
    <w:rsid w:val="5EA00F68"/>
    <w:rsid w:val="5EA7F464"/>
    <w:rsid w:val="5EAEE0BB"/>
    <w:rsid w:val="5EB4FBE2"/>
    <w:rsid w:val="5EB55AA6"/>
    <w:rsid w:val="5EC6ECFF"/>
    <w:rsid w:val="5EC74F48"/>
    <w:rsid w:val="5EDBDD2B"/>
    <w:rsid w:val="5EDDBA53"/>
    <w:rsid w:val="5EDDC14B"/>
    <w:rsid w:val="5EE1B82B"/>
    <w:rsid w:val="5EE4611D"/>
    <w:rsid w:val="5EE803C3"/>
    <w:rsid w:val="5EE961F1"/>
    <w:rsid w:val="5EEE8FBA"/>
    <w:rsid w:val="5EF2A8FD"/>
    <w:rsid w:val="5F014831"/>
    <w:rsid w:val="5F0D8700"/>
    <w:rsid w:val="5F143255"/>
    <w:rsid w:val="5F1792E0"/>
    <w:rsid w:val="5F1FA05B"/>
    <w:rsid w:val="5F24A046"/>
    <w:rsid w:val="5F2748C7"/>
    <w:rsid w:val="5F275372"/>
    <w:rsid w:val="5F295217"/>
    <w:rsid w:val="5F3B20C1"/>
    <w:rsid w:val="5F3F9E14"/>
    <w:rsid w:val="5F442774"/>
    <w:rsid w:val="5F463B68"/>
    <w:rsid w:val="5F4CD2B5"/>
    <w:rsid w:val="5F51E5F4"/>
    <w:rsid w:val="5F565482"/>
    <w:rsid w:val="5F5CF34D"/>
    <w:rsid w:val="5F5FC84A"/>
    <w:rsid w:val="5F6287ED"/>
    <w:rsid w:val="5F65F8AF"/>
    <w:rsid w:val="5F6A33B8"/>
    <w:rsid w:val="5F6D8A90"/>
    <w:rsid w:val="5F6DAF66"/>
    <w:rsid w:val="5F6EFE8A"/>
    <w:rsid w:val="5F7493E2"/>
    <w:rsid w:val="5F796254"/>
    <w:rsid w:val="5F7C06AB"/>
    <w:rsid w:val="5F7C590F"/>
    <w:rsid w:val="5F8077EF"/>
    <w:rsid w:val="5F81A314"/>
    <w:rsid w:val="5F93B59C"/>
    <w:rsid w:val="5F951F6D"/>
    <w:rsid w:val="5F9779A7"/>
    <w:rsid w:val="5F9DEC58"/>
    <w:rsid w:val="5FA0E50A"/>
    <w:rsid w:val="5FA6FA44"/>
    <w:rsid w:val="5FAEAC6E"/>
    <w:rsid w:val="5FB45D5E"/>
    <w:rsid w:val="5FCDB7D3"/>
    <w:rsid w:val="5FD3770D"/>
    <w:rsid w:val="5FDFFDB3"/>
    <w:rsid w:val="5FE0F11C"/>
    <w:rsid w:val="5FE5ABE4"/>
    <w:rsid w:val="5FE7ACD3"/>
    <w:rsid w:val="5FEEF23A"/>
    <w:rsid w:val="5FEF33BA"/>
    <w:rsid w:val="60007AD3"/>
    <w:rsid w:val="600C5DDF"/>
    <w:rsid w:val="601154D2"/>
    <w:rsid w:val="601B5CAF"/>
    <w:rsid w:val="60259D01"/>
    <w:rsid w:val="6033A341"/>
    <w:rsid w:val="603C0899"/>
    <w:rsid w:val="604B9501"/>
    <w:rsid w:val="604D6193"/>
    <w:rsid w:val="604DCACB"/>
    <w:rsid w:val="605499E4"/>
    <w:rsid w:val="60558DAE"/>
    <w:rsid w:val="60577392"/>
    <w:rsid w:val="6059ADB3"/>
    <w:rsid w:val="605E8B4E"/>
    <w:rsid w:val="60631225"/>
    <w:rsid w:val="6065D489"/>
    <w:rsid w:val="606630DF"/>
    <w:rsid w:val="608333F9"/>
    <w:rsid w:val="6084E9A1"/>
    <w:rsid w:val="6087BD7B"/>
    <w:rsid w:val="609590F1"/>
    <w:rsid w:val="609A7948"/>
    <w:rsid w:val="60A17855"/>
    <w:rsid w:val="60AA099D"/>
    <w:rsid w:val="60AB2930"/>
    <w:rsid w:val="60AC7F8A"/>
    <w:rsid w:val="60B56D58"/>
    <w:rsid w:val="60B685AE"/>
    <w:rsid w:val="60B6D756"/>
    <w:rsid w:val="60BB5776"/>
    <w:rsid w:val="60BDB393"/>
    <w:rsid w:val="60BE912E"/>
    <w:rsid w:val="60C11605"/>
    <w:rsid w:val="60C291B3"/>
    <w:rsid w:val="60C4AD46"/>
    <w:rsid w:val="60D77C0D"/>
    <w:rsid w:val="60E1B8F5"/>
    <w:rsid w:val="60E1FF45"/>
    <w:rsid w:val="60E96030"/>
    <w:rsid w:val="60E9E71F"/>
    <w:rsid w:val="60EBDABD"/>
    <w:rsid w:val="60EEF12F"/>
    <w:rsid w:val="60F8CD78"/>
    <w:rsid w:val="60FCEDD9"/>
    <w:rsid w:val="61013CEC"/>
    <w:rsid w:val="61068909"/>
    <w:rsid w:val="61085302"/>
    <w:rsid w:val="610CC03B"/>
    <w:rsid w:val="610DEA7D"/>
    <w:rsid w:val="610E2B65"/>
    <w:rsid w:val="6119E9A8"/>
    <w:rsid w:val="611BF93C"/>
    <w:rsid w:val="61278E54"/>
    <w:rsid w:val="612AC688"/>
    <w:rsid w:val="612BF9A2"/>
    <w:rsid w:val="6135F703"/>
    <w:rsid w:val="613CD512"/>
    <w:rsid w:val="61490CDD"/>
    <w:rsid w:val="615CAE6F"/>
    <w:rsid w:val="615E069F"/>
    <w:rsid w:val="616E9E8F"/>
    <w:rsid w:val="616FBEAC"/>
    <w:rsid w:val="618C8679"/>
    <w:rsid w:val="6191F491"/>
    <w:rsid w:val="619397D7"/>
    <w:rsid w:val="6195C012"/>
    <w:rsid w:val="6196B1B2"/>
    <w:rsid w:val="619B9E8D"/>
    <w:rsid w:val="619CB621"/>
    <w:rsid w:val="61A5FD3F"/>
    <w:rsid w:val="61AAA404"/>
    <w:rsid w:val="61AD15FF"/>
    <w:rsid w:val="61B14E37"/>
    <w:rsid w:val="61B5C0F6"/>
    <w:rsid w:val="61B93913"/>
    <w:rsid w:val="61C642DE"/>
    <w:rsid w:val="61CAFD3D"/>
    <w:rsid w:val="61D7B02A"/>
    <w:rsid w:val="61E05BAF"/>
    <w:rsid w:val="61E3E0DE"/>
    <w:rsid w:val="61E45449"/>
    <w:rsid w:val="61E70227"/>
    <w:rsid w:val="61EA3C4E"/>
    <w:rsid w:val="61EBB0F5"/>
    <w:rsid w:val="61EF7509"/>
    <w:rsid w:val="61F1C7F6"/>
    <w:rsid w:val="61F3A748"/>
    <w:rsid w:val="61FA2B8A"/>
    <w:rsid w:val="62026708"/>
    <w:rsid w:val="62032047"/>
    <w:rsid w:val="6205B969"/>
    <w:rsid w:val="62066F2E"/>
    <w:rsid w:val="620C1A15"/>
    <w:rsid w:val="620F80C1"/>
    <w:rsid w:val="6210F998"/>
    <w:rsid w:val="6218F0DC"/>
    <w:rsid w:val="6228BAF2"/>
    <w:rsid w:val="622A17C3"/>
    <w:rsid w:val="622ADD6A"/>
    <w:rsid w:val="622B5E79"/>
    <w:rsid w:val="62326191"/>
    <w:rsid w:val="62346AA2"/>
    <w:rsid w:val="6235A07F"/>
    <w:rsid w:val="623649A9"/>
    <w:rsid w:val="6238E3B4"/>
    <w:rsid w:val="6239FDDE"/>
    <w:rsid w:val="623C41A1"/>
    <w:rsid w:val="623EB6F2"/>
    <w:rsid w:val="62437E00"/>
    <w:rsid w:val="624D14EC"/>
    <w:rsid w:val="624DADA3"/>
    <w:rsid w:val="624E58E9"/>
    <w:rsid w:val="62507A39"/>
    <w:rsid w:val="625115F6"/>
    <w:rsid w:val="6258F6AC"/>
    <w:rsid w:val="625F7B82"/>
    <w:rsid w:val="62655D31"/>
    <w:rsid w:val="62685BFF"/>
    <w:rsid w:val="627012D1"/>
    <w:rsid w:val="62712743"/>
    <w:rsid w:val="6282B64B"/>
    <w:rsid w:val="628A59D2"/>
    <w:rsid w:val="628AB4E5"/>
    <w:rsid w:val="628B8060"/>
    <w:rsid w:val="6292A0C6"/>
    <w:rsid w:val="6298F55B"/>
    <w:rsid w:val="629923EA"/>
    <w:rsid w:val="62A2AF13"/>
    <w:rsid w:val="62A887B4"/>
    <w:rsid w:val="62AAF31D"/>
    <w:rsid w:val="62AC34A4"/>
    <w:rsid w:val="62AEFB24"/>
    <w:rsid w:val="62B61CF0"/>
    <w:rsid w:val="62B87ADC"/>
    <w:rsid w:val="62BF8C6E"/>
    <w:rsid w:val="62C108C0"/>
    <w:rsid w:val="62C58728"/>
    <w:rsid w:val="62CB565E"/>
    <w:rsid w:val="62CBFA59"/>
    <w:rsid w:val="62D2E532"/>
    <w:rsid w:val="62D9A9EF"/>
    <w:rsid w:val="62DDADED"/>
    <w:rsid w:val="62E3B152"/>
    <w:rsid w:val="63020705"/>
    <w:rsid w:val="630CB48C"/>
    <w:rsid w:val="630D03E6"/>
    <w:rsid w:val="6313148D"/>
    <w:rsid w:val="631CE4FE"/>
    <w:rsid w:val="6323BE40"/>
    <w:rsid w:val="632591AC"/>
    <w:rsid w:val="632B13FB"/>
    <w:rsid w:val="63314226"/>
    <w:rsid w:val="63359E88"/>
    <w:rsid w:val="6335A7F3"/>
    <w:rsid w:val="633ADF42"/>
    <w:rsid w:val="633B2259"/>
    <w:rsid w:val="633C5035"/>
    <w:rsid w:val="63422CCF"/>
    <w:rsid w:val="634502FC"/>
    <w:rsid w:val="63453AE2"/>
    <w:rsid w:val="6349041B"/>
    <w:rsid w:val="6349974C"/>
    <w:rsid w:val="634B5938"/>
    <w:rsid w:val="63550974"/>
    <w:rsid w:val="63587A7C"/>
    <w:rsid w:val="635FF47E"/>
    <w:rsid w:val="63612E82"/>
    <w:rsid w:val="63694E23"/>
    <w:rsid w:val="636A167B"/>
    <w:rsid w:val="636A30CC"/>
    <w:rsid w:val="637914DC"/>
    <w:rsid w:val="637EACDA"/>
    <w:rsid w:val="638F0909"/>
    <w:rsid w:val="63930177"/>
    <w:rsid w:val="6395FBEB"/>
    <w:rsid w:val="639B4DF7"/>
    <w:rsid w:val="63A23F8F"/>
    <w:rsid w:val="63A32950"/>
    <w:rsid w:val="63AB5932"/>
    <w:rsid w:val="63B1A937"/>
    <w:rsid w:val="63B54F40"/>
    <w:rsid w:val="63BC77E6"/>
    <w:rsid w:val="63BDD9DE"/>
    <w:rsid w:val="63C2A4F3"/>
    <w:rsid w:val="63C39531"/>
    <w:rsid w:val="63C3FF7F"/>
    <w:rsid w:val="63C4D796"/>
    <w:rsid w:val="63C70E38"/>
    <w:rsid w:val="63CE31F2"/>
    <w:rsid w:val="63D9D4CA"/>
    <w:rsid w:val="63DA7596"/>
    <w:rsid w:val="63DD32A5"/>
    <w:rsid w:val="63DD63A2"/>
    <w:rsid w:val="63E39ADD"/>
    <w:rsid w:val="63E3BD9E"/>
    <w:rsid w:val="63E74E09"/>
    <w:rsid w:val="63E79B29"/>
    <w:rsid w:val="63E85431"/>
    <w:rsid w:val="63E91524"/>
    <w:rsid w:val="63EF050E"/>
    <w:rsid w:val="63F30AAF"/>
    <w:rsid w:val="63F75AD5"/>
    <w:rsid w:val="63F95404"/>
    <w:rsid w:val="63FCC33A"/>
    <w:rsid w:val="6401ACE0"/>
    <w:rsid w:val="640373E2"/>
    <w:rsid w:val="64049BFB"/>
    <w:rsid w:val="640F6812"/>
    <w:rsid w:val="640FAACE"/>
    <w:rsid w:val="6415E884"/>
    <w:rsid w:val="641AD88E"/>
    <w:rsid w:val="6429576C"/>
    <w:rsid w:val="642F10E1"/>
    <w:rsid w:val="64390A40"/>
    <w:rsid w:val="644269F8"/>
    <w:rsid w:val="644ABB5F"/>
    <w:rsid w:val="644F6833"/>
    <w:rsid w:val="64538429"/>
    <w:rsid w:val="645D9667"/>
    <w:rsid w:val="645F2F16"/>
    <w:rsid w:val="64677950"/>
    <w:rsid w:val="646E26F0"/>
    <w:rsid w:val="64791865"/>
    <w:rsid w:val="647F42C7"/>
    <w:rsid w:val="647F50A6"/>
    <w:rsid w:val="648799F0"/>
    <w:rsid w:val="6494FC8C"/>
    <w:rsid w:val="64989989"/>
    <w:rsid w:val="649B248E"/>
    <w:rsid w:val="64A1B0B6"/>
    <w:rsid w:val="64B2103C"/>
    <w:rsid w:val="64B966A1"/>
    <w:rsid w:val="64BB123B"/>
    <w:rsid w:val="64C175B0"/>
    <w:rsid w:val="64C4273B"/>
    <w:rsid w:val="64C74847"/>
    <w:rsid w:val="64C80135"/>
    <w:rsid w:val="64CB97CD"/>
    <w:rsid w:val="64D170C1"/>
    <w:rsid w:val="64D6647C"/>
    <w:rsid w:val="64D8245A"/>
    <w:rsid w:val="64D9CEC8"/>
    <w:rsid w:val="64E08823"/>
    <w:rsid w:val="64EA119E"/>
    <w:rsid w:val="64EC7DF9"/>
    <w:rsid w:val="64F26AA1"/>
    <w:rsid w:val="64F6FBCA"/>
    <w:rsid w:val="64FBC868"/>
    <w:rsid w:val="64FE59B4"/>
    <w:rsid w:val="650AA03E"/>
    <w:rsid w:val="650D74DF"/>
    <w:rsid w:val="650F50EC"/>
    <w:rsid w:val="651274F5"/>
    <w:rsid w:val="6523369A"/>
    <w:rsid w:val="652A8D21"/>
    <w:rsid w:val="653690CC"/>
    <w:rsid w:val="65389FD6"/>
    <w:rsid w:val="653D4981"/>
    <w:rsid w:val="653E0FF0"/>
    <w:rsid w:val="653E64C4"/>
    <w:rsid w:val="65427F18"/>
    <w:rsid w:val="65457E61"/>
    <w:rsid w:val="6550DAF1"/>
    <w:rsid w:val="65515E09"/>
    <w:rsid w:val="6555C735"/>
    <w:rsid w:val="6559BBD6"/>
    <w:rsid w:val="655A0E04"/>
    <w:rsid w:val="655EA403"/>
    <w:rsid w:val="6566E45A"/>
    <w:rsid w:val="65720647"/>
    <w:rsid w:val="65731B03"/>
    <w:rsid w:val="65799A98"/>
    <w:rsid w:val="6579E978"/>
    <w:rsid w:val="657C74C2"/>
    <w:rsid w:val="657DB038"/>
    <w:rsid w:val="657F5AB8"/>
    <w:rsid w:val="65803260"/>
    <w:rsid w:val="65846205"/>
    <w:rsid w:val="6587E56D"/>
    <w:rsid w:val="658A798B"/>
    <w:rsid w:val="658C08C2"/>
    <w:rsid w:val="6594B510"/>
    <w:rsid w:val="6596A574"/>
    <w:rsid w:val="65A443B5"/>
    <w:rsid w:val="65A61D8B"/>
    <w:rsid w:val="65AA3E51"/>
    <w:rsid w:val="65AC1B53"/>
    <w:rsid w:val="65C26252"/>
    <w:rsid w:val="65CD46AA"/>
    <w:rsid w:val="65D6A55D"/>
    <w:rsid w:val="65D81C73"/>
    <w:rsid w:val="65D9FBEF"/>
    <w:rsid w:val="65DCE322"/>
    <w:rsid w:val="65F5E7E3"/>
    <w:rsid w:val="65F9A970"/>
    <w:rsid w:val="660E59FA"/>
    <w:rsid w:val="660F4493"/>
    <w:rsid w:val="660FDFF7"/>
    <w:rsid w:val="661B1328"/>
    <w:rsid w:val="661B9954"/>
    <w:rsid w:val="661E7FE5"/>
    <w:rsid w:val="66211022"/>
    <w:rsid w:val="662307F2"/>
    <w:rsid w:val="66286896"/>
    <w:rsid w:val="662F0093"/>
    <w:rsid w:val="662F4452"/>
    <w:rsid w:val="6630FF74"/>
    <w:rsid w:val="66314038"/>
    <w:rsid w:val="6632EDF9"/>
    <w:rsid w:val="6635D878"/>
    <w:rsid w:val="66392DBE"/>
    <w:rsid w:val="663B250B"/>
    <w:rsid w:val="663C80E3"/>
    <w:rsid w:val="6640091D"/>
    <w:rsid w:val="66476BA5"/>
    <w:rsid w:val="6649D329"/>
    <w:rsid w:val="664C1F77"/>
    <w:rsid w:val="6656E29C"/>
    <w:rsid w:val="665EBB5D"/>
    <w:rsid w:val="666708FA"/>
    <w:rsid w:val="666BEB87"/>
    <w:rsid w:val="666E7637"/>
    <w:rsid w:val="6672F443"/>
    <w:rsid w:val="6673EBA6"/>
    <w:rsid w:val="6678B24C"/>
    <w:rsid w:val="66791C06"/>
    <w:rsid w:val="667A06A5"/>
    <w:rsid w:val="667C78C1"/>
    <w:rsid w:val="667D305B"/>
    <w:rsid w:val="667EDE4B"/>
    <w:rsid w:val="667F5C75"/>
    <w:rsid w:val="6685BEE5"/>
    <w:rsid w:val="66864A5D"/>
    <w:rsid w:val="6687AFDC"/>
    <w:rsid w:val="66895C12"/>
    <w:rsid w:val="668CBE84"/>
    <w:rsid w:val="6693AF2B"/>
    <w:rsid w:val="669465E3"/>
    <w:rsid w:val="66A5FBB7"/>
    <w:rsid w:val="66A9404C"/>
    <w:rsid w:val="66A961BC"/>
    <w:rsid w:val="66BAAF87"/>
    <w:rsid w:val="66BEA7DF"/>
    <w:rsid w:val="66BF7A71"/>
    <w:rsid w:val="66C38192"/>
    <w:rsid w:val="66C62542"/>
    <w:rsid w:val="66C6F751"/>
    <w:rsid w:val="66C99040"/>
    <w:rsid w:val="66DEDABE"/>
    <w:rsid w:val="66EBEEB4"/>
    <w:rsid w:val="66EE5A63"/>
    <w:rsid w:val="66F2AC35"/>
    <w:rsid w:val="6700E9A7"/>
    <w:rsid w:val="671059C5"/>
    <w:rsid w:val="6714479C"/>
    <w:rsid w:val="671E8174"/>
    <w:rsid w:val="6720153B"/>
    <w:rsid w:val="67209EE3"/>
    <w:rsid w:val="67224DA2"/>
    <w:rsid w:val="67231D69"/>
    <w:rsid w:val="6728681B"/>
    <w:rsid w:val="672DCA8C"/>
    <w:rsid w:val="672F912B"/>
    <w:rsid w:val="673EC116"/>
    <w:rsid w:val="6747EBB4"/>
    <w:rsid w:val="67529FE0"/>
    <w:rsid w:val="675438B2"/>
    <w:rsid w:val="67710558"/>
    <w:rsid w:val="67773ACE"/>
    <w:rsid w:val="678228F2"/>
    <w:rsid w:val="678D8807"/>
    <w:rsid w:val="6791A4D9"/>
    <w:rsid w:val="67948455"/>
    <w:rsid w:val="67953204"/>
    <w:rsid w:val="6796E87D"/>
    <w:rsid w:val="6796EF63"/>
    <w:rsid w:val="67A0C314"/>
    <w:rsid w:val="67A78204"/>
    <w:rsid w:val="67A8ACDB"/>
    <w:rsid w:val="67AA563E"/>
    <w:rsid w:val="67AB222C"/>
    <w:rsid w:val="67B094C0"/>
    <w:rsid w:val="67B43F39"/>
    <w:rsid w:val="67B9FBBC"/>
    <w:rsid w:val="67BCA6B7"/>
    <w:rsid w:val="67C61080"/>
    <w:rsid w:val="67CD4823"/>
    <w:rsid w:val="67CFBA93"/>
    <w:rsid w:val="67D57BAF"/>
    <w:rsid w:val="67E9945C"/>
    <w:rsid w:val="67EE6905"/>
    <w:rsid w:val="67F7F315"/>
    <w:rsid w:val="67F9AF8E"/>
    <w:rsid w:val="67FA599F"/>
    <w:rsid w:val="67FB7BDD"/>
    <w:rsid w:val="67FD843A"/>
    <w:rsid w:val="68012F05"/>
    <w:rsid w:val="68196426"/>
    <w:rsid w:val="681B687C"/>
    <w:rsid w:val="681CF2AA"/>
    <w:rsid w:val="681D086F"/>
    <w:rsid w:val="681E7521"/>
    <w:rsid w:val="681EA5E3"/>
    <w:rsid w:val="6828DE9C"/>
    <w:rsid w:val="68357BDD"/>
    <w:rsid w:val="683653F3"/>
    <w:rsid w:val="6837C4F9"/>
    <w:rsid w:val="6839DABD"/>
    <w:rsid w:val="6848CD46"/>
    <w:rsid w:val="684E449F"/>
    <w:rsid w:val="68538618"/>
    <w:rsid w:val="6854E594"/>
    <w:rsid w:val="6855E44A"/>
    <w:rsid w:val="6864CE7B"/>
    <w:rsid w:val="6868E361"/>
    <w:rsid w:val="686D5BE7"/>
    <w:rsid w:val="686F388A"/>
    <w:rsid w:val="68814F9D"/>
    <w:rsid w:val="688289FB"/>
    <w:rsid w:val="68997D3E"/>
    <w:rsid w:val="6899C72A"/>
    <w:rsid w:val="6899D548"/>
    <w:rsid w:val="689A84E3"/>
    <w:rsid w:val="68A82A77"/>
    <w:rsid w:val="68A91166"/>
    <w:rsid w:val="68AE31E4"/>
    <w:rsid w:val="68B13B5A"/>
    <w:rsid w:val="68BB149B"/>
    <w:rsid w:val="68BB2A06"/>
    <w:rsid w:val="68BE007B"/>
    <w:rsid w:val="68C4556E"/>
    <w:rsid w:val="68CE71F1"/>
    <w:rsid w:val="68D33934"/>
    <w:rsid w:val="68D7C481"/>
    <w:rsid w:val="68DB9532"/>
    <w:rsid w:val="68DEE04A"/>
    <w:rsid w:val="68E6583A"/>
    <w:rsid w:val="68E9527B"/>
    <w:rsid w:val="68E9D9B3"/>
    <w:rsid w:val="68F1714F"/>
    <w:rsid w:val="68FA0314"/>
    <w:rsid w:val="6908D7A4"/>
    <w:rsid w:val="69097323"/>
    <w:rsid w:val="690A0A32"/>
    <w:rsid w:val="6918D4A6"/>
    <w:rsid w:val="69214CDF"/>
    <w:rsid w:val="69349EE1"/>
    <w:rsid w:val="6936F29B"/>
    <w:rsid w:val="6938AEA8"/>
    <w:rsid w:val="693A85FA"/>
    <w:rsid w:val="69411662"/>
    <w:rsid w:val="69466B4C"/>
    <w:rsid w:val="694AC764"/>
    <w:rsid w:val="694D36D5"/>
    <w:rsid w:val="694F45E0"/>
    <w:rsid w:val="6954A4A5"/>
    <w:rsid w:val="6954F613"/>
    <w:rsid w:val="695DAE92"/>
    <w:rsid w:val="695FBDF0"/>
    <w:rsid w:val="696A839F"/>
    <w:rsid w:val="697C5D64"/>
    <w:rsid w:val="697D112E"/>
    <w:rsid w:val="697EB4E0"/>
    <w:rsid w:val="6986536C"/>
    <w:rsid w:val="698891E8"/>
    <w:rsid w:val="69893992"/>
    <w:rsid w:val="699ADC32"/>
    <w:rsid w:val="699CD70F"/>
    <w:rsid w:val="699EFFC2"/>
    <w:rsid w:val="69A00111"/>
    <w:rsid w:val="69B17F9B"/>
    <w:rsid w:val="69B2F8E7"/>
    <w:rsid w:val="69BCD9D8"/>
    <w:rsid w:val="69C2C025"/>
    <w:rsid w:val="69C42803"/>
    <w:rsid w:val="69C7C008"/>
    <w:rsid w:val="69C99B4D"/>
    <w:rsid w:val="69D154C3"/>
    <w:rsid w:val="69D5D045"/>
    <w:rsid w:val="69D957FF"/>
    <w:rsid w:val="69DD8577"/>
    <w:rsid w:val="69DD9A7D"/>
    <w:rsid w:val="69E0B958"/>
    <w:rsid w:val="69EC807C"/>
    <w:rsid w:val="69F473F1"/>
    <w:rsid w:val="69FE0195"/>
    <w:rsid w:val="6A07CB31"/>
    <w:rsid w:val="6A112BEA"/>
    <w:rsid w:val="6A13137F"/>
    <w:rsid w:val="6A21627C"/>
    <w:rsid w:val="6A24BA76"/>
    <w:rsid w:val="6A3F1866"/>
    <w:rsid w:val="6A415B8E"/>
    <w:rsid w:val="6A45DC11"/>
    <w:rsid w:val="6A478332"/>
    <w:rsid w:val="6A4A721E"/>
    <w:rsid w:val="6A4BE85E"/>
    <w:rsid w:val="6A4CCD88"/>
    <w:rsid w:val="6A4D0BBB"/>
    <w:rsid w:val="6A4D9501"/>
    <w:rsid w:val="6A508F81"/>
    <w:rsid w:val="6A59D0DC"/>
    <w:rsid w:val="6A619E04"/>
    <w:rsid w:val="6A69BB3C"/>
    <w:rsid w:val="6A6F3B4B"/>
    <w:rsid w:val="6A767B4D"/>
    <w:rsid w:val="6A78934A"/>
    <w:rsid w:val="6A7907B5"/>
    <w:rsid w:val="6A7AC7FD"/>
    <w:rsid w:val="6A7B3E2B"/>
    <w:rsid w:val="6A8A817C"/>
    <w:rsid w:val="6A915E1E"/>
    <w:rsid w:val="6A993FE4"/>
    <w:rsid w:val="6A9D19FD"/>
    <w:rsid w:val="6AA096B2"/>
    <w:rsid w:val="6AA0D486"/>
    <w:rsid w:val="6AA1A89F"/>
    <w:rsid w:val="6AA4A805"/>
    <w:rsid w:val="6AAE0DE2"/>
    <w:rsid w:val="6AB08AED"/>
    <w:rsid w:val="6AB10B41"/>
    <w:rsid w:val="6AB82693"/>
    <w:rsid w:val="6AB8A9ED"/>
    <w:rsid w:val="6ABB0561"/>
    <w:rsid w:val="6ABD8154"/>
    <w:rsid w:val="6AC52D6C"/>
    <w:rsid w:val="6AC56829"/>
    <w:rsid w:val="6AD06EE6"/>
    <w:rsid w:val="6AD26BB3"/>
    <w:rsid w:val="6AD4FA54"/>
    <w:rsid w:val="6AE11F43"/>
    <w:rsid w:val="6AE5C34F"/>
    <w:rsid w:val="6AE679F2"/>
    <w:rsid w:val="6AF3F08D"/>
    <w:rsid w:val="6AF46C23"/>
    <w:rsid w:val="6AF50181"/>
    <w:rsid w:val="6AFC07F2"/>
    <w:rsid w:val="6AFE2613"/>
    <w:rsid w:val="6AFE4E66"/>
    <w:rsid w:val="6B010061"/>
    <w:rsid w:val="6B0348F5"/>
    <w:rsid w:val="6B04B35C"/>
    <w:rsid w:val="6B0CE88D"/>
    <w:rsid w:val="6B0FB190"/>
    <w:rsid w:val="6B134819"/>
    <w:rsid w:val="6B135AE7"/>
    <w:rsid w:val="6B20FB24"/>
    <w:rsid w:val="6B240A04"/>
    <w:rsid w:val="6B2429A6"/>
    <w:rsid w:val="6B2F67D6"/>
    <w:rsid w:val="6B40E169"/>
    <w:rsid w:val="6B4770A7"/>
    <w:rsid w:val="6B4D1269"/>
    <w:rsid w:val="6B4E4276"/>
    <w:rsid w:val="6B526F7A"/>
    <w:rsid w:val="6B6C60E9"/>
    <w:rsid w:val="6B78502A"/>
    <w:rsid w:val="6B78ECFB"/>
    <w:rsid w:val="6B7BB133"/>
    <w:rsid w:val="6B7DBA28"/>
    <w:rsid w:val="6B8829D6"/>
    <w:rsid w:val="6B91913A"/>
    <w:rsid w:val="6B93CFBD"/>
    <w:rsid w:val="6B99D1F6"/>
    <w:rsid w:val="6B9E8B01"/>
    <w:rsid w:val="6B9EB4EE"/>
    <w:rsid w:val="6B9F595F"/>
    <w:rsid w:val="6BA2978D"/>
    <w:rsid w:val="6BA69FA2"/>
    <w:rsid w:val="6BBAAFD8"/>
    <w:rsid w:val="6BBEDE37"/>
    <w:rsid w:val="6BCC8AF0"/>
    <w:rsid w:val="6BCCB2DF"/>
    <w:rsid w:val="6BCFB512"/>
    <w:rsid w:val="6BD17BFB"/>
    <w:rsid w:val="6BD5AD6A"/>
    <w:rsid w:val="6BD6739E"/>
    <w:rsid w:val="6BDB9426"/>
    <w:rsid w:val="6BE4DB72"/>
    <w:rsid w:val="6BEE33F5"/>
    <w:rsid w:val="6BEF02BE"/>
    <w:rsid w:val="6BF3171A"/>
    <w:rsid w:val="6BF71613"/>
    <w:rsid w:val="6C013BAF"/>
    <w:rsid w:val="6C023D55"/>
    <w:rsid w:val="6C03CAE8"/>
    <w:rsid w:val="6C073768"/>
    <w:rsid w:val="6C1E0C82"/>
    <w:rsid w:val="6C24AEAC"/>
    <w:rsid w:val="6C2B80BE"/>
    <w:rsid w:val="6C2CC32A"/>
    <w:rsid w:val="6C2F368A"/>
    <w:rsid w:val="6C364DF7"/>
    <w:rsid w:val="6C3968F3"/>
    <w:rsid w:val="6C3CA4E7"/>
    <w:rsid w:val="6C4C8631"/>
    <w:rsid w:val="6C4E4FC9"/>
    <w:rsid w:val="6C58C6A1"/>
    <w:rsid w:val="6C640AE0"/>
    <w:rsid w:val="6C67012D"/>
    <w:rsid w:val="6C73A27D"/>
    <w:rsid w:val="6C75E194"/>
    <w:rsid w:val="6C76CA25"/>
    <w:rsid w:val="6C7E4032"/>
    <w:rsid w:val="6C82CD2A"/>
    <w:rsid w:val="6C85930F"/>
    <w:rsid w:val="6C868BAD"/>
    <w:rsid w:val="6C87DEC0"/>
    <w:rsid w:val="6C88D25B"/>
    <w:rsid w:val="6C89F881"/>
    <w:rsid w:val="6C976DEF"/>
    <w:rsid w:val="6C9CA911"/>
    <w:rsid w:val="6C9FBFD2"/>
    <w:rsid w:val="6CA3467A"/>
    <w:rsid w:val="6CA4CD2F"/>
    <w:rsid w:val="6CA89D1A"/>
    <w:rsid w:val="6CCB190D"/>
    <w:rsid w:val="6CD8FFF1"/>
    <w:rsid w:val="6CD96CFE"/>
    <w:rsid w:val="6CE55AC8"/>
    <w:rsid w:val="6CED7F44"/>
    <w:rsid w:val="6CF03D62"/>
    <w:rsid w:val="6CF52843"/>
    <w:rsid w:val="6CF6C2AE"/>
    <w:rsid w:val="6CFEC7C0"/>
    <w:rsid w:val="6D0370D3"/>
    <w:rsid w:val="6D1CCD8B"/>
    <w:rsid w:val="6D1FF0D9"/>
    <w:rsid w:val="6D23C492"/>
    <w:rsid w:val="6D24500F"/>
    <w:rsid w:val="6D26F6B0"/>
    <w:rsid w:val="6D356789"/>
    <w:rsid w:val="6D3751A3"/>
    <w:rsid w:val="6D3942E0"/>
    <w:rsid w:val="6D3B29C0"/>
    <w:rsid w:val="6D42EFD9"/>
    <w:rsid w:val="6D43B27F"/>
    <w:rsid w:val="6D46B15B"/>
    <w:rsid w:val="6D48CCAC"/>
    <w:rsid w:val="6D4AE13C"/>
    <w:rsid w:val="6D4AFA03"/>
    <w:rsid w:val="6D4B8ED0"/>
    <w:rsid w:val="6D50D3D1"/>
    <w:rsid w:val="6D55AB72"/>
    <w:rsid w:val="6D5DB3C6"/>
    <w:rsid w:val="6D612D84"/>
    <w:rsid w:val="6D6515BE"/>
    <w:rsid w:val="6D68EBB7"/>
    <w:rsid w:val="6D733A9C"/>
    <w:rsid w:val="6D7D8CDA"/>
    <w:rsid w:val="6D81EBE1"/>
    <w:rsid w:val="6D826F8A"/>
    <w:rsid w:val="6D8277E8"/>
    <w:rsid w:val="6D8640B8"/>
    <w:rsid w:val="6D8C81E5"/>
    <w:rsid w:val="6D8DD88B"/>
    <w:rsid w:val="6D8FC5C1"/>
    <w:rsid w:val="6D912226"/>
    <w:rsid w:val="6D94DBA1"/>
    <w:rsid w:val="6D954CD1"/>
    <w:rsid w:val="6D95E9E1"/>
    <w:rsid w:val="6D98405F"/>
    <w:rsid w:val="6D9B8F86"/>
    <w:rsid w:val="6DA01224"/>
    <w:rsid w:val="6DA55280"/>
    <w:rsid w:val="6DA5D2F2"/>
    <w:rsid w:val="6DB12F70"/>
    <w:rsid w:val="6DB221D0"/>
    <w:rsid w:val="6DB3F968"/>
    <w:rsid w:val="6DBF282F"/>
    <w:rsid w:val="6DCA30F9"/>
    <w:rsid w:val="6DD00DF8"/>
    <w:rsid w:val="6DD5C21C"/>
    <w:rsid w:val="6DD95061"/>
    <w:rsid w:val="6DE0141D"/>
    <w:rsid w:val="6DEEB87B"/>
    <w:rsid w:val="6DF01482"/>
    <w:rsid w:val="6DF18786"/>
    <w:rsid w:val="6DF995C5"/>
    <w:rsid w:val="6DFD1961"/>
    <w:rsid w:val="6DFE7730"/>
    <w:rsid w:val="6E04BB55"/>
    <w:rsid w:val="6E054511"/>
    <w:rsid w:val="6E15372F"/>
    <w:rsid w:val="6E15F68B"/>
    <w:rsid w:val="6E1EC69B"/>
    <w:rsid w:val="6E23614A"/>
    <w:rsid w:val="6E27C200"/>
    <w:rsid w:val="6E2E6A6B"/>
    <w:rsid w:val="6E34F742"/>
    <w:rsid w:val="6E42D73D"/>
    <w:rsid w:val="6E44C170"/>
    <w:rsid w:val="6E527779"/>
    <w:rsid w:val="6E54E7D2"/>
    <w:rsid w:val="6E574165"/>
    <w:rsid w:val="6E592C50"/>
    <w:rsid w:val="6E5A1E09"/>
    <w:rsid w:val="6E6303C0"/>
    <w:rsid w:val="6E63E8FE"/>
    <w:rsid w:val="6E646C02"/>
    <w:rsid w:val="6E6CE2F0"/>
    <w:rsid w:val="6E6E9892"/>
    <w:rsid w:val="6E6EC7F3"/>
    <w:rsid w:val="6E7B9D5C"/>
    <w:rsid w:val="6E80BB31"/>
    <w:rsid w:val="6E849779"/>
    <w:rsid w:val="6E8B9D89"/>
    <w:rsid w:val="6E8E5EE9"/>
    <w:rsid w:val="6E9752A1"/>
    <w:rsid w:val="6E97B01E"/>
    <w:rsid w:val="6E9EDF15"/>
    <w:rsid w:val="6EADB66A"/>
    <w:rsid w:val="6EAF6E0F"/>
    <w:rsid w:val="6EB749DD"/>
    <w:rsid w:val="6EB9C8BC"/>
    <w:rsid w:val="6EC5AE86"/>
    <w:rsid w:val="6EC8BCE8"/>
    <w:rsid w:val="6EDC2DB4"/>
    <w:rsid w:val="6EDFF81D"/>
    <w:rsid w:val="6EE09C18"/>
    <w:rsid w:val="6EE198AA"/>
    <w:rsid w:val="6EE4F236"/>
    <w:rsid w:val="6EE7A071"/>
    <w:rsid w:val="6F04E2C6"/>
    <w:rsid w:val="6F0673F8"/>
    <w:rsid w:val="6F0B8E22"/>
    <w:rsid w:val="6F158E78"/>
    <w:rsid w:val="6F1A51A3"/>
    <w:rsid w:val="6F20D8A1"/>
    <w:rsid w:val="6F25D4B7"/>
    <w:rsid w:val="6F25FF5C"/>
    <w:rsid w:val="6F273B9C"/>
    <w:rsid w:val="6F296AF7"/>
    <w:rsid w:val="6F2BDCC1"/>
    <w:rsid w:val="6F2EB6D5"/>
    <w:rsid w:val="6F39CCF2"/>
    <w:rsid w:val="6F3F4DAB"/>
    <w:rsid w:val="6F3F75E1"/>
    <w:rsid w:val="6F411C66"/>
    <w:rsid w:val="6F453519"/>
    <w:rsid w:val="6F493A8B"/>
    <w:rsid w:val="6F4959D8"/>
    <w:rsid w:val="6F57C9FB"/>
    <w:rsid w:val="6F6177A0"/>
    <w:rsid w:val="6F62EC2A"/>
    <w:rsid w:val="6F65AD7D"/>
    <w:rsid w:val="6F678914"/>
    <w:rsid w:val="6F733F8B"/>
    <w:rsid w:val="6F8362E3"/>
    <w:rsid w:val="6F836E21"/>
    <w:rsid w:val="6F8AB482"/>
    <w:rsid w:val="6F8E491F"/>
    <w:rsid w:val="6F912B66"/>
    <w:rsid w:val="6F966DA1"/>
    <w:rsid w:val="6F9A0860"/>
    <w:rsid w:val="6F9AAD38"/>
    <w:rsid w:val="6FA06CA8"/>
    <w:rsid w:val="6FA8C20C"/>
    <w:rsid w:val="6FACF84B"/>
    <w:rsid w:val="6FB214E2"/>
    <w:rsid w:val="6FB79F46"/>
    <w:rsid w:val="6FB84433"/>
    <w:rsid w:val="6FBA132D"/>
    <w:rsid w:val="6FBC88A6"/>
    <w:rsid w:val="6FC39261"/>
    <w:rsid w:val="6FC939D2"/>
    <w:rsid w:val="6FDAE31B"/>
    <w:rsid w:val="6FDD522F"/>
    <w:rsid w:val="6FDF3B88"/>
    <w:rsid w:val="6FE3BF7D"/>
    <w:rsid w:val="6FE43419"/>
    <w:rsid w:val="6FE5705D"/>
    <w:rsid w:val="6FE8BAD8"/>
    <w:rsid w:val="6FEFC8EA"/>
    <w:rsid w:val="6FF4C2E3"/>
    <w:rsid w:val="6FF95FB0"/>
    <w:rsid w:val="6FFA2E12"/>
    <w:rsid w:val="6FFBFD91"/>
    <w:rsid w:val="6FFE0232"/>
    <w:rsid w:val="7002F9AA"/>
    <w:rsid w:val="70058E9F"/>
    <w:rsid w:val="700C524B"/>
    <w:rsid w:val="700F0F07"/>
    <w:rsid w:val="7010D668"/>
    <w:rsid w:val="70197225"/>
    <w:rsid w:val="7027DE24"/>
    <w:rsid w:val="702B4B4E"/>
    <w:rsid w:val="70301894"/>
    <w:rsid w:val="7032DB29"/>
    <w:rsid w:val="70392328"/>
    <w:rsid w:val="703AAF76"/>
    <w:rsid w:val="70427DD3"/>
    <w:rsid w:val="7043815E"/>
    <w:rsid w:val="704D0B38"/>
    <w:rsid w:val="70670FD1"/>
    <w:rsid w:val="706786C4"/>
    <w:rsid w:val="706B558F"/>
    <w:rsid w:val="709B836D"/>
    <w:rsid w:val="709C03B0"/>
    <w:rsid w:val="70A52AD2"/>
    <w:rsid w:val="70A58A4F"/>
    <w:rsid w:val="70B10882"/>
    <w:rsid w:val="70B203A4"/>
    <w:rsid w:val="70B21A97"/>
    <w:rsid w:val="70B50C50"/>
    <w:rsid w:val="70B70F00"/>
    <w:rsid w:val="70B8A093"/>
    <w:rsid w:val="70BC5B9D"/>
    <w:rsid w:val="70C4F4E1"/>
    <w:rsid w:val="70C6672D"/>
    <w:rsid w:val="70CC92DD"/>
    <w:rsid w:val="70CF2514"/>
    <w:rsid w:val="70CFE121"/>
    <w:rsid w:val="70D22E86"/>
    <w:rsid w:val="70D28074"/>
    <w:rsid w:val="70D43BAE"/>
    <w:rsid w:val="70D60982"/>
    <w:rsid w:val="70DCB4C7"/>
    <w:rsid w:val="70DEA3C2"/>
    <w:rsid w:val="70EB9A2A"/>
    <w:rsid w:val="70F46B8C"/>
    <w:rsid w:val="70FBD274"/>
    <w:rsid w:val="7100B62E"/>
    <w:rsid w:val="71020439"/>
    <w:rsid w:val="71068355"/>
    <w:rsid w:val="710D5946"/>
    <w:rsid w:val="710E5EDA"/>
    <w:rsid w:val="7110F123"/>
    <w:rsid w:val="711E1000"/>
    <w:rsid w:val="7129ADD9"/>
    <w:rsid w:val="71346EF0"/>
    <w:rsid w:val="7134E0F1"/>
    <w:rsid w:val="7136A2A8"/>
    <w:rsid w:val="7149166E"/>
    <w:rsid w:val="714C204F"/>
    <w:rsid w:val="714D974D"/>
    <w:rsid w:val="7151C182"/>
    <w:rsid w:val="71526976"/>
    <w:rsid w:val="715ADDB0"/>
    <w:rsid w:val="715BAD5F"/>
    <w:rsid w:val="715C4F39"/>
    <w:rsid w:val="716A507E"/>
    <w:rsid w:val="716FDD1B"/>
    <w:rsid w:val="71770642"/>
    <w:rsid w:val="717807BA"/>
    <w:rsid w:val="717DD2DB"/>
    <w:rsid w:val="718018FB"/>
    <w:rsid w:val="71802928"/>
    <w:rsid w:val="718AA068"/>
    <w:rsid w:val="718D5ED5"/>
    <w:rsid w:val="718F648A"/>
    <w:rsid w:val="71A1099F"/>
    <w:rsid w:val="71A6A3D4"/>
    <w:rsid w:val="71A74AAF"/>
    <w:rsid w:val="71ACBA80"/>
    <w:rsid w:val="71BB109B"/>
    <w:rsid w:val="71C11752"/>
    <w:rsid w:val="71C3005D"/>
    <w:rsid w:val="71C33E4B"/>
    <w:rsid w:val="71C742F0"/>
    <w:rsid w:val="71C94B91"/>
    <w:rsid w:val="71CD2817"/>
    <w:rsid w:val="71D1A4C2"/>
    <w:rsid w:val="71D7473C"/>
    <w:rsid w:val="71DB5ECC"/>
    <w:rsid w:val="71DBA26D"/>
    <w:rsid w:val="71DF74DD"/>
    <w:rsid w:val="71E5C9D1"/>
    <w:rsid w:val="71E7B72B"/>
    <w:rsid w:val="71EB2658"/>
    <w:rsid w:val="71F254E7"/>
    <w:rsid w:val="71F2E138"/>
    <w:rsid w:val="71F59FD5"/>
    <w:rsid w:val="71F92EA7"/>
    <w:rsid w:val="72011CD9"/>
    <w:rsid w:val="7201FD93"/>
    <w:rsid w:val="7206F4DA"/>
    <w:rsid w:val="721600E2"/>
    <w:rsid w:val="72187CDE"/>
    <w:rsid w:val="721AFE4F"/>
    <w:rsid w:val="721B0389"/>
    <w:rsid w:val="72243A8D"/>
    <w:rsid w:val="722B7C62"/>
    <w:rsid w:val="722F60DB"/>
    <w:rsid w:val="723008DF"/>
    <w:rsid w:val="72356D9A"/>
    <w:rsid w:val="7238125F"/>
    <w:rsid w:val="723BF463"/>
    <w:rsid w:val="724B112F"/>
    <w:rsid w:val="7251BCDF"/>
    <w:rsid w:val="7253645A"/>
    <w:rsid w:val="7258213D"/>
    <w:rsid w:val="72597ABA"/>
    <w:rsid w:val="725D1766"/>
    <w:rsid w:val="726732F8"/>
    <w:rsid w:val="726FF318"/>
    <w:rsid w:val="7276EC82"/>
    <w:rsid w:val="72791D43"/>
    <w:rsid w:val="727A106D"/>
    <w:rsid w:val="729EEC66"/>
    <w:rsid w:val="729F001B"/>
    <w:rsid w:val="72A12AAA"/>
    <w:rsid w:val="72A416F6"/>
    <w:rsid w:val="72A5A20D"/>
    <w:rsid w:val="72AB0A09"/>
    <w:rsid w:val="72AF1D49"/>
    <w:rsid w:val="72BC630F"/>
    <w:rsid w:val="72C079E9"/>
    <w:rsid w:val="72D7F038"/>
    <w:rsid w:val="72D8F5B8"/>
    <w:rsid w:val="72DD9140"/>
    <w:rsid w:val="72E062CE"/>
    <w:rsid w:val="72E13A38"/>
    <w:rsid w:val="72E147F3"/>
    <w:rsid w:val="72E4D696"/>
    <w:rsid w:val="72F054BA"/>
    <w:rsid w:val="72F2484B"/>
    <w:rsid w:val="72FC2120"/>
    <w:rsid w:val="72FD1DC0"/>
    <w:rsid w:val="7302DAF5"/>
    <w:rsid w:val="73043C3C"/>
    <w:rsid w:val="73082AC2"/>
    <w:rsid w:val="73086865"/>
    <w:rsid w:val="730C9BF2"/>
    <w:rsid w:val="730F35D4"/>
    <w:rsid w:val="730F9E2B"/>
    <w:rsid w:val="731482BE"/>
    <w:rsid w:val="73166F3E"/>
    <w:rsid w:val="7321C379"/>
    <w:rsid w:val="7328961B"/>
    <w:rsid w:val="7328F201"/>
    <w:rsid w:val="73300B2F"/>
    <w:rsid w:val="73302358"/>
    <w:rsid w:val="73323856"/>
    <w:rsid w:val="734B4D7F"/>
    <w:rsid w:val="734B8496"/>
    <w:rsid w:val="734FAF68"/>
    <w:rsid w:val="7368379F"/>
    <w:rsid w:val="7368A4FA"/>
    <w:rsid w:val="736E6E7D"/>
    <w:rsid w:val="73703CCD"/>
    <w:rsid w:val="7371CA4C"/>
    <w:rsid w:val="73784E23"/>
    <w:rsid w:val="73801C35"/>
    <w:rsid w:val="7389BB73"/>
    <w:rsid w:val="739C2E2C"/>
    <w:rsid w:val="739CAC54"/>
    <w:rsid w:val="73A2A8B1"/>
    <w:rsid w:val="73B7564F"/>
    <w:rsid w:val="73BB32A4"/>
    <w:rsid w:val="73BFD8FD"/>
    <w:rsid w:val="73C4EA7C"/>
    <w:rsid w:val="73C76477"/>
    <w:rsid w:val="73C7A37B"/>
    <w:rsid w:val="73C82FBC"/>
    <w:rsid w:val="73CB60D0"/>
    <w:rsid w:val="73D0144D"/>
    <w:rsid w:val="73D4EBE9"/>
    <w:rsid w:val="73D763FF"/>
    <w:rsid w:val="73D7D162"/>
    <w:rsid w:val="73DD2B11"/>
    <w:rsid w:val="73DD3799"/>
    <w:rsid w:val="73E30848"/>
    <w:rsid w:val="73EA5DD6"/>
    <w:rsid w:val="73EB65F8"/>
    <w:rsid w:val="73EDD2B9"/>
    <w:rsid w:val="73F6E975"/>
    <w:rsid w:val="740312E8"/>
    <w:rsid w:val="74083399"/>
    <w:rsid w:val="740C5C62"/>
    <w:rsid w:val="740CE833"/>
    <w:rsid w:val="74221604"/>
    <w:rsid w:val="742DB49D"/>
    <w:rsid w:val="7441714C"/>
    <w:rsid w:val="74471074"/>
    <w:rsid w:val="744891E5"/>
    <w:rsid w:val="744B5453"/>
    <w:rsid w:val="744FC9AF"/>
    <w:rsid w:val="74601B9E"/>
    <w:rsid w:val="7467CB1C"/>
    <w:rsid w:val="74706F9F"/>
    <w:rsid w:val="74751B32"/>
    <w:rsid w:val="7475CEA8"/>
    <w:rsid w:val="74784EF4"/>
    <w:rsid w:val="747C332F"/>
    <w:rsid w:val="747D0F7E"/>
    <w:rsid w:val="7481ABB4"/>
    <w:rsid w:val="74855CFF"/>
    <w:rsid w:val="748997FC"/>
    <w:rsid w:val="748A7814"/>
    <w:rsid w:val="748B7ECB"/>
    <w:rsid w:val="74A3E57B"/>
    <w:rsid w:val="74A438C6"/>
    <w:rsid w:val="74A72B08"/>
    <w:rsid w:val="74AE1AFF"/>
    <w:rsid w:val="74B14816"/>
    <w:rsid w:val="74D1B979"/>
    <w:rsid w:val="74D861D8"/>
    <w:rsid w:val="74F0B148"/>
    <w:rsid w:val="74F15ACE"/>
    <w:rsid w:val="74F41A27"/>
    <w:rsid w:val="74F74926"/>
    <w:rsid w:val="7503CE8D"/>
    <w:rsid w:val="750AE869"/>
    <w:rsid w:val="750F4A11"/>
    <w:rsid w:val="751192F2"/>
    <w:rsid w:val="7514A19C"/>
    <w:rsid w:val="75158738"/>
    <w:rsid w:val="7516DA11"/>
    <w:rsid w:val="75173532"/>
    <w:rsid w:val="7536FEEB"/>
    <w:rsid w:val="75398413"/>
    <w:rsid w:val="753992F0"/>
    <w:rsid w:val="75415979"/>
    <w:rsid w:val="7542E2E2"/>
    <w:rsid w:val="75448D8E"/>
    <w:rsid w:val="7548AEA2"/>
    <w:rsid w:val="75549054"/>
    <w:rsid w:val="7557B5EA"/>
    <w:rsid w:val="755F7D56"/>
    <w:rsid w:val="75738C8F"/>
    <w:rsid w:val="75739525"/>
    <w:rsid w:val="7575F30B"/>
    <w:rsid w:val="757D0062"/>
    <w:rsid w:val="757D5AEF"/>
    <w:rsid w:val="758130F9"/>
    <w:rsid w:val="75833A57"/>
    <w:rsid w:val="75887D73"/>
    <w:rsid w:val="758E95C6"/>
    <w:rsid w:val="759AF433"/>
    <w:rsid w:val="759E4398"/>
    <w:rsid w:val="75A0F939"/>
    <w:rsid w:val="75A1455C"/>
    <w:rsid w:val="75A80168"/>
    <w:rsid w:val="75A87797"/>
    <w:rsid w:val="75AA1670"/>
    <w:rsid w:val="75AC52D3"/>
    <w:rsid w:val="75BAC037"/>
    <w:rsid w:val="75BC7A1A"/>
    <w:rsid w:val="75BEE15F"/>
    <w:rsid w:val="75BEE253"/>
    <w:rsid w:val="75C7DCAF"/>
    <w:rsid w:val="75CEC3C8"/>
    <w:rsid w:val="75DDA152"/>
    <w:rsid w:val="75E0063F"/>
    <w:rsid w:val="75EC86C8"/>
    <w:rsid w:val="75EF7C5A"/>
    <w:rsid w:val="75FD9C98"/>
    <w:rsid w:val="7603FBE9"/>
    <w:rsid w:val="760419D6"/>
    <w:rsid w:val="7607A10C"/>
    <w:rsid w:val="760D85E1"/>
    <w:rsid w:val="760FCD99"/>
    <w:rsid w:val="76136ED0"/>
    <w:rsid w:val="76149EC9"/>
    <w:rsid w:val="7615E0F8"/>
    <w:rsid w:val="761BE97D"/>
    <w:rsid w:val="76210870"/>
    <w:rsid w:val="76220473"/>
    <w:rsid w:val="76274B9C"/>
    <w:rsid w:val="7630377F"/>
    <w:rsid w:val="7633C56C"/>
    <w:rsid w:val="76423CE9"/>
    <w:rsid w:val="7642D603"/>
    <w:rsid w:val="76440F8B"/>
    <w:rsid w:val="764AF043"/>
    <w:rsid w:val="764B3BEE"/>
    <w:rsid w:val="764FBC36"/>
    <w:rsid w:val="76515885"/>
    <w:rsid w:val="765EA8CB"/>
    <w:rsid w:val="76639CD4"/>
    <w:rsid w:val="7667E73D"/>
    <w:rsid w:val="766F58B3"/>
    <w:rsid w:val="7670CB17"/>
    <w:rsid w:val="76717FE0"/>
    <w:rsid w:val="7673E910"/>
    <w:rsid w:val="76798EE1"/>
    <w:rsid w:val="768951FB"/>
    <w:rsid w:val="768A600E"/>
    <w:rsid w:val="768B3A28"/>
    <w:rsid w:val="76917BEF"/>
    <w:rsid w:val="7698746E"/>
    <w:rsid w:val="769D9D5E"/>
    <w:rsid w:val="76A30CB9"/>
    <w:rsid w:val="76A5B09E"/>
    <w:rsid w:val="76B3FE99"/>
    <w:rsid w:val="76C08718"/>
    <w:rsid w:val="76C1711E"/>
    <w:rsid w:val="76CDE3BD"/>
    <w:rsid w:val="76D0B172"/>
    <w:rsid w:val="76E56D6A"/>
    <w:rsid w:val="76E7F322"/>
    <w:rsid w:val="76E9A501"/>
    <w:rsid w:val="76EFF0B8"/>
    <w:rsid w:val="76F1B303"/>
    <w:rsid w:val="76F97218"/>
    <w:rsid w:val="7702A392"/>
    <w:rsid w:val="7702F493"/>
    <w:rsid w:val="77030BEF"/>
    <w:rsid w:val="77044C6B"/>
    <w:rsid w:val="77068637"/>
    <w:rsid w:val="770CF759"/>
    <w:rsid w:val="7714CBD3"/>
    <w:rsid w:val="77185CD4"/>
    <w:rsid w:val="77191730"/>
    <w:rsid w:val="771A1E4D"/>
    <w:rsid w:val="771B5802"/>
    <w:rsid w:val="7724444C"/>
    <w:rsid w:val="772D2578"/>
    <w:rsid w:val="77384D66"/>
    <w:rsid w:val="774125B0"/>
    <w:rsid w:val="774447F8"/>
    <w:rsid w:val="774E0471"/>
    <w:rsid w:val="7752814A"/>
    <w:rsid w:val="77565C3A"/>
    <w:rsid w:val="7762D901"/>
    <w:rsid w:val="7767B549"/>
    <w:rsid w:val="777A6AD2"/>
    <w:rsid w:val="777C1B9A"/>
    <w:rsid w:val="7780DDA6"/>
    <w:rsid w:val="77810902"/>
    <w:rsid w:val="778A246D"/>
    <w:rsid w:val="778D3B32"/>
    <w:rsid w:val="77913C39"/>
    <w:rsid w:val="77935282"/>
    <w:rsid w:val="7795C991"/>
    <w:rsid w:val="77976192"/>
    <w:rsid w:val="77A0899A"/>
    <w:rsid w:val="77A44A47"/>
    <w:rsid w:val="77A7B097"/>
    <w:rsid w:val="77AF3F31"/>
    <w:rsid w:val="77AFD512"/>
    <w:rsid w:val="77B34879"/>
    <w:rsid w:val="77B46B0D"/>
    <w:rsid w:val="77B4B916"/>
    <w:rsid w:val="77B6F4A4"/>
    <w:rsid w:val="77B974AA"/>
    <w:rsid w:val="77B9B3AA"/>
    <w:rsid w:val="77BC6CA4"/>
    <w:rsid w:val="77C0886C"/>
    <w:rsid w:val="77C705D9"/>
    <w:rsid w:val="77C7CBF3"/>
    <w:rsid w:val="77C884D6"/>
    <w:rsid w:val="77DA49A4"/>
    <w:rsid w:val="77E6BF8C"/>
    <w:rsid w:val="77E72D2C"/>
    <w:rsid w:val="77ECA256"/>
    <w:rsid w:val="77F1B243"/>
    <w:rsid w:val="77F26B18"/>
    <w:rsid w:val="77F40335"/>
    <w:rsid w:val="77F4C702"/>
    <w:rsid w:val="77F57FC5"/>
    <w:rsid w:val="77F5DCDF"/>
    <w:rsid w:val="77FAD6A9"/>
    <w:rsid w:val="77FEF874"/>
    <w:rsid w:val="77FFFE1E"/>
    <w:rsid w:val="780343DB"/>
    <w:rsid w:val="7805AD97"/>
    <w:rsid w:val="7807C855"/>
    <w:rsid w:val="78141A27"/>
    <w:rsid w:val="7814C001"/>
    <w:rsid w:val="781640D3"/>
    <w:rsid w:val="781E4B9B"/>
    <w:rsid w:val="78240A63"/>
    <w:rsid w:val="782593FC"/>
    <w:rsid w:val="78261FD2"/>
    <w:rsid w:val="7832AD9F"/>
    <w:rsid w:val="78342121"/>
    <w:rsid w:val="783539D6"/>
    <w:rsid w:val="783F2AF2"/>
    <w:rsid w:val="7844874E"/>
    <w:rsid w:val="784C077E"/>
    <w:rsid w:val="784C9827"/>
    <w:rsid w:val="784D407F"/>
    <w:rsid w:val="784EB77C"/>
    <w:rsid w:val="785A238D"/>
    <w:rsid w:val="785F9A61"/>
    <w:rsid w:val="78608F9B"/>
    <w:rsid w:val="78686420"/>
    <w:rsid w:val="786893F7"/>
    <w:rsid w:val="7873F59A"/>
    <w:rsid w:val="7877CDEC"/>
    <w:rsid w:val="787C8526"/>
    <w:rsid w:val="787F5C79"/>
    <w:rsid w:val="788185F0"/>
    <w:rsid w:val="7883B05D"/>
    <w:rsid w:val="788C2BE9"/>
    <w:rsid w:val="788CB770"/>
    <w:rsid w:val="788DAFF9"/>
    <w:rsid w:val="7897366E"/>
    <w:rsid w:val="7898D68B"/>
    <w:rsid w:val="789B149E"/>
    <w:rsid w:val="78AB35E7"/>
    <w:rsid w:val="78AD0E2B"/>
    <w:rsid w:val="78BC6693"/>
    <w:rsid w:val="78BFAAD8"/>
    <w:rsid w:val="78C112C8"/>
    <w:rsid w:val="78C4A4B0"/>
    <w:rsid w:val="78C52826"/>
    <w:rsid w:val="78CCBA25"/>
    <w:rsid w:val="78CD9678"/>
    <w:rsid w:val="78E5EC69"/>
    <w:rsid w:val="78EA6E57"/>
    <w:rsid w:val="78EA8F04"/>
    <w:rsid w:val="78EC8D04"/>
    <w:rsid w:val="78F0A613"/>
    <w:rsid w:val="78F15FF8"/>
    <w:rsid w:val="78F2FE2C"/>
    <w:rsid w:val="78F397BB"/>
    <w:rsid w:val="78F4337A"/>
    <w:rsid w:val="78F77301"/>
    <w:rsid w:val="78F7C423"/>
    <w:rsid w:val="78FC99BA"/>
    <w:rsid w:val="790ABB99"/>
    <w:rsid w:val="790D990F"/>
    <w:rsid w:val="7910D12C"/>
    <w:rsid w:val="791CAE07"/>
    <w:rsid w:val="7921F0AD"/>
    <w:rsid w:val="792B0B46"/>
    <w:rsid w:val="792E869D"/>
    <w:rsid w:val="792E98E1"/>
    <w:rsid w:val="7935B6C4"/>
    <w:rsid w:val="794095AB"/>
    <w:rsid w:val="7940DD24"/>
    <w:rsid w:val="7945C037"/>
    <w:rsid w:val="79508977"/>
    <w:rsid w:val="79571D92"/>
    <w:rsid w:val="7958A932"/>
    <w:rsid w:val="79592615"/>
    <w:rsid w:val="795BB783"/>
    <w:rsid w:val="795F38E9"/>
    <w:rsid w:val="796B00C1"/>
    <w:rsid w:val="796D9617"/>
    <w:rsid w:val="796DCF3E"/>
    <w:rsid w:val="796DF85E"/>
    <w:rsid w:val="796E1AC7"/>
    <w:rsid w:val="7977C38D"/>
    <w:rsid w:val="798BDC53"/>
    <w:rsid w:val="7990F38E"/>
    <w:rsid w:val="799459C8"/>
    <w:rsid w:val="7997E8B7"/>
    <w:rsid w:val="799FBF2E"/>
    <w:rsid w:val="79A84E90"/>
    <w:rsid w:val="79A86BD9"/>
    <w:rsid w:val="79A9E740"/>
    <w:rsid w:val="79AEC8C0"/>
    <w:rsid w:val="79B3DB36"/>
    <w:rsid w:val="79B52ECF"/>
    <w:rsid w:val="79C8CB7E"/>
    <w:rsid w:val="79C94B2E"/>
    <w:rsid w:val="79CA874D"/>
    <w:rsid w:val="79E52288"/>
    <w:rsid w:val="79E7A50A"/>
    <w:rsid w:val="79E9869A"/>
    <w:rsid w:val="79F45B37"/>
    <w:rsid w:val="79F6BB4D"/>
    <w:rsid w:val="7A004EAC"/>
    <w:rsid w:val="7A007B95"/>
    <w:rsid w:val="7A012878"/>
    <w:rsid w:val="7A03AF64"/>
    <w:rsid w:val="7A0E756F"/>
    <w:rsid w:val="7A1557D8"/>
    <w:rsid w:val="7A16D0CD"/>
    <w:rsid w:val="7A1D5A6F"/>
    <w:rsid w:val="7A2380C1"/>
    <w:rsid w:val="7A24BA45"/>
    <w:rsid w:val="7A2AA8D9"/>
    <w:rsid w:val="7A2BAD0D"/>
    <w:rsid w:val="7A2CC013"/>
    <w:rsid w:val="7A3414F9"/>
    <w:rsid w:val="7A37A92B"/>
    <w:rsid w:val="7A3F195B"/>
    <w:rsid w:val="7A413C3F"/>
    <w:rsid w:val="7A419F2B"/>
    <w:rsid w:val="7A4394FD"/>
    <w:rsid w:val="7A46806D"/>
    <w:rsid w:val="7A496300"/>
    <w:rsid w:val="7A529D50"/>
    <w:rsid w:val="7A53AE81"/>
    <w:rsid w:val="7A55A5AA"/>
    <w:rsid w:val="7A5BC166"/>
    <w:rsid w:val="7A61E394"/>
    <w:rsid w:val="7A6206E9"/>
    <w:rsid w:val="7A637F56"/>
    <w:rsid w:val="7A670556"/>
    <w:rsid w:val="7A6B5979"/>
    <w:rsid w:val="7A6CA22D"/>
    <w:rsid w:val="7A7DBA27"/>
    <w:rsid w:val="7A8024BA"/>
    <w:rsid w:val="7A8481D6"/>
    <w:rsid w:val="7A89A0EB"/>
    <w:rsid w:val="7A8ABFCA"/>
    <w:rsid w:val="7A99C56E"/>
    <w:rsid w:val="7A99E8EF"/>
    <w:rsid w:val="7A9C68D4"/>
    <w:rsid w:val="7A9E775E"/>
    <w:rsid w:val="7AA77D15"/>
    <w:rsid w:val="7AB726A8"/>
    <w:rsid w:val="7ABDC10E"/>
    <w:rsid w:val="7ABF7FC1"/>
    <w:rsid w:val="7AC4BA9D"/>
    <w:rsid w:val="7ACE2E8E"/>
    <w:rsid w:val="7AD80DD7"/>
    <w:rsid w:val="7ADB60FC"/>
    <w:rsid w:val="7AE47034"/>
    <w:rsid w:val="7AF0ED38"/>
    <w:rsid w:val="7AF6B74A"/>
    <w:rsid w:val="7AFC1738"/>
    <w:rsid w:val="7B025DAA"/>
    <w:rsid w:val="7B051DE5"/>
    <w:rsid w:val="7B0A9F7A"/>
    <w:rsid w:val="7B0BF897"/>
    <w:rsid w:val="7B12A34E"/>
    <w:rsid w:val="7B12F23E"/>
    <w:rsid w:val="7B1780AE"/>
    <w:rsid w:val="7B2A07EC"/>
    <w:rsid w:val="7B3EA645"/>
    <w:rsid w:val="7B3FBADB"/>
    <w:rsid w:val="7B4A8F3C"/>
    <w:rsid w:val="7B4DE74A"/>
    <w:rsid w:val="7B4F1CAA"/>
    <w:rsid w:val="7B5CC31E"/>
    <w:rsid w:val="7B5FFEC0"/>
    <w:rsid w:val="7B6A9E47"/>
    <w:rsid w:val="7B782B5C"/>
    <w:rsid w:val="7B7AE621"/>
    <w:rsid w:val="7B7D7075"/>
    <w:rsid w:val="7B83CC15"/>
    <w:rsid w:val="7B83F525"/>
    <w:rsid w:val="7B93E63E"/>
    <w:rsid w:val="7B9EDE5C"/>
    <w:rsid w:val="7B9FF3A8"/>
    <w:rsid w:val="7BACAE45"/>
    <w:rsid w:val="7BAEED6F"/>
    <w:rsid w:val="7BB0D9DF"/>
    <w:rsid w:val="7BBA6EF2"/>
    <w:rsid w:val="7BBB68E3"/>
    <w:rsid w:val="7BBD82AD"/>
    <w:rsid w:val="7BC6F76E"/>
    <w:rsid w:val="7BCA15F0"/>
    <w:rsid w:val="7BD66670"/>
    <w:rsid w:val="7BD7C929"/>
    <w:rsid w:val="7BF9C51D"/>
    <w:rsid w:val="7BFBFFD6"/>
    <w:rsid w:val="7C060815"/>
    <w:rsid w:val="7C114AF8"/>
    <w:rsid w:val="7C14AFA3"/>
    <w:rsid w:val="7C16BDA9"/>
    <w:rsid w:val="7C1A2076"/>
    <w:rsid w:val="7C1F5DAB"/>
    <w:rsid w:val="7C276AF3"/>
    <w:rsid w:val="7C35B52F"/>
    <w:rsid w:val="7C39F976"/>
    <w:rsid w:val="7C3ECF19"/>
    <w:rsid w:val="7C43CC63"/>
    <w:rsid w:val="7C4731AC"/>
    <w:rsid w:val="7C506110"/>
    <w:rsid w:val="7C5D4AFA"/>
    <w:rsid w:val="7C61BE30"/>
    <w:rsid w:val="7C635992"/>
    <w:rsid w:val="7C6E3770"/>
    <w:rsid w:val="7C6E8A70"/>
    <w:rsid w:val="7C6F7754"/>
    <w:rsid w:val="7C735431"/>
    <w:rsid w:val="7C738D06"/>
    <w:rsid w:val="7C768EF4"/>
    <w:rsid w:val="7C7D1AEC"/>
    <w:rsid w:val="7C8790BF"/>
    <w:rsid w:val="7C888A9C"/>
    <w:rsid w:val="7C92CFDA"/>
    <w:rsid w:val="7C9341BF"/>
    <w:rsid w:val="7CA704B7"/>
    <w:rsid w:val="7CB3AC24"/>
    <w:rsid w:val="7CB9B082"/>
    <w:rsid w:val="7CCAD02D"/>
    <w:rsid w:val="7CCD4125"/>
    <w:rsid w:val="7CCD75F4"/>
    <w:rsid w:val="7CD51471"/>
    <w:rsid w:val="7CDAB996"/>
    <w:rsid w:val="7CE0AE49"/>
    <w:rsid w:val="7CE0CB91"/>
    <w:rsid w:val="7CE25398"/>
    <w:rsid w:val="7CE43078"/>
    <w:rsid w:val="7CE66982"/>
    <w:rsid w:val="7CE82884"/>
    <w:rsid w:val="7CFA0CF0"/>
    <w:rsid w:val="7D0365EC"/>
    <w:rsid w:val="7D06728C"/>
    <w:rsid w:val="7D098A7F"/>
    <w:rsid w:val="7D0A853B"/>
    <w:rsid w:val="7D0B132C"/>
    <w:rsid w:val="7D0E7824"/>
    <w:rsid w:val="7D18B3FC"/>
    <w:rsid w:val="7D1D5826"/>
    <w:rsid w:val="7D2222A1"/>
    <w:rsid w:val="7D2603E9"/>
    <w:rsid w:val="7D26FC4A"/>
    <w:rsid w:val="7D2932BE"/>
    <w:rsid w:val="7D2BE1C1"/>
    <w:rsid w:val="7D3ADEDB"/>
    <w:rsid w:val="7D3FEC3C"/>
    <w:rsid w:val="7D4A62AC"/>
    <w:rsid w:val="7D4C975A"/>
    <w:rsid w:val="7D57BA0A"/>
    <w:rsid w:val="7D594C82"/>
    <w:rsid w:val="7D5EF076"/>
    <w:rsid w:val="7D605E07"/>
    <w:rsid w:val="7D6B9AB5"/>
    <w:rsid w:val="7D6ECA6E"/>
    <w:rsid w:val="7D73A07B"/>
    <w:rsid w:val="7D75A893"/>
    <w:rsid w:val="7D7744B3"/>
    <w:rsid w:val="7D7B33A5"/>
    <w:rsid w:val="7D7E8819"/>
    <w:rsid w:val="7D7EA70A"/>
    <w:rsid w:val="7D819CCF"/>
    <w:rsid w:val="7D89EAE0"/>
    <w:rsid w:val="7D8BE92C"/>
    <w:rsid w:val="7D92A653"/>
    <w:rsid w:val="7D93EFE6"/>
    <w:rsid w:val="7D9DE82C"/>
    <w:rsid w:val="7D9ED5FE"/>
    <w:rsid w:val="7DA757A5"/>
    <w:rsid w:val="7DB0CABC"/>
    <w:rsid w:val="7DB36F5E"/>
    <w:rsid w:val="7DB89347"/>
    <w:rsid w:val="7DC161DC"/>
    <w:rsid w:val="7DC5F413"/>
    <w:rsid w:val="7DC75EE4"/>
    <w:rsid w:val="7DCF1D1D"/>
    <w:rsid w:val="7DCF79A4"/>
    <w:rsid w:val="7DD276AF"/>
    <w:rsid w:val="7DD6CBDF"/>
    <w:rsid w:val="7DD6F6CD"/>
    <w:rsid w:val="7DD7860A"/>
    <w:rsid w:val="7DE10136"/>
    <w:rsid w:val="7DE2E7DD"/>
    <w:rsid w:val="7E0049B0"/>
    <w:rsid w:val="7E05CF50"/>
    <w:rsid w:val="7E05F99F"/>
    <w:rsid w:val="7E069F35"/>
    <w:rsid w:val="7E241A1F"/>
    <w:rsid w:val="7E2E9968"/>
    <w:rsid w:val="7E382D5C"/>
    <w:rsid w:val="7E3B9DB8"/>
    <w:rsid w:val="7E3DB0FF"/>
    <w:rsid w:val="7E3E567F"/>
    <w:rsid w:val="7E42E564"/>
    <w:rsid w:val="7E4A9F94"/>
    <w:rsid w:val="7E4AC862"/>
    <w:rsid w:val="7E4ECCFF"/>
    <w:rsid w:val="7E4F2170"/>
    <w:rsid w:val="7E511338"/>
    <w:rsid w:val="7E5769DE"/>
    <w:rsid w:val="7E5F0CA2"/>
    <w:rsid w:val="7E655AFA"/>
    <w:rsid w:val="7E7FFFDB"/>
    <w:rsid w:val="7E8A9D81"/>
    <w:rsid w:val="7E91AFE7"/>
    <w:rsid w:val="7E96B47E"/>
    <w:rsid w:val="7E99468A"/>
    <w:rsid w:val="7E9FB390"/>
    <w:rsid w:val="7EA07AA8"/>
    <w:rsid w:val="7EA5AF42"/>
    <w:rsid w:val="7EA80B68"/>
    <w:rsid w:val="7EA8FD3A"/>
    <w:rsid w:val="7EAD82AF"/>
    <w:rsid w:val="7EB2F168"/>
    <w:rsid w:val="7EC22236"/>
    <w:rsid w:val="7EC86301"/>
    <w:rsid w:val="7ECE4DFD"/>
    <w:rsid w:val="7ED74FBC"/>
    <w:rsid w:val="7EDCE612"/>
    <w:rsid w:val="7EF62692"/>
    <w:rsid w:val="7F0521AC"/>
    <w:rsid w:val="7F08B55B"/>
    <w:rsid w:val="7F0A4F95"/>
    <w:rsid w:val="7F122FAB"/>
    <w:rsid w:val="7F15AE8A"/>
    <w:rsid w:val="7F1937AE"/>
    <w:rsid w:val="7F1996FC"/>
    <w:rsid w:val="7F1B47D3"/>
    <w:rsid w:val="7F20B4B1"/>
    <w:rsid w:val="7F231C5E"/>
    <w:rsid w:val="7F26E9FB"/>
    <w:rsid w:val="7F277F26"/>
    <w:rsid w:val="7F282300"/>
    <w:rsid w:val="7F2F5210"/>
    <w:rsid w:val="7F335089"/>
    <w:rsid w:val="7F339FC8"/>
    <w:rsid w:val="7F36F079"/>
    <w:rsid w:val="7F43DA05"/>
    <w:rsid w:val="7F463EA5"/>
    <w:rsid w:val="7F4BC7FA"/>
    <w:rsid w:val="7F52AD13"/>
    <w:rsid w:val="7F58002E"/>
    <w:rsid w:val="7F5E8229"/>
    <w:rsid w:val="7F625631"/>
    <w:rsid w:val="7F669617"/>
    <w:rsid w:val="7F6BD406"/>
    <w:rsid w:val="7F6DDB19"/>
    <w:rsid w:val="7F72A3CC"/>
    <w:rsid w:val="7F7751EA"/>
    <w:rsid w:val="7F7D5BE7"/>
    <w:rsid w:val="7F8517F7"/>
    <w:rsid w:val="7F858B04"/>
    <w:rsid w:val="7F859D65"/>
    <w:rsid w:val="7F8BEF8B"/>
    <w:rsid w:val="7F9D8782"/>
    <w:rsid w:val="7FA19FB1"/>
    <w:rsid w:val="7FA509DE"/>
    <w:rsid w:val="7FABAF70"/>
    <w:rsid w:val="7FB11B3D"/>
    <w:rsid w:val="7FBE5A5E"/>
    <w:rsid w:val="7FBE948E"/>
    <w:rsid w:val="7FBE9D06"/>
    <w:rsid w:val="7FBF611D"/>
    <w:rsid w:val="7FC9D85C"/>
    <w:rsid w:val="7FD47BB5"/>
    <w:rsid w:val="7FDE455F"/>
    <w:rsid w:val="7FE3592E"/>
    <w:rsid w:val="7FE4D191"/>
    <w:rsid w:val="7FFE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0F"/>
  </w:style>
  <w:style w:type="paragraph" w:styleId="Heading1">
    <w:name w:val="heading 1"/>
    <w:basedOn w:val="Normal"/>
    <w:next w:val="Normal"/>
    <w:link w:val="Heading1Char"/>
    <w:uiPriority w:val="9"/>
    <w:qFormat/>
    <w:rsid w:val="000168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680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6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01680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16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80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80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1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1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8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8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81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32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FE5"/>
  </w:style>
  <w:style w:type="paragraph" w:styleId="Footer">
    <w:name w:val="footer"/>
    <w:basedOn w:val="Normal"/>
    <w:link w:val="FooterChar"/>
    <w:uiPriority w:val="99"/>
    <w:semiHidden/>
    <w:unhideWhenUsed/>
    <w:rsid w:val="00732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FE5"/>
  </w:style>
  <w:style w:type="character" w:styleId="FollowedHyperlink">
    <w:name w:val="FollowedHyperlink"/>
    <w:basedOn w:val="DefaultParagraphFont"/>
    <w:uiPriority w:val="99"/>
    <w:semiHidden/>
    <w:unhideWhenUsed/>
    <w:rsid w:val="00FE54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rogatingspaces.buzzsprout.com/683798/4671476-belonging-in-higher-education" TargetMode="External"/><Relationship Id="rId18" Type="http://schemas.openxmlformats.org/officeDocument/2006/relationships/hyperlink" Target="https://www.advance-he.ac.uk/knowledge-hub/retention-and-attainment-disciplines-art-and-design" TargetMode="External"/><Relationship Id="rId26" Type="http://schemas.openxmlformats.org/officeDocument/2006/relationships/hyperlink" Target="https://dera.ioe.ac.uk/23653/1/HEFCE2015_diffout.pdf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dvance-he.ac.uk/knowledge-hub/dispositions-stay-and-succeed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hepi.ac.uk/2019/09/19/the-white-elephant-in-the-room-ideas-of-reducing-racial-inequalities-in-higher-education/" TargetMode="External"/><Relationship Id="rId17" Type="http://schemas.openxmlformats.org/officeDocument/2006/relationships/hyperlink" Target="http://interrogatingspaces.buzzsprout.com/683798/4671476-belonging-in-higher-education" TargetMode="External"/><Relationship Id="rId25" Type="http://schemas.openxmlformats.org/officeDocument/2006/relationships/hyperlink" Target="https://decolonisingtheartscurriculum.myblog.arts.ac.uk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publication/290434165_Strategies_for_BelongingCounterstories_of_Black_Students_at_a_Predominately_White_University" TargetMode="External"/><Relationship Id="rId20" Type="http://schemas.openxmlformats.org/officeDocument/2006/relationships/hyperlink" Target="https://www.tandfonline.com/doi/abs/10.1080/07294360.2020.1842335?journalCode=cher20" TargetMode="External"/><Relationship Id="rId29" Type="http://schemas.openxmlformats.org/officeDocument/2006/relationships/hyperlink" Target="https://rucore.libraries.rutgers.edu/rutgers-lib/27183/PDF/1/play/" TargetMode="Externa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ybridpedagogy.org/affinity-asynchronous-learning" TargetMode="External"/><Relationship Id="rId24" Type="http://schemas.openxmlformats.org/officeDocument/2006/relationships/hyperlink" Target="https://decolonisingtheartscurriculum.myblog.arts.ac.uk/zine1/" TargetMode="External"/><Relationship Id="rId32" Type="http://schemas.openxmlformats.org/officeDocument/2006/relationships/hyperlink" Target="https://www.youtube.com/watch?v=UPMuuJrfawQ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ournals.gre.ac.uk/index.php/compass/article/view/942" TargetMode="External"/><Relationship Id="rId23" Type="http://schemas.openxmlformats.org/officeDocument/2006/relationships/hyperlink" Target="https://www.researchgate.net/publication/231055439_Use_of_Podcasting_as_an_Innovative_Asynchronous_E-Learning_Tool_for_Students" TargetMode="External"/><Relationship Id="rId28" Type="http://schemas.openxmlformats.org/officeDocument/2006/relationships/hyperlink" Target="https://www.youtube.com/watch?v=7swI6jZ0rd4" TargetMode="External"/><Relationship Id="rId36" Type="http://schemas.openxmlformats.org/officeDocument/2006/relationships/footer" Target="footer2.xml"/><Relationship Id="rId10" Type="http://schemas.openxmlformats.org/officeDocument/2006/relationships/hyperlink" Target="mailto:v.hill@arts.ac.uk" TargetMode="External"/><Relationship Id="rId19" Type="http://schemas.openxmlformats.org/officeDocument/2006/relationships/hyperlink" Target="https://www.herts.ac.uk/link/volume-2,-issue-1/assess-compassion-in-higher-education-how-and-why-would-we-do-that" TargetMode="External"/><Relationship Id="rId31" Type="http://schemas.openxmlformats.org/officeDocument/2006/relationships/hyperlink" Target="https://interrogatingspaces.buzzsprout.com/683798/4795271-belonging-in-online-learning-environ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errogatingspaces.buzzsprout.com/683798/4795271-belonging-in-online-learning-environments" TargetMode="External"/><Relationship Id="rId22" Type="http://schemas.openxmlformats.org/officeDocument/2006/relationships/hyperlink" Target="https://www.arts.ac.uk/__data/assets/pdf_file/0019/223417/AEM3_FBCP.pdf" TargetMode="External"/><Relationship Id="rId27" Type="http://schemas.openxmlformats.org/officeDocument/2006/relationships/hyperlink" Target="https://www.universitiesuk.ac.uk/policy-and-analysis/reports/Documents/2019/bame-student-attainment-uk-universities-closing-the-gap.pdf" TargetMode="External"/><Relationship Id="rId30" Type="http://schemas.openxmlformats.org/officeDocument/2006/relationships/hyperlink" Target="https://hybridpedagogy.org/critical-digital-pedagogy-definition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5DB2A3FE340AE3431D8A980ADFC" ma:contentTypeVersion="14" ma:contentTypeDescription="Create a new document." ma:contentTypeScope="" ma:versionID="d0d7f9945ff1b35a93710e45c71ff4ad">
  <xsd:schema xmlns:xsd="http://www.w3.org/2001/XMLSchema" xmlns:xs="http://www.w3.org/2001/XMLSchema" xmlns:p="http://schemas.microsoft.com/office/2006/metadata/properties" xmlns:ns2="50ccc5ab-95da-497b-b26a-05137929f8b4" xmlns:ns3="67cd504f-31fb-42e1-b7ca-fd0e1bf289e3" targetNamespace="http://schemas.microsoft.com/office/2006/metadata/properties" ma:root="true" ma:fieldsID="ea5053e2958cd2f3e5ac8c0160b224af" ns2:_="" ns3:_="">
    <xsd:import namespace="50ccc5ab-95da-497b-b26a-05137929f8b4"/>
    <xsd:import namespace="67cd504f-31fb-42e1-b7ca-fd0e1bf2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c5ab-95da-497b-b26a-05137929f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504f-31fb-42e1-b7ca-fd0e1bf28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ccc5ab-95da-497b-b26a-05137929f8b4" xsi:nil="true"/>
  </documentManagement>
</p:properties>
</file>

<file path=customXml/itemProps1.xml><?xml version="1.0" encoding="utf-8"?>
<ds:datastoreItem xmlns:ds="http://schemas.openxmlformats.org/officeDocument/2006/customXml" ds:itemID="{B11F642F-EA25-431F-A365-E11D13486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481-7120-4D35-9469-5B7ABA25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c5ab-95da-497b-b26a-05137929f8b4"/>
    <ds:schemaRef ds:uri="67cd504f-31fb-42e1-b7ca-fd0e1bf2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FE4F1-040F-487F-9692-09F51B1604E3}">
  <ds:schemaRefs>
    <ds:schemaRef ds:uri="http://schemas.microsoft.com/office/2006/metadata/properties"/>
    <ds:schemaRef ds:uri="http://schemas.microsoft.com/office/infopath/2007/PartnerControls"/>
    <ds:schemaRef ds:uri="50ccc5ab-95da-497b-b26a-05137929f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Hill</dc:creator>
  <cp:lastModifiedBy>User</cp:lastModifiedBy>
  <cp:revision>8</cp:revision>
  <dcterms:created xsi:type="dcterms:W3CDTF">2021-08-28T09:13:00Z</dcterms:created>
  <dcterms:modified xsi:type="dcterms:W3CDTF">2021-09-04T14:34:00Z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0x0101002A0905DB2A3FE340AE3431D8A980ADFC</vt:lpwstr>
  </property>
</Properties>
</file>