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asvg="http://schemas.microsoft.com/office/drawing/2016/SVG/main" mc:Ignorable="w14 w15 w16se w16cid w16 w16cex w16sdtdh wp14">
  <w:body>
    <w:p w:rsidR="0056647A" w:rsidP="00CD6866" w:rsidRDefault="0056647A" w14:paraId="5FEEEE37" w14:textId="5FF0F3C4">
      <w:pPr>
        <w:spacing w:line="360" w:lineRule="auto"/>
        <w:rPr>
          <w:rFonts w:ascii="Tahoma" w:hAnsi="Tahoma" w:cs="Tahoma"/>
          <w:b/>
          <w:bCs/>
          <w:color w:val="333131"/>
          <w:sz w:val="32"/>
          <w:szCs w:val="32"/>
          <w:shd w:val="clear" w:color="auto" w:fill="FFFFFF"/>
        </w:rPr>
      </w:pPr>
      <w:r w:rsidRPr="0056647A">
        <w:rPr>
          <w:rFonts w:ascii="Tahoma" w:hAnsi="Tahoma" w:cs="Tahoma"/>
          <w:b/>
          <w:bCs/>
          <w:color w:val="333131"/>
          <w:sz w:val="32"/>
          <w:szCs w:val="32"/>
          <w:shd w:val="clear" w:color="auto" w:fill="FFFFFF"/>
        </w:rPr>
        <w:t xml:space="preserve">Flipping Failure: A </w:t>
      </w:r>
      <w:r w:rsidR="000905AF">
        <w:rPr>
          <w:rFonts w:ascii="Tahoma" w:hAnsi="Tahoma" w:cs="Tahoma"/>
          <w:b/>
          <w:bCs/>
          <w:color w:val="333131"/>
          <w:sz w:val="32"/>
          <w:szCs w:val="32"/>
          <w:shd w:val="clear" w:color="auto" w:fill="FFFFFF"/>
        </w:rPr>
        <w:t>c</w:t>
      </w:r>
      <w:r w:rsidRPr="0056647A">
        <w:rPr>
          <w:rFonts w:ascii="Tahoma" w:hAnsi="Tahoma" w:cs="Tahoma"/>
          <w:b/>
          <w:bCs/>
          <w:color w:val="333131"/>
          <w:sz w:val="32"/>
          <w:szCs w:val="32"/>
          <w:shd w:val="clear" w:color="auto" w:fill="FFFFFF"/>
        </w:rPr>
        <w:t xml:space="preserve">ase </w:t>
      </w:r>
      <w:r w:rsidR="000905AF">
        <w:rPr>
          <w:rFonts w:ascii="Tahoma" w:hAnsi="Tahoma" w:cs="Tahoma"/>
          <w:b/>
          <w:bCs/>
          <w:color w:val="333131"/>
          <w:sz w:val="32"/>
          <w:szCs w:val="32"/>
          <w:shd w:val="clear" w:color="auto" w:fill="FFFFFF"/>
        </w:rPr>
        <w:t>s</w:t>
      </w:r>
      <w:r w:rsidRPr="0056647A">
        <w:rPr>
          <w:rFonts w:ascii="Tahoma" w:hAnsi="Tahoma" w:cs="Tahoma"/>
          <w:b/>
          <w:bCs/>
          <w:color w:val="333131"/>
          <w:sz w:val="32"/>
          <w:szCs w:val="32"/>
          <w:shd w:val="clear" w:color="auto" w:fill="FFFFFF"/>
        </w:rPr>
        <w:t xml:space="preserve">tudy on </w:t>
      </w:r>
      <w:r w:rsidR="000905AF">
        <w:rPr>
          <w:rFonts w:ascii="Tahoma" w:hAnsi="Tahoma" w:cs="Tahoma"/>
          <w:b/>
          <w:bCs/>
          <w:color w:val="333131"/>
          <w:sz w:val="32"/>
          <w:szCs w:val="32"/>
          <w:shd w:val="clear" w:color="auto" w:fill="FFFFFF"/>
        </w:rPr>
        <w:t>b</w:t>
      </w:r>
      <w:r w:rsidRPr="0056647A">
        <w:rPr>
          <w:rFonts w:ascii="Tahoma" w:hAnsi="Tahoma" w:cs="Tahoma"/>
          <w:b/>
          <w:bCs/>
          <w:color w:val="333131"/>
          <w:sz w:val="32"/>
          <w:szCs w:val="32"/>
          <w:shd w:val="clear" w:color="auto" w:fill="FFFFFF"/>
        </w:rPr>
        <w:t xml:space="preserve">uilding </w:t>
      </w:r>
      <w:r w:rsidR="000905AF">
        <w:rPr>
          <w:rFonts w:ascii="Tahoma" w:hAnsi="Tahoma" w:cs="Tahoma"/>
          <w:b/>
          <w:bCs/>
          <w:color w:val="333131"/>
          <w:sz w:val="32"/>
          <w:szCs w:val="32"/>
          <w:shd w:val="clear" w:color="auto" w:fill="FFFFFF"/>
        </w:rPr>
        <w:t>r</w:t>
      </w:r>
      <w:r w:rsidRPr="0056647A">
        <w:rPr>
          <w:rFonts w:ascii="Tahoma" w:hAnsi="Tahoma" w:cs="Tahoma"/>
          <w:b/>
          <w:bCs/>
          <w:color w:val="333131"/>
          <w:sz w:val="32"/>
          <w:szCs w:val="32"/>
          <w:shd w:val="clear" w:color="auto" w:fill="FFFFFF"/>
        </w:rPr>
        <w:t xml:space="preserve">esilience and </w:t>
      </w:r>
      <w:r w:rsidR="000905AF">
        <w:rPr>
          <w:rFonts w:ascii="Tahoma" w:hAnsi="Tahoma" w:cs="Tahoma"/>
          <w:b/>
          <w:bCs/>
          <w:color w:val="333131"/>
          <w:sz w:val="32"/>
          <w:szCs w:val="32"/>
          <w:shd w:val="clear" w:color="auto" w:fill="FFFFFF"/>
        </w:rPr>
        <w:t>c</w:t>
      </w:r>
      <w:r w:rsidRPr="0056647A">
        <w:rPr>
          <w:rFonts w:ascii="Tahoma" w:hAnsi="Tahoma" w:cs="Tahoma"/>
          <w:b/>
          <w:bCs/>
          <w:color w:val="333131"/>
          <w:sz w:val="32"/>
          <w:szCs w:val="32"/>
          <w:shd w:val="clear" w:color="auto" w:fill="FFFFFF"/>
        </w:rPr>
        <w:t>onfidence through '</w:t>
      </w:r>
      <w:proofErr w:type="spellStart"/>
      <w:r w:rsidRPr="0056647A">
        <w:rPr>
          <w:rFonts w:ascii="Tahoma" w:hAnsi="Tahoma" w:cs="Tahoma"/>
          <w:b/>
          <w:bCs/>
          <w:color w:val="333131"/>
          <w:sz w:val="32"/>
          <w:szCs w:val="32"/>
          <w:shd w:val="clear" w:color="auto" w:fill="FFFFFF"/>
        </w:rPr>
        <w:t>Failureship</w:t>
      </w:r>
      <w:proofErr w:type="spellEnd"/>
      <w:r w:rsidRPr="0056647A">
        <w:rPr>
          <w:rFonts w:ascii="Tahoma" w:hAnsi="Tahoma" w:cs="Tahoma"/>
          <w:b/>
          <w:bCs/>
          <w:color w:val="333131"/>
          <w:sz w:val="32"/>
          <w:szCs w:val="32"/>
          <w:shd w:val="clear" w:color="auto" w:fill="FFFFFF"/>
        </w:rPr>
        <w:t xml:space="preserve"> Strategies' in </w:t>
      </w:r>
      <w:r w:rsidR="000905AF">
        <w:rPr>
          <w:rFonts w:ascii="Tahoma" w:hAnsi="Tahoma" w:cs="Tahoma"/>
          <w:b/>
          <w:bCs/>
          <w:color w:val="333131"/>
          <w:sz w:val="32"/>
          <w:szCs w:val="32"/>
          <w:shd w:val="clear" w:color="auto" w:fill="FFFFFF"/>
        </w:rPr>
        <w:t>t</w:t>
      </w:r>
      <w:r w:rsidRPr="0056647A">
        <w:rPr>
          <w:rFonts w:ascii="Tahoma" w:hAnsi="Tahoma" w:cs="Tahoma"/>
          <w:b/>
          <w:bCs/>
          <w:color w:val="333131"/>
          <w:sz w:val="32"/>
          <w:szCs w:val="32"/>
          <w:shd w:val="clear" w:color="auto" w:fill="FFFFFF"/>
        </w:rPr>
        <w:t xml:space="preserve">heory and </w:t>
      </w:r>
      <w:r w:rsidR="000905AF">
        <w:rPr>
          <w:rFonts w:ascii="Tahoma" w:hAnsi="Tahoma" w:cs="Tahoma"/>
          <w:b/>
          <w:bCs/>
          <w:color w:val="333131"/>
          <w:sz w:val="32"/>
          <w:szCs w:val="32"/>
          <w:shd w:val="clear" w:color="auto" w:fill="FFFFFF"/>
        </w:rPr>
        <w:t>p</w:t>
      </w:r>
      <w:r w:rsidRPr="0056647A">
        <w:rPr>
          <w:rFonts w:ascii="Tahoma" w:hAnsi="Tahoma" w:cs="Tahoma"/>
          <w:b/>
          <w:bCs/>
          <w:color w:val="333131"/>
          <w:sz w:val="32"/>
          <w:szCs w:val="32"/>
          <w:shd w:val="clear" w:color="auto" w:fill="FFFFFF"/>
        </w:rPr>
        <w:t>ractice</w:t>
      </w:r>
      <w:r w:rsidR="008763B7">
        <w:rPr>
          <w:rFonts w:ascii="Tahoma" w:hAnsi="Tahoma" w:cs="Tahoma"/>
          <w:b/>
          <w:bCs/>
          <w:color w:val="333131"/>
          <w:sz w:val="32"/>
          <w:szCs w:val="32"/>
          <w:shd w:val="clear" w:color="auto" w:fill="FFFFFF"/>
        </w:rPr>
        <w:t xml:space="preserve"> at </w:t>
      </w:r>
      <w:r w:rsidR="000905AF">
        <w:rPr>
          <w:rFonts w:ascii="Tahoma" w:hAnsi="Tahoma" w:cs="Tahoma"/>
          <w:b/>
          <w:bCs/>
          <w:color w:val="333131"/>
          <w:sz w:val="32"/>
          <w:szCs w:val="32"/>
          <w:shd w:val="clear" w:color="auto" w:fill="FFFFFF"/>
        </w:rPr>
        <w:t>t</w:t>
      </w:r>
      <w:r w:rsidR="008763B7">
        <w:rPr>
          <w:rFonts w:ascii="Tahoma" w:hAnsi="Tahoma" w:cs="Tahoma"/>
          <w:b/>
          <w:bCs/>
          <w:color w:val="333131"/>
          <w:sz w:val="32"/>
          <w:szCs w:val="32"/>
          <w:shd w:val="clear" w:color="auto" w:fill="FFFFFF"/>
        </w:rPr>
        <w:t>he University of Salford</w:t>
      </w:r>
    </w:p>
    <w:p w:rsidR="00196B0D" w:rsidP="00CD6866" w:rsidRDefault="00196B0D" w14:paraId="4CE498B4" w14:textId="77777777">
      <w:pPr>
        <w:spacing w:line="360" w:lineRule="auto"/>
        <w:rPr>
          <w:rFonts w:ascii="Tahoma" w:hAnsi="Tahoma" w:cs="Tahoma"/>
          <w:b/>
          <w:bCs/>
          <w:sz w:val="28"/>
          <w:szCs w:val="28"/>
        </w:rPr>
      </w:pPr>
    </w:p>
    <w:p w:rsidRPr="00431112" w:rsidR="00431112" w:rsidP="00CD6866" w:rsidRDefault="00F74E90" w14:paraId="5226B3C5" w14:textId="13F8DA8A">
      <w:pPr>
        <w:spacing w:line="360" w:lineRule="auto"/>
        <w:rPr>
          <w:rFonts w:ascii="Tahoma" w:hAnsi="Tahoma" w:cs="Tahoma"/>
          <w:b/>
          <w:bCs/>
          <w:sz w:val="28"/>
          <w:szCs w:val="28"/>
        </w:rPr>
      </w:pPr>
      <w:r w:rsidRPr="00431112">
        <w:rPr>
          <w:rFonts w:ascii="Tahoma" w:hAnsi="Tahoma" w:cs="Tahoma"/>
          <w:b/>
          <w:bCs/>
          <w:sz w:val="28"/>
          <w:szCs w:val="28"/>
        </w:rPr>
        <w:t xml:space="preserve">Davina Whitnall and </w:t>
      </w:r>
      <w:r w:rsidRPr="00431112" w:rsidR="007F5F23">
        <w:rPr>
          <w:rFonts w:ascii="Tahoma" w:hAnsi="Tahoma" w:cs="Tahoma"/>
          <w:b/>
          <w:bCs/>
          <w:sz w:val="28"/>
          <w:szCs w:val="28"/>
        </w:rPr>
        <w:t>Ursula Hurley</w:t>
      </w:r>
      <w:r w:rsidRPr="00431112" w:rsidR="00DD43AD">
        <w:rPr>
          <w:rFonts w:ascii="Tahoma" w:hAnsi="Tahoma" w:cs="Tahoma"/>
          <w:b/>
          <w:bCs/>
          <w:sz w:val="28"/>
          <w:szCs w:val="28"/>
        </w:rPr>
        <w:t xml:space="preserve"> </w:t>
      </w:r>
    </w:p>
    <w:p w:rsidR="00C2590D" w:rsidP="00CD6866" w:rsidRDefault="007F5F23" w14:paraId="22AA893D" w14:textId="65F3151F">
      <w:pPr>
        <w:spacing w:line="360" w:lineRule="auto"/>
        <w:rPr>
          <w:rFonts w:ascii="Tahoma" w:hAnsi="Tahoma" w:cs="Tahoma"/>
          <w:sz w:val="28"/>
          <w:szCs w:val="28"/>
        </w:rPr>
      </w:pPr>
      <w:r>
        <w:rPr>
          <w:rFonts w:ascii="Tahoma" w:hAnsi="Tahoma" w:cs="Tahoma"/>
          <w:sz w:val="28"/>
          <w:szCs w:val="28"/>
        </w:rPr>
        <w:t xml:space="preserve">The </w:t>
      </w:r>
      <w:r w:rsidRPr="00CD6866" w:rsidR="00DD43AD">
        <w:rPr>
          <w:rFonts w:ascii="Tahoma" w:hAnsi="Tahoma" w:cs="Tahoma"/>
          <w:sz w:val="28"/>
          <w:szCs w:val="28"/>
        </w:rPr>
        <w:t>University of Salford</w:t>
      </w:r>
    </w:p>
    <w:p w:rsidRPr="00CD6866" w:rsidR="00196B0D" w:rsidP="00CD6866" w:rsidRDefault="00196B0D" w14:paraId="6E5EBEEC" w14:textId="77777777">
      <w:pPr>
        <w:spacing w:line="360" w:lineRule="auto"/>
        <w:rPr>
          <w:rFonts w:ascii="Tahoma" w:hAnsi="Tahoma" w:cs="Tahoma"/>
          <w:sz w:val="28"/>
          <w:szCs w:val="28"/>
        </w:rPr>
      </w:pPr>
    </w:p>
    <w:p w:rsidRPr="00CD6866" w:rsidR="00392689" w:rsidP="00CD6866" w:rsidRDefault="00744A8C" w14:paraId="035FB4D7" w14:textId="77777777">
      <w:pPr>
        <w:spacing w:line="360" w:lineRule="auto"/>
        <w:rPr>
          <w:rFonts w:ascii="Tahoma" w:hAnsi="Tahoma" w:cs="Tahoma"/>
          <w:b/>
          <w:bCs/>
          <w:sz w:val="28"/>
          <w:szCs w:val="28"/>
        </w:rPr>
      </w:pPr>
      <w:r w:rsidRPr="00CD6866">
        <w:rPr>
          <w:rFonts w:ascii="Tahoma" w:hAnsi="Tahoma" w:cs="Tahoma"/>
          <w:b/>
          <w:bCs/>
          <w:sz w:val="28"/>
          <w:szCs w:val="28"/>
        </w:rPr>
        <w:t>Abstract</w:t>
      </w:r>
    </w:p>
    <w:p w:rsidR="001459C7" w:rsidP="008A48D0" w:rsidRDefault="00F11B45" w14:paraId="41FF7A8A" w14:textId="1551F192">
      <w:pPr>
        <w:spacing w:line="360" w:lineRule="auto"/>
        <w:rPr>
          <w:rFonts w:ascii="Tahoma" w:hAnsi="Tahoma" w:cs="Tahoma"/>
          <w:sz w:val="24"/>
          <w:szCs w:val="24"/>
        </w:rPr>
      </w:pPr>
      <w:bookmarkStart w:name="_Hlk156993281" w:id="0"/>
      <w:r w:rsidRPr="00F11B45">
        <w:rPr>
          <w:rFonts w:ascii="Tahoma" w:hAnsi="Tahoma" w:cs="Tahoma"/>
          <w:sz w:val="24"/>
          <w:szCs w:val="24"/>
        </w:rPr>
        <w:t>This paper presents the Flipping Failure project, which aims to challenge the negative perception of failure and promote its benefits for building resilience, insight, and action. The project involved students and staff who participated in failure-focused events that explored different aspects of failure in various contexts. We discuss the theory and practice of flipping failure</w:t>
      </w:r>
      <w:r w:rsidR="008C2B94">
        <w:rPr>
          <w:rFonts w:ascii="Tahoma" w:hAnsi="Tahoma" w:cs="Tahoma"/>
          <w:sz w:val="24"/>
          <w:szCs w:val="24"/>
        </w:rPr>
        <w:t xml:space="preserve"> to present it more </w:t>
      </w:r>
      <w:r w:rsidR="00FC46C0">
        <w:rPr>
          <w:rFonts w:ascii="Tahoma" w:hAnsi="Tahoma" w:cs="Tahoma"/>
          <w:sz w:val="24"/>
          <w:szCs w:val="24"/>
        </w:rPr>
        <w:t>positively</w:t>
      </w:r>
      <w:r w:rsidRPr="00F11B45" w:rsidR="00FC46C0">
        <w:rPr>
          <w:rFonts w:ascii="Tahoma" w:hAnsi="Tahoma" w:cs="Tahoma"/>
          <w:sz w:val="24"/>
          <w:szCs w:val="24"/>
        </w:rPr>
        <w:t xml:space="preserve"> and</w:t>
      </w:r>
      <w:r w:rsidRPr="00F11B45">
        <w:rPr>
          <w:rFonts w:ascii="Tahoma" w:hAnsi="Tahoma" w:cs="Tahoma"/>
          <w:sz w:val="24"/>
          <w:szCs w:val="24"/>
        </w:rPr>
        <w:t xml:space="preserve"> provide a practical toolkit with resources to help others adopt failure as a transferable </w:t>
      </w:r>
      <w:proofErr w:type="gramStart"/>
      <w:r w:rsidRPr="00F11B45">
        <w:rPr>
          <w:rFonts w:ascii="Tahoma" w:hAnsi="Tahoma" w:cs="Tahoma"/>
          <w:sz w:val="24"/>
          <w:szCs w:val="24"/>
        </w:rPr>
        <w:t>skill-set</w:t>
      </w:r>
      <w:proofErr w:type="gramEnd"/>
      <w:r w:rsidRPr="00F11B45">
        <w:rPr>
          <w:rFonts w:ascii="Tahoma" w:hAnsi="Tahoma" w:cs="Tahoma"/>
          <w:sz w:val="24"/>
          <w:szCs w:val="24"/>
        </w:rPr>
        <w:t xml:space="preserve">. In sharing the outcomes and insights of the project, and its further development at The Festival of Learning and Teaching, we </w:t>
      </w:r>
      <w:r w:rsidRPr="00F11B45" w:rsidR="00FC46C0">
        <w:rPr>
          <w:rFonts w:ascii="Tahoma" w:hAnsi="Tahoma" w:cs="Tahoma"/>
          <w:sz w:val="24"/>
          <w:szCs w:val="24"/>
        </w:rPr>
        <w:t>suggest</w:t>
      </w:r>
      <w:r w:rsidRPr="00F11B45">
        <w:rPr>
          <w:rFonts w:ascii="Tahoma" w:hAnsi="Tahoma" w:cs="Tahoma"/>
          <w:sz w:val="24"/>
          <w:szCs w:val="24"/>
        </w:rPr>
        <w:t xml:space="preserve"> ways to enhance and extend this work in the future.</w:t>
      </w:r>
      <w:bookmarkEnd w:id="0"/>
    </w:p>
    <w:p w:rsidR="001F2997" w:rsidP="00C23248" w:rsidRDefault="00744A8C" w14:paraId="010CD448" w14:textId="57E4629B">
      <w:pPr>
        <w:spacing w:line="360" w:lineRule="auto"/>
        <w:rPr>
          <w:rFonts w:ascii="Tahoma" w:hAnsi="Tahoma" w:cs="Tahoma"/>
          <w:sz w:val="24"/>
          <w:szCs w:val="24"/>
        </w:rPr>
      </w:pPr>
      <w:r w:rsidRPr="00D250C3">
        <w:rPr>
          <w:rFonts w:ascii="Tahoma" w:hAnsi="Tahoma" w:cs="Tahoma"/>
          <w:b/>
          <w:bCs/>
          <w:sz w:val="24"/>
          <w:szCs w:val="24"/>
        </w:rPr>
        <w:t>Keywords:</w:t>
      </w:r>
      <w:r w:rsidRPr="00D250C3">
        <w:rPr>
          <w:rFonts w:ascii="Tahoma" w:hAnsi="Tahoma" w:cs="Tahoma"/>
          <w:sz w:val="24"/>
          <w:szCs w:val="24"/>
        </w:rPr>
        <w:t xml:space="preserve"> </w:t>
      </w:r>
      <w:r w:rsidR="00B5357C">
        <w:rPr>
          <w:rFonts w:ascii="Tahoma" w:hAnsi="Tahoma" w:cs="Tahoma"/>
          <w:sz w:val="24"/>
          <w:szCs w:val="24"/>
        </w:rPr>
        <w:t xml:space="preserve">failure, confidence, </w:t>
      </w:r>
      <w:r w:rsidR="00423FDA">
        <w:rPr>
          <w:rFonts w:ascii="Tahoma" w:hAnsi="Tahoma" w:cs="Tahoma"/>
          <w:sz w:val="24"/>
          <w:szCs w:val="24"/>
        </w:rPr>
        <w:t xml:space="preserve">resilience, </w:t>
      </w:r>
      <w:r w:rsidR="00CD190B">
        <w:rPr>
          <w:rFonts w:ascii="Tahoma" w:hAnsi="Tahoma" w:cs="Tahoma"/>
          <w:sz w:val="24"/>
          <w:szCs w:val="24"/>
        </w:rPr>
        <w:t>r</w:t>
      </w:r>
      <w:r w:rsidR="00F11B45">
        <w:rPr>
          <w:rFonts w:ascii="Tahoma" w:hAnsi="Tahoma" w:cs="Tahoma"/>
          <w:sz w:val="24"/>
          <w:szCs w:val="24"/>
        </w:rPr>
        <w:t xml:space="preserve">eflection, </w:t>
      </w:r>
      <w:r w:rsidR="002A452D">
        <w:rPr>
          <w:rFonts w:ascii="Tahoma" w:hAnsi="Tahoma" w:cs="Tahoma"/>
          <w:sz w:val="24"/>
          <w:szCs w:val="24"/>
        </w:rPr>
        <w:t>transferable skills</w:t>
      </w:r>
      <w:r w:rsidRPr="00D250C3">
        <w:rPr>
          <w:rFonts w:ascii="Tahoma" w:hAnsi="Tahoma" w:cs="Tahoma"/>
          <w:sz w:val="24"/>
          <w:szCs w:val="24"/>
        </w:rPr>
        <w:t>. </w:t>
      </w:r>
    </w:p>
    <w:p w:rsidR="008A48D0" w:rsidP="00C23248" w:rsidRDefault="008A48D0" w14:paraId="643880F5" w14:textId="7C2F2D72">
      <w:pPr>
        <w:spacing w:line="360" w:lineRule="auto"/>
        <w:rPr>
          <w:rFonts w:ascii="Tahoma" w:hAnsi="Tahoma" w:cs="Tahoma"/>
          <w:sz w:val="24"/>
          <w:szCs w:val="24"/>
        </w:rPr>
      </w:pPr>
    </w:p>
    <w:p w:rsidR="003A3218" w:rsidP="00C23248" w:rsidRDefault="003A3218" w14:paraId="38EF7403" w14:textId="77777777">
      <w:pPr>
        <w:spacing w:line="360" w:lineRule="auto"/>
        <w:rPr>
          <w:rFonts w:ascii="Tahoma" w:hAnsi="Tahoma" w:cs="Tahoma"/>
          <w:sz w:val="24"/>
          <w:szCs w:val="24"/>
        </w:rPr>
      </w:pPr>
    </w:p>
    <w:p w:rsidRPr="00C01E09" w:rsidR="004C4BC2" w:rsidP="004C4BC2" w:rsidRDefault="00744A8C" w14:paraId="66B816B0" w14:textId="77777777">
      <w:pPr>
        <w:spacing w:line="360" w:lineRule="auto"/>
        <w:rPr>
          <w:rFonts w:ascii="Tahoma" w:hAnsi="Tahoma" w:cs="Tahoma"/>
          <w:sz w:val="28"/>
          <w:szCs w:val="28"/>
        </w:rPr>
      </w:pPr>
      <w:r w:rsidRPr="00C01E09">
        <w:rPr>
          <w:rFonts w:ascii="Tahoma" w:hAnsi="Tahoma" w:cs="Tahoma"/>
          <w:b/>
          <w:bCs/>
          <w:sz w:val="28"/>
          <w:szCs w:val="28"/>
        </w:rPr>
        <w:t xml:space="preserve">Introduction </w:t>
      </w:r>
    </w:p>
    <w:p w:rsidR="008930A2" w:rsidP="004C4BC2" w:rsidRDefault="00B90317" w14:paraId="3F4B4184" w14:textId="7814A3ED">
      <w:pPr>
        <w:spacing w:line="360" w:lineRule="auto"/>
        <w:rPr>
          <w:rFonts w:ascii="Tahoma" w:hAnsi="Tahoma" w:cs="Tahoma"/>
          <w:sz w:val="24"/>
          <w:szCs w:val="24"/>
        </w:rPr>
      </w:pPr>
      <w:r>
        <w:rPr>
          <w:rFonts w:ascii="Tahoma" w:hAnsi="Tahoma" w:cs="Tahoma"/>
          <w:sz w:val="24"/>
          <w:szCs w:val="24"/>
        </w:rPr>
        <w:t>Failure</w:t>
      </w:r>
      <w:r w:rsidRPr="004C4BC2" w:rsidR="00744A8C">
        <w:rPr>
          <w:rFonts w:ascii="Tahoma" w:hAnsi="Tahoma" w:cs="Tahoma"/>
          <w:sz w:val="24"/>
          <w:szCs w:val="24"/>
        </w:rPr>
        <w:t xml:space="preserve"> is often </w:t>
      </w:r>
      <w:r>
        <w:rPr>
          <w:rFonts w:ascii="Tahoma" w:hAnsi="Tahoma" w:cs="Tahoma"/>
          <w:sz w:val="24"/>
          <w:szCs w:val="24"/>
        </w:rPr>
        <w:t>initially experienced</w:t>
      </w:r>
      <w:r w:rsidRPr="004C4BC2">
        <w:rPr>
          <w:rFonts w:ascii="Tahoma" w:hAnsi="Tahoma" w:cs="Tahoma"/>
          <w:sz w:val="24"/>
          <w:szCs w:val="24"/>
        </w:rPr>
        <w:t xml:space="preserve"> </w:t>
      </w:r>
      <w:r w:rsidRPr="004C4BC2" w:rsidR="00744A8C">
        <w:rPr>
          <w:rFonts w:ascii="Tahoma" w:hAnsi="Tahoma" w:cs="Tahoma"/>
          <w:sz w:val="24"/>
          <w:szCs w:val="24"/>
        </w:rPr>
        <w:t xml:space="preserve">as a negative and undesirable outcome that should be avoided or concealed. However, failure can also be a valuable source of learning, resilience, and innovation. In this paper, we present the Flipping Failure </w:t>
      </w:r>
      <w:r w:rsidR="00353971">
        <w:rPr>
          <w:rFonts w:ascii="Tahoma" w:hAnsi="Tahoma" w:cs="Tahoma"/>
          <w:sz w:val="24"/>
          <w:szCs w:val="24"/>
        </w:rPr>
        <w:t>P</w:t>
      </w:r>
      <w:r w:rsidRPr="004C4BC2" w:rsidR="00744A8C">
        <w:rPr>
          <w:rFonts w:ascii="Tahoma" w:hAnsi="Tahoma" w:cs="Tahoma"/>
          <w:sz w:val="24"/>
          <w:szCs w:val="24"/>
        </w:rPr>
        <w:t>roject</w:t>
      </w:r>
      <w:r w:rsidR="00353971">
        <w:rPr>
          <w:rFonts w:ascii="Tahoma" w:hAnsi="Tahoma" w:cs="Tahoma"/>
          <w:sz w:val="24"/>
          <w:szCs w:val="24"/>
        </w:rPr>
        <w:t>;</w:t>
      </w:r>
      <w:r w:rsidRPr="004C4BC2" w:rsidR="00744A8C">
        <w:rPr>
          <w:rFonts w:ascii="Tahoma" w:hAnsi="Tahoma" w:cs="Tahoma"/>
          <w:sz w:val="24"/>
          <w:szCs w:val="24"/>
        </w:rPr>
        <w:t xml:space="preserve"> an initiative </w:t>
      </w:r>
      <w:r w:rsidR="008A5866">
        <w:rPr>
          <w:rFonts w:ascii="Tahoma" w:hAnsi="Tahoma" w:cs="Tahoma"/>
          <w:sz w:val="24"/>
          <w:szCs w:val="24"/>
        </w:rPr>
        <w:t>which</w:t>
      </w:r>
      <w:r w:rsidRPr="004C4BC2" w:rsidR="00744A8C">
        <w:rPr>
          <w:rFonts w:ascii="Tahoma" w:hAnsi="Tahoma" w:cs="Tahoma"/>
          <w:sz w:val="24"/>
          <w:szCs w:val="24"/>
        </w:rPr>
        <w:t xml:space="preserve"> challenge</w:t>
      </w:r>
      <w:r w:rsidR="008A5866">
        <w:rPr>
          <w:rFonts w:ascii="Tahoma" w:hAnsi="Tahoma" w:cs="Tahoma"/>
          <w:sz w:val="24"/>
          <w:szCs w:val="24"/>
        </w:rPr>
        <w:t>s</w:t>
      </w:r>
      <w:r w:rsidRPr="004C4BC2" w:rsidR="00744A8C">
        <w:rPr>
          <w:rFonts w:ascii="Tahoma" w:hAnsi="Tahoma" w:cs="Tahoma"/>
          <w:sz w:val="24"/>
          <w:szCs w:val="24"/>
        </w:rPr>
        <w:t xml:space="preserve"> the stigma of failure and promote</w:t>
      </w:r>
      <w:r w:rsidR="00FF09BC">
        <w:rPr>
          <w:rFonts w:ascii="Tahoma" w:hAnsi="Tahoma" w:cs="Tahoma"/>
          <w:sz w:val="24"/>
          <w:szCs w:val="24"/>
        </w:rPr>
        <w:t>s</w:t>
      </w:r>
      <w:r w:rsidRPr="004C4BC2" w:rsidR="00744A8C">
        <w:rPr>
          <w:rFonts w:ascii="Tahoma" w:hAnsi="Tahoma" w:cs="Tahoma"/>
          <w:sz w:val="24"/>
          <w:szCs w:val="24"/>
        </w:rPr>
        <w:t xml:space="preserve"> its positive and constructive aspects. The project was supported by the </w:t>
      </w:r>
      <w:bookmarkStart w:name="UoS_AdvantageFund" w:id="1"/>
      <w:r w:rsidRPr="004C4BC2" w:rsidR="00744A8C">
        <w:rPr>
          <w:rFonts w:ascii="Tahoma" w:hAnsi="Tahoma" w:cs="Tahoma"/>
          <w:sz w:val="24"/>
          <w:szCs w:val="24"/>
        </w:rPr>
        <w:t>Salford Advantage Fund</w:t>
      </w:r>
      <w:bookmarkEnd w:id="1"/>
      <w:r w:rsidR="007879F8">
        <w:rPr>
          <w:rFonts w:ascii="Tahoma" w:hAnsi="Tahoma" w:cs="Tahoma"/>
          <w:sz w:val="24"/>
          <w:szCs w:val="24"/>
        </w:rPr>
        <w:t xml:space="preserve"> </w:t>
      </w:r>
      <w:r w:rsidRPr="007879F8" w:rsidR="007879F8">
        <w:rPr>
          <w:rFonts w:ascii="Tahoma" w:hAnsi="Tahoma" w:cs="Tahoma"/>
          <w:sz w:val="24"/>
          <w:szCs w:val="24"/>
        </w:rPr>
        <w:lastRenderedPageBreak/>
        <w:t>(Salford Giving, 2022)</w:t>
      </w:r>
      <w:r w:rsidR="007879F8">
        <w:rPr>
          <w:rFonts w:ascii="Tahoma" w:hAnsi="Tahoma" w:cs="Tahoma"/>
          <w:sz w:val="24"/>
          <w:szCs w:val="24"/>
        </w:rPr>
        <w:t>,</w:t>
      </w:r>
      <w:r w:rsidR="005F7F88">
        <w:rPr>
          <w:rFonts w:ascii="Tahoma" w:hAnsi="Tahoma" w:cs="Tahoma"/>
          <w:sz w:val="24"/>
          <w:szCs w:val="24"/>
        </w:rPr>
        <w:t xml:space="preserve"> </w:t>
      </w:r>
      <w:r w:rsidRPr="004C4BC2" w:rsidR="00744A8C">
        <w:rPr>
          <w:rFonts w:ascii="Tahoma" w:hAnsi="Tahoma" w:cs="Tahoma"/>
          <w:sz w:val="24"/>
          <w:szCs w:val="24"/>
        </w:rPr>
        <w:t>and involved a series of events, activities, and resources that explored</w:t>
      </w:r>
      <w:r w:rsidR="00CD190B">
        <w:rPr>
          <w:rFonts w:ascii="Tahoma" w:hAnsi="Tahoma" w:cs="Tahoma"/>
          <w:sz w:val="24"/>
          <w:szCs w:val="24"/>
        </w:rPr>
        <w:t xml:space="preserve"> the experience of</w:t>
      </w:r>
      <w:r w:rsidRPr="004C4BC2" w:rsidR="00744A8C">
        <w:rPr>
          <w:rFonts w:ascii="Tahoma" w:hAnsi="Tahoma" w:cs="Tahoma"/>
          <w:sz w:val="24"/>
          <w:szCs w:val="24"/>
        </w:rPr>
        <w:t xml:space="preserve"> failure in different contexts and domains. </w:t>
      </w:r>
      <w:r w:rsidR="00F105BE">
        <w:rPr>
          <w:rFonts w:ascii="Tahoma" w:hAnsi="Tahoma" w:cs="Tahoma"/>
          <w:sz w:val="24"/>
          <w:szCs w:val="24"/>
        </w:rPr>
        <w:t xml:space="preserve">This paper will </w:t>
      </w:r>
      <w:r w:rsidRPr="004C4BC2" w:rsidR="00744A8C">
        <w:rPr>
          <w:rFonts w:ascii="Tahoma" w:hAnsi="Tahoma" w:cs="Tahoma"/>
          <w:sz w:val="24"/>
          <w:szCs w:val="24"/>
        </w:rPr>
        <w:t>describe the design and implementatio</w:t>
      </w:r>
      <w:r w:rsidR="00E35AD1">
        <w:rPr>
          <w:rFonts w:ascii="Tahoma" w:hAnsi="Tahoma" w:cs="Tahoma"/>
          <w:sz w:val="24"/>
          <w:szCs w:val="24"/>
        </w:rPr>
        <w:t>n of the project</w:t>
      </w:r>
      <w:r w:rsidRPr="004C4BC2" w:rsidR="00744A8C">
        <w:rPr>
          <w:rFonts w:ascii="Tahoma" w:hAnsi="Tahoma" w:cs="Tahoma"/>
          <w:sz w:val="24"/>
          <w:szCs w:val="24"/>
        </w:rPr>
        <w:t xml:space="preserve"> and discuss </w:t>
      </w:r>
      <w:r w:rsidR="00E35AD1">
        <w:rPr>
          <w:rFonts w:ascii="Tahoma" w:hAnsi="Tahoma" w:cs="Tahoma"/>
          <w:sz w:val="24"/>
          <w:szCs w:val="24"/>
        </w:rPr>
        <w:t>its</w:t>
      </w:r>
      <w:r w:rsidRPr="004C4BC2" w:rsidR="00744A8C">
        <w:rPr>
          <w:rFonts w:ascii="Tahoma" w:hAnsi="Tahoma" w:cs="Tahoma"/>
          <w:sz w:val="24"/>
          <w:szCs w:val="24"/>
        </w:rPr>
        <w:t xml:space="preserve"> impact on the students, staff</w:t>
      </w:r>
      <w:r w:rsidR="00EC12A0">
        <w:rPr>
          <w:rFonts w:ascii="Tahoma" w:hAnsi="Tahoma" w:cs="Tahoma"/>
          <w:sz w:val="24"/>
          <w:szCs w:val="24"/>
        </w:rPr>
        <w:t xml:space="preserve"> </w:t>
      </w:r>
      <w:r w:rsidR="00E35AD1">
        <w:rPr>
          <w:rFonts w:ascii="Tahoma" w:hAnsi="Tahoma" w:cs="Tahoma"/>
          <w:sz w:val="24"/>
          <w:szCs w:val="24"/>
        </w:rPr>
        <w:t xml:space="preserve">and </w:t>
      </w:r>
      <w:r w:rsidR="00EC12A0">
        <w:rPr>
          <w:rFonts w:ascii="Tahoma" w:hAnsi="Tahoma" w:cs="Tahoma"/>
          <w:sz w:val="24"/>
          <w:szCs w:val="24"/>
        </w:rPr>
        <w:t>communities</w:t>
      </w:r>
      <w:r w:rsidR="00622504">
        <w:rPr>
          <w:rFonts w:ascii="Tahoma" w:hAnsi="Tahoma" w:cs="Tahoma"/>
          <w:sz w:val="24"/>
          <w:szCs w:val="24"/>
        </w:rPr>
        <w:t xml:space="preserve"> involved</w:t>
      </w:r>
      <w:r w:rsidRPr="004C4BC2" w:rsidR="00744A8C">
        <w:rPr>
          <w:rFonts w:ascii="Tahoma" w:hAnsi="Tahoma" w:cs="Tahoma"/>
          <w:sz w:val="24"/>
          <w:szCs w:val="24"/>
        </w:rPr>
        <w:t xml:space="preserve">. </w:t>
      </w:r>
      <w:r w:rsidR="00297D67">
        <w:rPr>
          <w:rFonts w:ascii="Tahoma" w:hAnsi="Tahoma" w:cs="Tahoma"/>
          <w:sz w:val="24"/>
          <w:szCs w:val="24"/>
        </w:rPr>
        <w:t>We will r</w:t>
      </w:r>
      <w:r w:rsidR="00F46EF8">
        <w:rPr>
          <w:rFonts w:ascii="Tahoma" w:hAnsi="Tahoma" w:cs="Tahoma"/>
          <w:sz w:val="24"/>
          <w:szCs w:val="24"/>
        </w:rPr>
        <w:t>eflect</w:t>
      </w:r>
      <w:r w:rsidRPr="004C4BC2" w:rsidR="00744A8C">
        <w:rPr>
          <w:rFonts w:ascii="Tahoma" w:hAnsi="Tahoma" w:cs="Tahoma"/>
          <w:sz w:val="24"/>
          <w:szCs w:val="24"/>
        </w:rPr>
        <w:t xml:space="preserve"> on the theoretical foundations of failure </w:t>
      </w:r>
      <w:r w:rsidR="00297D67">
        <w:rPr>
          <w:rFonts w:ascii="Tahoma" w:hAnsi="Tahoma" w:cs="Tahoma"/>
          <w:sz w:val="24"/>
          <w:szCs w:val="24"/>
        </w:rPr>
        <w:t>as a concept and assess i</w:t>
      </w:r>
      <w:r w:rsidRPr="004C4BC2" w:rsidR="00744A8C">
        <w:rPr>
          <w:rFonts w:ascii="Tahoma" w:hAnsi="Tahoma" w:cs="Tahoma"/>
          <w:sz w:val="24"/>
          <w:szCs w:val="24"/>
        </w:rPr>
        <w:t>ts implications for education and rese</w:t>
      </w:r>
      <w:r w:rsidR="00987F04">
        <w:rPr>
          <w:rFonts w:ascii="Tahoma" w:hAnsi="Tahoma" w:cs="Tahoma"/>
          <w:sz w:val="24"/>
          <w:szCs w:val="24"/>
        </w:rPr>
        <w:t>arch</w:t>
      </w:r>
      <w:r w:rsidR="00A21C2C">
        <w:rPr>
          <w:rFonts w:ascii="Tahoma" w:hAnsi="Tahoma" w:cs="Tahoma"/>
          <w:sz w:val="24"/>
          <w:szCs w:val="24"/>
        </w:rPr>
        <w:t xml:space="preserve"> as a transferable skill</w:t>
      </w:r>
      <w:r w:rsidR="00297D67">
        <w:rPr>
          <w:rFonts w:ascii="Tahoma" w:hAnsi="Tahoma" w:cs="Tahoma"/>
          <w:sz w:val="24"/>
          <w:szCs w:val="24"/>
        </w:rPr>
        <w:t>. In doing so,</w:t>
      </w:r>
      <w:r w:rsidR="00A21C2C">
        <w:rPr>
          <w:rFonts w:ascii="Tahoma" w:hAnsi="Tahoma" w:cs="Tahoma"/>
          <w:sz w:val="24"/>
          <w:szCs w:val="24"/>
        </w:rPr>
        <w:t xml:space="preserve"> </w:t>
      </w:r>
      <w:r w:rsidR="00622504">
        <w:rPr>
          <w:rFonts w:ascii="Tahoma" w:hAnsi="Tahoma" w:cs="Tahoma"/>
          <w:sz w:val="24"/>
          <w:szCs w:val="24"/>
        </w:rPr>
        <w:t xml:space="preserve">we </w:t>
      </w:r>
      <w:r w:rsidR="00297D67">
        <w:rPr>
          <w:rFonts w:ascii="Tahoma" w:hAnsi="Tahoma" w:cs="Tahoma"/>
          <w:sz w:val="24"/>
          <w:szCs w:val="24"/>
        </w:rPr>
        <w:t xml:space="preserve">will </w:t>
      </w:r>
      <w:r w:rsidRPr="004C4BC2" w:rsidR="00744A8C">
        <w:rPr>
          <w:rFonts w:ascii="Tahoma" w:hAnsi="Tahoma" w:cs="Tahoma"/>
          <w:sz w:val="24"/>
          <w:szCs w:val="24"/>
        </w:rPr>
        <w:t xml:space="preserve">bring together the theory </w:t>
      </w:r>
      <w:r w:rsidR="00114DEB">
        <w:rPr>
          <w:rFonts w:ascii="Tahoma" w:hAnsi="Tahoma" w:cs="Tahoma"/>
          <w:sz w:val="24"/>
          <w:szCs w:val="24"/>
        </w:rPr>
        <w:t xml:space="preserve">behind the concept </w:t>
      </w:r>
      <w:r w:rsidRPr="004C4BC2" w:rsidR="00744A8C">
        <w:rPr>
          <w:rFonts w:ascii="Tahoma" w:hAnsi="Tahoma" w:cs="Tahoma"/>
          <w:sz w:val="24"/>
          <w:szCs w:val="24"/>
        </w:rPr>
        <w:t xml:space="preserve">and </w:t>
      </w:r>
      <w:r w:rsidR="00114DEB">
        <w:rPr>
          <w:rFonts w:ascii="Tahoma" w:hAnsi="Tahoma" w:cs="Tahoma"/>
          <w:sz w:val="24"/>
          <w:szCs w:val="24"/>
        </w:rPr>
        <w:t xml:space="preserve">its </w:t>
      </w:r>
      <w:r w:rsidRPr="004C4BC2" w:rsidR="00744A8C">
        <w:rPr>
          <w:rFonts w:ascii="Tahoma" w:hAnsi="Tahoma" w:cs="Tahoma"/>
          <w:sz w:val="24"/>
          <w:szCs w:val="24"/>
        </w:rPr>
        <w:t>practic</w:t>
      </w:r>
      <w:r w:rsidR="00114DEB">
        <w:rPr>
          <w:rFonts w:ascii="Tahoma" w:hAnsi="Tahoma" w:cs="Tahoma"/>
          <w:sz w:val="24"/>
          <w:szCs w:val="24"/>
        </w:rPr>
        <w:t xml:space="preserve">al features </w:t>
      </w:r>
      <w:r w:rsidR="007101BA">
        <w:rPr>
          <w:rFonts w:ascii="Tahoma" w:hAnsi="Tahoma" w:cs="Tahoma"/>
          <w:sz w:val="24"/>
          <w:szCs w:val="24"/>
        </w:rPr>
        <w:t>through the</w:t>
      </w:r>
      <w:r w:rsidRPr="004C4BC2" w:rsidR="00744A8C">
        <w:rPr>
          <w:rFonts w:ascii="Tahoma" w:hAnsi="Tahoma" w:cs="Tahoma"/>
          <w:sz w:val="24"/>
          <w:szCs w:val="24"/>
        </w:rPr>
        <w:t xml:space="preserve"> </w:t>
      </w:r>
      <w:r w:rsidR="0056647A">
        <w:rPr>
          <w:rFonts w:ascii="Tahoma" w:hAnsi="Tahoma" w:cs="Tahoma"/>
          <w:sz w:val="24"/>
          <w:szCs w:val="24"/>
        </w:rPr>
        <w:t xml:space="preserve">evaluation </w:t>
      </w:r>
      <w:r w:rsidRPr="004C4BC2" w:rsidR="00744A8C">
        <w:rPr>
          <w:rFonts w:ascii="Tahoma" w:hAnsi="Tahoma" w:cs="Tahoma"/>
          <w:sz w:val="24"/>
          <w:szCs w:val="24"/>
        </w:rPr>
        <w:t>of the failure intervention</w:t>
      </w:r>
      <w:r w:rsidR="00487198">
        <w:rPr>
          <w:rFonts w:ascii="Tahoma" w:hAnsi="Tahoma" w:cs="Tahoma"/>
          <w:sz w:val="24"/>
          <w:szCs w:val="24"/>
        </w:rPr>
        <w:t xml:space="preserve"> and </w:t>
      </w:r>
      <w:r w:rsidR="00F744B1">
        <w:rPr>
          <w:rFonts w:ascii="Tahoma" w:hAnsi="Tahoma" w:cs="Tahoma"/>
          <w:sz w:val="24"/>
          <w:szCs w:val="24"/>
        </w:rPr>
        <w:t xml:space="preserve">present </w:t>
      </w:r>
      <w:r w:rsidRPr="004C4BC2" w:rsidR="00744A8C">
        <w:rPr>
          <w:rFonts w:ascii="Tahoma" w:hAnsi="Tahoma" w:cs="Tahoma"/>
          <w:sz w:val="24"/>
          <w:szCs w:val="24"/>
        </w:rPr>
        <w:t xml:space="preserve">recommendations </w:t>
      </w:r>
      <w:proofErr w:type="gramStart"/>
      <w:r w:rsidR="00114DEB">
        <w:rPr>
          <w:rFonts w:ascii="Tahoma" w:hAnsi="Tahoma" w:cs="Tahoma"/>
          <w:sz w:val="24"/>
          <w:szCs w:val="24"/>
        </w:rPr>
        <w:t>in light of</w:t>
      </w:r>
      <w:proofErr w:type="gramEnd"/>
      <w:r w:rsidR="00114DEB">
        <w:rPr>
          <w:rFonts w:ascii="Tahoma" w:hAnsi="Tahoma" w:cs="Tahoma"/>
          <w:sz w:val="24"/>
          <w:szCs w:val="24"/>
        </w:rPr>
        <w:t xml:space="preserve"> its impact </w:t>
      </w:r>
      <w:r w:rsidRPr="004C4BC2" w:rsidR="00744A8C">
        <w:rPr>
          <w:rFonts w:ascii="Tahoma" w:hAnsi="Tahoma" w:cs="Tahoma"/>
          <w:sz w:val="24"/>
          <w:szCs w:val="24"/>
        </w:rPr>
        <w:t>for future practice</w:t>
      </w:r>
      <w:r w:rsidR="00114DEB">
        <w:rPr>
          <w:rFonts w:ascii="Tahoma" w:hAnsi="Tahoma" w:cs="Tahoma"/>
          <w:sz w:val="24"/>
          <w:szCs w:val="24"/>
        </w:rPr>
        <w:t xml:space="preserve"> and research</w:t>
      </w:r>
      <w:r w:rsidRPr="004C4BC2" w:rsidR="00744A8C">
        <w:rPr>
          <w:rFonts w:ascii="Tahoma" w:hAnsi="Tahoma" w:cs="Tahoma"/>
          <w:sz w:val="24"/>
          <w:szCs w:val="24"/>
        </w:rPr>
        <w:t>.</w:t>
      </w:r>
    </w:p>
    <w:p w:rsidR="00F9192C" w:rsidP="004C4BC2" w:rsidRDefault="00F9192C" w14:paraId="451D4E27" w14:textId="77777777">
      <w:pPr>
        <w:spacing w:line="360" w:lineRule="auto"/>
        <w:rPr>
          <w:rFonts w:ascii="Tahoma" w:hAnsi="Tahoma" w:cs="Tahoma"/>
          <w:sz w:val="24"/>
          <w:szCs w:val="24"/>
        </w:rPr>
      </w:pPr>
    </w:p>
    <w:p w:rsidRPr="00C01E09" w:rsidR="00F9192C" w:rsidP="004C4BC2" w:rsidRDefault="0080728D" w14:paraId="104C08E9" w14:textId="6F1ABF35">
      <w:pPr>
        <w:spacing w:line="360" w:lineRule="auto"/>
        <w:rPr>
          <w:rFonts w:ascii="Tahoma" w:hAnsi="Tahoma" w:cs="Tahoma"/>
          <w:b/>
          <w:bCs/>
          <w:sz w:val="28"/>
          <w:szCs w:val="28"/>
        </w:rPr>
      </w:pPr>
      <w:r>
        <w:rPr>
          <w:rFonts w:ascii="Tahoma" w:hAnsi="Tahoma" w:cs="Tahoma"/>
          <w:b/>
          <w:bCs/>
          <w:sz w:val="28"/>
          <w:szCs w:val="28"/>
        </w:rPr>
        <w:t>Exploring</w:t>
      </w:r>
      <w:r w:rsidR="00114DEB">
        <w:rPr>
          <w:rFonts w:ascii="Tahoma" w:hAnsi="Tahoma" w:cs="Tahoma"/>
          <w:b/>
          <w:bCs/>
          <w:sz w:val="28"/>
          <w:szCs w:val="28"/>
        </w:rPr>
        <w:t xml:space="preserve"> t</w:t>
      </w:r>
      <w:r w:rsidRPr="00C01E09" w:rsidR="00744A8C">
        <w:rPr>
          <w:rFonts w:ascii="Tahoma" w:hAnsi="Tahoma" w:cs="Tahoma"/>
          <w:b/>
          <w:bCs/>
          <w:sz w:val="28"/>
          <w:szCs w:val="28"/>
        </w:rPr>
        <w:t xml:space="preserve">he </w:t>
      </w:r>
      <w:r w:rsidR="00114DEB">
        <w:rPr>
          <w:rFonts w:ascii="Tahoma" w:hAnsi="Tahoma" w:cs="Tahoma"/>
          <w:b/>
          <w:bCs/>
          <w:sz w:val="28"/>
          <w:szCs w:val="28"/>
        </w:rPr>
        <w:t>t</w:t>
      </w:r>
      <w:r w:rsidRPr="00C01E09" w:rsidR="00744A8C">
        <w:rPr>
          <w:rFonts w:ascii="Tahoma" w:hAnsi="Tahoma" w:cs="Tahoma"/>
          <w:b/>
          <w:bCs/>
          <w:sz w:val="28"/>
          <w:szCs w:val="28"/>
        </w:rPr>
        <w:t xml:space="preserve">heory of </w:t>
      </w:r>
      <w:r w:rsidR="00114DEB">
        <w:rPr>
          <w:rFonts w:ascii="Tahoma" w:hAnsi="Tahoma" w:cs="Tahoma"/>
          <w:b/>
          <w:bCs/>
          <w:sz w:val="28"/>
          <w:szCs w:val="28"/>
        </w:rPr>
        <w:t>f</w:t>
      </w:r>
      <w:r w:rsidRPr="00C01E09" w:rsidR="00744A8C">
        <w:rPr>
          <w:rFonts w:ascii="Tahoma" w:hAnsi="Tahoma" w:cs="Tahoma"/>
          <w:b/>
          <w:bCs/>
          <w:sz w:val="28"/>
          <w:szCs w:val="28"/>
        </w:rPr>
        <w:t xml:space="preserve">ailure and </w:t>
      </w:r>
      <w:r w:rsidR="00663128">
        <w:rPr>
          <w:rFonts w:ascii="Tahoma" w:hAnsi="Tahoma" w:cs="Tahoma"/>
          <w:b/>
          <w:bCs/>
          <w:sz w:val="28"/>
          <w:szCs w:val="28"/>
        </w:rPr>
        <w:t>its impact</w:t>
      </w:r>
      <w:r w:rsidR="00114DEB">
        <w:rPr>
          <w:rFonts w:ascii="Tahoma" w:hAnsi="Tahoma" w:cs="Tahoma"/>
          <w:b/>
          <w:bCs/>
          <w:sz w:val="28"/>
          <w:szCs w:val="28"/>
        </w:rPr>
        <w:t xml:space="preserve"> on learning</w:t>
      </w:r>
    </w:p>
    <w:p w:rsidR="008E3E4A" w:rsidP="00A144C6" w:rsidRDefault="00CD190B" w14:paraId="4FFE84D9" w14:textId="6ED68628">
      <w:pPr>
        <w:spacing w:line="360" w:lineRule="auto"/>
        <w:rPr>
          <w:rFonts w:ascii="Tahoma" w:hAnsi="Tahoma" w:cs="Tahoma"/>
          <w:sz w:val="24"/>
          <w:szCs w:val="24"/>
        </w:rPr>
      </w:pPr>
      <w:r>
        <w:rPr>
          <w:rFonts w:ascii="Tahoma" w:hAnsi="Tahoma" w:cs="Tahoma"/>
          <w:sz w:val="24"/>
          <w:szCs w:val="24"/>
        </w:rPr>
        <w:t>Through the Flipping Failure Project, w</w:t>
      </w:r>
      <w:r w:rsidRPr="00D351FB" w:rsidR="00D351FB">
        <w:rPr>
          <w:rFonts w:ascii="Tahoma" w:hAnsi="Tahoma" w:cs="Tahoma"/>
          <w:sz w:val="24"/>
          <w:szCs w:val="24"/>
        </w:rPr>
        <w:t>e have explored strategies for ‘flipping failure’ in a practice-based setting</w:t>
      </w:r>
      <w:r w:rsidR="007009D8">
        <w:rPr>
          <w:rFonts w:ascii="Tahoma" w:hAnsi="Tahoma" w:cs="Tahoma"/>
          <w:sz w:val="24"/>
          <w:szCs w:val="24"/>
        </w:rPr>
        <w:t xml:space="preserve">. We </w:t>
      </w:r>
      <w:r w:rsidRPr="00D351FB" w:rsidR="00D351FB">
        <w:rPr>
          <w:rFonts w:ascii="Tahoma" w:hAnsi="Tahoma" w:cs="Tahoma"/>
          <w:sz w:val="24"/>
          <w:szCs w:val="24"/>
        </w:rPr>
        <w:t>work</w:t>
      </w:r>
      <w:r w:rsidR="007009D8">
        <w:rPr>
          <w:rFonts w:ascii="Tahoma" w:hAnsi="Tahoma" w:cs="Tahoma"/>
          <w:sz w:val="24"/>
          <w:szCs w:val="24"/>
        </w:rPr>
        <w:t>ed closely</w:t>
      </w:r>
      <w:r w:rsidRPr="00D351FB" w:rsidR="00D351FB">
        <w:rPr>
          <w:rFonts w:ascii="Tahoma" w:hAnsi="Tahoma" w:cs="Tahoma"/>
          <w:sz w:val="24"/>
          <w:szCs w:val="24"/>
        </w:rPr>
        <w:t xml:space="preserve"> with UK and International Doctoral Student communities</w:t>
      </w:r>
      <w:r>
        <w:rPr>
          <w:rFonts w:ascii="Tahoma" w:hAnsi="Tahoma" w:cs="Tahoma"/>
          <w:sz w:val="24"/>
          <w:szCs w:val="24"/>
        </w:rPr>
        <w:t xml:space="preserve"> as a group that</w:t>
      </w:r>
      <w:r w:rsidR="004B5B5E">
        <w:rPr>
          <w:rFonts w:ascii="Tahoma" w:hAnsi="Tahoma" w:cs="Tahoma"/>
          <w:sz w:val="24"/>
          <w:szCs w:val="24"/>
        </w:rPr>
        <w:t xml:space="preserve"> can provide insight into both student and staff perspectives, is multicultural and </w:t>
      </w:r>
      <w:r w:rsidRPr="004B5B5E" w:rsidR="004B5B5E">
        <w:rPr>
          <w:rFonts w:ascii="Tahoma" w:hAnsi="Tahoma" w:cs="Tahoma"/>
          <w:sz w:val="24"/>
          <w:szCs w:val="24"/>
        </w:rPr>
        <w:t>diverse</w:t>
      </w:r>
      <w:r w:rsidR="004B5B5E">
        <w:rPr>
          <w:rFonts w:ascii="Tahoma" w:hAnsi="Tahoma" w:cs="Tahoma"/>
          <w:sz w:val="24"/>
          <w:szCs w:val="24"/>
        </w:rPr>
        <w:t>. T</w:t>
      </w:r>
      <w:r w:rsidRPr="00D351FB" w:rsidR="00D351FB">
        <w:rPr>
          <w:rFonts w:ascii="Tahoma" w:hAnsi="Tahoma" w:cs="Tahoma"/>
          <w:sz w:val="24"/>
          <w:szCs w:val="24"/>
        </w:rPr>
        <w:t xml:space="preserve">hrough this practice </w:t>
      </w:r>
      <w:r w:rsidR="007009D8">
        <w:rPr>
          <w:rFonts w:ascii="Tahoma" w:hAnsi="Tahoma" w:cs="Tahoma"/>
          <w:sz w:val="24"/>
          <w:szCs w:val="24"/>
        </w:rPr>
        <w:t>we</w:t>
      </w:r>
      <w:r w:rsidRPr="00D351FB" w:rsidR="00D351FB">
        <w:rPr>
          <w:rFonts w:ascii="Tahoma" w:hAnsi="Tahoma" w:cs="Tahoma"/>
          <w:sz w:val="24"/>
          <w:szCs w:val="24"/>
        </w:rPr>
        <w:t xml:space="preserve"> identified a transferable and wider skill set </w:t>
      </w:r>
      <w:r w:rsidR="007009D8">
        <w:rPr>
          <w:rFonts w:ascii="Tahoma" w:hAnsi="Tahoma" w:cs="Tahoma"/>
          <w:sz w:val="24"/>
          <w:szCs w:val="24"/>
        </w:rPr>
        <w:t xml:space="preserve">that we argue is </w:t>
      </w:r>
      <w:r w:rsidRPr="00D351FB" w:rsidR="00D351FB">
        <w:rPr>
          <w:rFonts w:ascii="Tahoma" w:hAnsi="Tahoma" w:cs="Tahoma"/>
          <w:sz w:val="24"/>
          <w:szCs w:val="24"/>
        </w:rPr>
        <w:t xml:space="preserve">applicable to adult learning more generally. Changing the way we perceive and approach failure can transform learners' confidence, </w:t>
      </w:r>
      <w:r w:rsidR="00574223">
        <w:rPr>
          <w:rFonts w:ascii="Tahoma" w:hAnsi="Tahoma" w:cs="Tahoma"/>
          <w:sz w:val="24"/>
          <w:szCs w:val="24"/>
        </w:rPr>
        <w:t>it can increase</w:t>
      </w:r>
      <w:r w:rsidRPr="00D351FB" w:rsidR="00D351FB">
        <w:rPr>
          <w:rFonts w:ascii="Tahoma" w:hAnsi="Tahoma" w:cs="Tahoma"/>
          <w:sz w:val="24"/>
          <w:szCs w:val="24"/>
        </w:rPr>
        <w:t xml:space="preserve"> </w:t>
      </w:r>
      <w:r w:rsidR="00574223">
        <w:rPr>
          <w:rFonts w:ascii="Tahoma" w:hAnsi="Tahoma" w:cs="Tahoma"/>
          <w:sz w:val="24"/>
          <w:szCs w:val="24"/>
        </w:rPr>
        <w:t xml:space="preserve">and promote </w:t>
      </w:r>
      <w:r w:rsidRPr="00D351FB" w:rsidR="00D351FB">
        <w:rPr>
          <w:rFonts w:ascii="Tahoma" w:hAnsi="Tahoma" w:cs="Tahoma"/>
          <w:sz w:val="24"/>
          <w:szCs w:val="24"/>
        </w:rPr>
        <w:t>resilience</w:t>
      </w:r>
      <w:r w:rsidR="00574223">
        <w:rPr>
          <w:rFonts w:ascii="Tahoma" w:hAnsi="Tahoma" w:cs="Tahoma"/>
          <w:sz w:val="24"/>
          <w:szCs w:val="24"/>
        </w:rPr>
        <w:t xml:space="preserve">, </w:t>
      </w:r>
      <w:r w:rsidRPr="00D351FB" w:rsidR="00D351FB">
        <w:rPr>
          <w:rFonts w:ascii="Tahoma" w:hAnsi="Tahoma" w:cs="Tahoma"/>
          <w:sz w:val="24"/>
          <w:szCs w:val="24"/>
        </w:rPr>
        <w:t xml:space="preserve">and </w:t>
      </w:r>
      <w:r w:rsidR="00574223">
        <w:rPr>
          <w:rFonts w:ascii="Tahoma" w:hAnsi="Tahoma" w:cs="Tahoma"/>
          <w:sz w:val="24"/>
          <w:szCs w:val="24"/>
        </w:rPr>
        <w:t xml:space="preserve">it can </w:t>
      </w:r>
      <w:r w:rsidRPr="00D351FB" w:rsidR="00D351FB">
        <w:rPr>
          <w:rFonts w:ascii="Tahoma" w:hAnsi="Tahoma" w:cs="Tahoma"/>
          <w:sz w:val="24"/>
          <w:szCs w:val="24"/>
        </w:rPr>
        <w:t>enhance wellbeing.</w:t>
      </w:r>
      <w:r w:rsidR="003D3373">
        <w:rPr>
          <w:rFonts w:ascii="Tahoma" w:hAnsi="Tahoma" w:cs="Tahoma"/>
          <w:sz w:val="24"/>
          <w:szCs w:val="24"/>
        </w:rPr>
        <w:t xml:space="preserve"> </w:t>
      </w:r>
    </w:p>
    <w:p w:rsidRPr="001F71AF" w:rsidR="008E3E4A" w:rsidP="00A144C6" w:rsidRDefault="00744A8C" w14:paraId="6724B612" w14:textId="77777777">
      <w:pPr>
        <w:spacing w:line="360" w:lineRule="auto"/>
        <w:rPr>
          <w:rFonts w:ascii="Tahoma" w:hAnsi="Tahoma" w:cs="Tahoma"/>
          <w:b/>
          <w:bCs/>
          <w:sz w:val="24"/>
          <w:szCs w:val="24"/>
        </w:rPr>
      </w:pPr>
      <w:r w:rsidRPr="001F71AF">
        <w:rPr>
          <w:rFonts w:ascii="Tahoma" w:hAnsi="Tahoma" w:cs="Tahoma"/>
          <w:b/>
          <w:bCs/>
          <w:sz w:val="24"/>
          <w:szCs w:val="24"/>
        </w:rPr>
        <w:t>The failure fallacy</w:t>
      </w:r>
    </w:p>
    <w:p w:rsidR="00B33D34" w:rsidP="00A144C6" w:rsidRDefault="00744A8C" w14:paraId="0669BEC3" w14:textId="6C948718">
      <w:pPr>
        <w:spacing w:line="360" w:lineRule="auto"/>
        <w:rPr>
          <w:rFonts w:ascii="Tahoma" w:hAnsi="Tahoma" w:cs="Tahoma"/>
          <w:sz w:val="24"/>
          <w:szCs w:val="24"/>
        </w:rPr>
      </w:pPr>
      <w:r w:rsidRPr="001F71AF">
        <w:rPr>
          <w:rFonts w:ascii="Tahoma" w:hAnsi="Tahoma" w:cs="Tahoma"/>
          <w:sz w:val="24"/>
          <w:szCs w:val="24"/>
        </w:rPr>
        <w:t>The failure fallacy is commonly known as</w:t>
      </w:r>
      <w:r w:rsidR="009C1309">
        <w:rPr>
          <w:rFonts w:ascii="Tahoma" w:hAnsi="Tahoma" w:cs="Tahoma"/>
          <w:sz w:val="24"/>
          <w:szCs w:val="24"/>
        </w:rPr>
        <w:t>:</w:t>
      </w:r>
      <w:r w:rsidRPr="001F71AF">
        <w:rPr>
          <w:rFonts w:ascii="Tahoma" w:hAnsi="Tahoma" w:cs="Tahoma"/>
          <w:sz w:val="24"/>
          <w:szCs w:val="24"/>
        </w:rPr>
        <w:t xml:space="preserve"> </w:t>
      </w:r>
      <w:r w:rsidR="00F64F2A">
        <w:rPr>
          <w:rFonts w:ascii="Tahoma" w:hAnsi="Tahoma" w:cs="Tahoma"/>
          <w:sz w:val="24"/>
          <w:szCs w:val="24"/>
        </w:rPr>
        <w:t>“</w:t>
      </w:r>
      <w:r w:rsidRPr="001F71AF">
        <w:rPr>
          <w:rFonts w:ascii="Tahoma" w:hAnsi="Tahoma" w:cs="Tahoma"/>
          <w:sz w:val="24"/>
          <w:szCs w:val="24"/>
        </w:rPr>
        <w:t>Achievement means you were right. You set an expectation, and then you met it. Failure means you were wrong. You set an expectation and you didn’t measure up</w:t>
      </w:r>
      <w:r w:rsidR="00F64F2A">
        <w:rPr>
          <w:rFonts w:ascii="Tahoma" w:hAnsi="Tahoma" w:cs="Tahoma"/>
          <w:sz w:val="24"/>
          <w:szCs w:val="24"/>
        </w:rPr>
        <w:t>”</w:t>
      </w:r>
      <w:r w:rsidRPr="007879F8" w:rsidR="007879F8">
        <w:t xml:space="preserve"> </w:t>
      </w:r>
      <w:r w:rsidRPr="007879F8" w:rsidR="007879F8">
        <w:rPr>
          <w:rFonts w:ascii="Tahoma" w:hAnsi="Tahoma" w:cs="Tahoma"/>
          <w:sz w:val="24"/>
          <w:szCs w:val="24"/>
        </w:rPr>
        <w:t>(Cole, 2020)</w:t>
      </w:r>
      <w:r w:rsidR="007879F8">
        <w:rPr>
          <w:rFonts w:ascii="Tahoma" w:hAnsi="Tahoma" w:cs="Tahoma"/>
          <w:sz w:val="24"/>
          <w:szCs w:val="24"/>
        </w:rPr>
        <w:t>.</w:t>
      </w:r>
      <w:r w:rsidRPr="001F71AF">
        <w:rPr>
          <w:rFonts w:ascii="Tahoma" w:hAnsi="Tahoma" w:cs="Tahoma"/>
          <w:sz w:val="24"/>
          <w:szCs w:val="24"/>
        </w:rPr>
        <w:t xml:space="preserve"> This is a common view of failure.</w:t>
      </w:r>
      <w:r>
        <w:rPr>
          <w:rFonts w:ascii="Tahoma" w:hAnsi="Tahoma" w:cs="Tahoma"/>
          <w:sz w:val="24"/>
          <w:szCs w:val="24"/>
        </w:rPr>
        <w:t xml:space="preserve"> </w:t>
      </w:r>
      <w:r w:rsidRPr="00123CEB" w:rsidR="00123CEB">
        <w:rPr>
          <w:rFonts w:ascii="Tahoma" w:hAnsi="Tahoma" w:cs="Tahoma"/>
          <w:sz w:val="24"/>
          <w:szCs w:val="24"/>
        </w:rPr>
        <w:t xml:space="preserve">The problem with failure is that we associate it with human fallibility. This 'person' or 'human' approach focuses on the errors of individuals </w:t>
      </w:r>
      <w:r w:rsidR="005E5CBE">
        <w:rPr>
          <w:rFonts w:ascii="Tahoma" w:hAnsi="Tahoma" w:cs="Tahoma"/>
          <w:sz w:val="24"/>
          <w:szCs w:val="24"/>
        </w:rPr>
        <w:t xml:space="preserve">or </w:t>
      </w:r>
      <w:r w:rsidRPr="00123CEB" w:rsidR="00123CEB">
        <w:rPr>
          <w:rFonts w:ascii="Tahoma" w:hAnsi="Tahoma" w:cs="Tahoma"/>
          <w:sz w:val="24"/>
          <w:szCs w:val="24"/>
        </w:rPr>
        <w:t xml:space="preserve">often a personal attribute such as moral weakness (Reason, 2000). </w:t>
      </w:r>
      <w:r w:rsidRPr="00C674D7" w:rsidR="00C674D7">
        <w:rPr>
          <w:rFonts w:ascii="Tahoma" w:hAnsi="Tahoma" w:cs="Tahoma"/>
          <w:sz w:val="24"/>
          <w:szCs w:val="24"/>
        </w:rPr>
        <w:t>Failure is often reported as something to be feared</w:t>
      </w:r>
      <w:r w:rsidR="00DE1AC0">
        <w:rPr>
          <w:rFonts w:ascii="Tahoma" w:hAnsi="Tahoma" w:cs="Tahoma"/>
          <w:sz w:val="24"/>
          <w:szCs w:val="24"/>
        </w:rPr>
        <w:t xml:space="preserve"> at all costs and i</w:t>
      </w:r>
      <w:r w:rsidR="00FC5D66">
        <w:rPr>
          <w:rFonts w:ascii="Tahoma" w:hAnsi="Tahoma" w:cs="Tahoma"/>
          <w:sz w:val="24"/>
          <w:szCs w:val="24"/>
        </w:rPr>
        <w:t>s</w:t>
      </w:r>
      <w:r w:rsidR="00DE1AC0">
        <w:rPr>
          <w:rFonts w:ascii="Tahoma" w:hAnsi="Tahoma" w:cs="Tahoma"/>
          <w:sz w:val="24"/>
          <w:szCs w:val="24"/>
        </w:rPr>
        <w:t xml:space="preserve"> often</w:t>
      </w:r>
      <w:r w:rsidRPr="00C674D7" w:rsidR="00C674D7">
        <w:rPr>
          <w:rFonts w:ascii="Tahoma" w:hAnsi="Tahoma" w:cs="Tahoma"/>
          <w:sz w:val="24"/>
          <w:szCs w:val="24"/>
        </w:rPr>
        <w:t xml:space="preserve"> underpinned by </w:t>
      </w:r>
      <w:r w:rsidR="00DE1AC0">
        <w:rPr>
          <w:rFonts w:ascii="Tahoma" w:hAnsi="Tahoma" w:cs="Tahoma"/>
          <w:sz w:val="24"/>
          <w:szCs w:val="24"/>
        </w:rPr>
        <w:t xml:space="preserve">feelings of </w:t>
      </w:r>
      <w:r w:rsidRPr="00C674D7" w:rsidR="00C674D7">
        <w:rPr>
          <w:rFonts w:ascii="Tahoma" w:hAnsi="Tahoma" w:cs="Tahoma"/>
          <w:sz w:val="24"/>
          <w:szCs w:val="24"/>
        </w:rPr>
        <w:t xml:space="preserve">shame. Further research into </w:t>
      </w:r>
      <w:r w:rsidR="00DE1AC0">
        <w:rPr>
          <w:rFonts w:ascii="Tahoma" w:hAnsi="Tahoma" w:cs="Tahoma"/>
          <w:sz w:val="24"/>
          <w:szCs w:val="24"/>
        </w:rPr>
        <w:t xml:space="preserve">the </w:t>
      </w:r>
      <w:r w:rsidRPr="00C674D7" w:rsidR="00C674D7">
        <w:rPr>
          <w:rFonts w:ascii="Tahoma" w:hAnsi="Tahoma" w:cs="Tahoma"/>
          <w:sz w:val="24"/>
          <w:szCs w:val="24"/>
        </w:rPr>
        <w:t xml:space="preserve">fear of failure </w:t>
      </w:r>
      <w:r w:rsidR="0091418E">
        <w:rPr>
          <w:rFonts w:ascii="Tahoma" w:hAnsi="Tahoma" w:cs="Tahoma"/>
          <w:sz w:val="24"/>
          <w:szCs w:val="24"/>
        </w:rPr>
        <w:t>revealed that i</w:t>
      </w:r>
      <w:r w:rsidRPr="00C674D7" w:rsidR="00C674D7">
        <w:rPr>
          <w:rFonts w:ascii="Tahoma" w:hAnsi="Tahoma" w:cs="Tahoma"/>
          <w:sz w:val="24"/>
          <w:szCs w:val="24"/>
        </w:rPr>
        <w:t xml:space="preserve">ndividuals </w:t>
      </w:r>
      <w:r w:rsidR="0091418E">
        <w:rPr>
          <w:rFonts w:ascii="Tahoma" w:hAnsi="Tahoma" w:cs="Tahoma"/>
          <w:sz w:val="24"/>
          <w:szCs w:val="24"/>
        </w:rPr>
        <w:t xml:space="preserve">with a </w:t>
      </w:r>
      <w:r w:rsidRPr="00C674D7" w:rsidR="00C674D7">
        <w:rPr>
          <w:rFonts w:ascii="Tahoma" w:hAnsi="Tahoma" w:cs="Tahoma"/>
          <w:sz w:val="24"/>
          <w:szCs w:val="24"/>
        </w:rPr>
        <w:t xml:space="preserve">high fear of failure reported greater shame upon </w:t>
      </w:r>
      <w:r w:rsidR="0091418E">
        <w:rPr>
          <w:rFonts w:ascii="Tahoma" w:hAnsi="Tahoma" w:cs="Tahoma"/>
          <w:sz w:val="24"/>
          <w:szCs w:val="24"/>
        </w:rPr>
        <w:t xml:space="preserve">experiencing </w:t>
      </w:r>
      <w:r w:rsidRPr="00C674D7" w:rsidR="00C674D7">
        <w:rPr>
          <w:rFonts w:ascii="Tahoma" w:hAnsi="Tahoma" w:cs="Tahoma"/>
          <w:sz w:val="24"/>
          <w:szCs w:val="24"/>
        </w:rPr>
        <w:t xml:space="preserve">a perceived failure than those </w:t>
      </w:r>
      <w:r w:rsidR="003A3218">
        <w:rPr>
          <w:rFonts w:ascii="Tahoma" w:hAnsi="Tahoma" w:cs="Tahoma"/>
          <w:sz w:val="24"/>
          <w:szCs w:val="24"/>
        </w:rPr>
        <w:t xml:space="preserve">with </w:t>
      </w:r>
      <w:r w:rsidR="003A3218">
        <w:rPr>
          <w:rFonts w:ascii="Tahoma" w:hAnsi="Tahoma" w:cs="Tahoma"/>
          <w:sz w:val="24"/>
          <w:szCs w:val="24"/>
        </w:rPr>
        <w:lastRenderedPageBreak/>
        <w:t xml:space="preserve">a </w:t>
      </w:r>
      <w:r w:rsidRPr="00C674D7" w:rsidR="00C674D7">
        <w:rPr>
          <w:rFonts w:ascii="Tahoma" w:hAnsi="Tahoma" w:cs="Tahoma"/>
          <w:sz w:val="24"/>
          <w:szCs w:val="24"/>
        </w:rPr>
        <w:t>low fear of failure</w:t>
      </w:r>
      <w:r w:rsidR="009B1B7F">
        <w:rPr>
          <w:rFonts w:ascii="Tahoma" w:hAnsi="Tahoma" w:cs="Tahoma"/>
          <w:sz w:val="24"/>
          <w:szCs w:val="24"/>
        </w:rPr>
        <w:t xml:space="preserve"> </w:t>
      </w:r>
      <w:r w:rsidRPr="00DD11DF" w:rsidR="00DD11DF">
        <w:rPr>
          <w:rFonts w:ascii="Tahoma" w:hAnsi="Tahoma" w:cs="Tahoma"/>
          <w:sz w:val="24"/>
          <w:szCs w:val="24"/>
        </w:rPr>
        <w:t>(McGregor and Elliot, 2005)</w:t>
      </w:r>
      <w:r w:rsidRPr="00C674D7" w:rsidR="00C674D7">
        <w:rPr>
          <w:rFonts w:ascii="Tahoma" w:hAnsi="Tahoma" w:cs="Tahoma"/>
          <w:sz w:val="24"/>
          <w:szCs w:val="24"/>
        </w:rPr>
        <w:t>.</w:t>
      </w:r>
      <w:r w:rsidR="00CF59F8">
        <w:rPr>
          <w:rFonts w:ascii="Tahoma" w:hAnsi="Tahoma" w:cs="Tahoma"/>
          <w:sz w:val="24"/>
          <w:szCs w:val="24"/>
        </w:rPr>
        <w:t xml:space="preserve"> </w:t>
      </w:r>
      <w:r w:rsidRPr="00123CEB" w:rsidR="00123CEB">
        <w:rPr>
          <w:rFonts w:ascii="Tahoma" w:hAnsi="Tahoma" w:cs="Tahoma"/>
          <w:sz w:val="24"/>
          <w:szCs w:val="24"/>
        </w:rPr>
        <w:t xml:space="preserve">This </w:t>
      </w:r>
      <w:r w:rsidR="004B5B5E">
        <w:rPr>
          <w:rFonts w:ascii="Tahoma" w:hAnsi="Tahoma" w:cs="Tahoma"/>
          <w:sz w:val="24"/>
          <w:szCs w:val="24"/>
        </w:rPr>
        <w:t xml:space="preserve">high fear </w:t>
      </w:r>
      <w:r w:rsidRPr="00123CEB" w:rsidR="00123CEB">
        <w:rPr>
          <w:rFonts w:ascii="Tahoma" w:hAnsi="Tahoma" w:cs="Tahoma"/>
          <w:sz w:val="24"/>
          <w:szCs w:val="24"/>
        </w:rPr>
        <w:t>perspective o</w:t>
      </w:r>
      <w:r w:rsidR="004B5B5E">
        <w:rPr>
          <w:rFonts w:ascii="Tahoma" w:hAnsi="Tahoma" w:cs="Tahoma"/>
          <w:sz w:val="24"/>
          <w:szCs w:val="24"/>
        </w:rPr>
        <w:t>f</w:t>
      </w:r>
      <w:r w:rsidRPr="00123CEB" w:rsidR="00123CEB">
        <w:rPr>
          <w:rFonts w:ascii="Tahoma" w:hAnsi="Tahoma" w:cs="Tahoma"/>
          <w:sz w:val="24"/>
          <w:szCs w:val="24"/>
        </w:rPr>
        <w:t xml:space="preserve"> failure is often ingrained </w:t>
      </w:r>
      <w:r w:rsidR="00D466EF">
        <w:rPr>
          <w:rFonts w:ascii="Tahoma" w:hAnsi="Tahoma" w:cs="Tahoma"/>
          <w:sz w:val="24"/>
          <w:szCs w:val="24"/>
        </w:rPr>
        <w:t xml:space="preserve">and can be a very </w:t>
      </w:r>
      <w:r w:rsidRPr="00123CEB" w:rsidR="00123CEB">
        <w:rPr>
          <w:rFonts w:ascii="Tahoma" w:hAnsi="Tahoma" w:cs="Tahoma"/>
          <w:sz w:val="24"/>
          <w:szCs w:val="24"/>
        </w:rPr>
        <w:t xml:space="preserve">difficult </w:t>
      </w:r>
      <w:r w:rsidR="00D466EF">
        <w:rPr>
          <w:rFonts w:ascii="Tahoma" w:hAnsi="Tahoma" w:cs="Tahoma"/>
          <w:sz w:val="24"/>
          <w:szCs w:val="24"/>
        </w:rPr>
        <w:t>perspective to overcome</w:t>
      </w:r>
      <w:r w:rsidR="00017271">
        <w:rPr>
          <w:rFonts w:ascii="Tahoma" w:hAnsi="Tahoma" w:cs="Tahoma"/>
          <w:sz w:val="24"/>
          <w:szCs w:val="24"/>
        </w:rPr>
        <w:t>.</w:t>
      </w:r>
      <w:r w:rsidR="00D14666">
        <w:rPr>
          <w:rFonts w:ascii="Tahoma" w:hAnsi="Tahoma" w:cs="Tahoma"/>
          <w:sz w:val="24"/>
          <w:szCs w:val="24"/>
        </w:rPr>
        <w:t xml:space="preserve"> </w:t>
      </w:r>
    </w:p>
    <w:p w:rsidR="00051E75" w:rsidP="00A144C6" w:rsidRDefault="00744A8C" w14:paraId="644519E7" w14:textId="491E65C7">
      <w:pPr>
        <w:spacing w:line="360" w:lineRule="auto"/>
        <w:rPr>
          <w:rFonts w:ascii="Tahoma" w:hAnsi="Tahoma" w:cs="Tahoma"/>
          <w:sz w:val="24"/>
          <w:szCs w:val="24"/>
        </w:rPr>
      </w:pPr>
      <w:r w:rsidRPr="00D14666">
        <w:rPr>
          <w:rFonts w:ascii="Tahoma" w:hAnsi="Tahoma" w:cs="Tahoma"/>
          <w:sz w:val="24"/>
          <w:szCs w:val="24"/>
        </w:rPr>
        <w:t>Elliot and Thrash argue</w:t>
      </w:r>
      <w:r w:rsidR="00BF19D8">
        <w:rPr>
          <w:rFonts w:ascii="Tahoma" w:hAnsi="Tahoma" w:cs="Tahoma"/>
          <w:sz w:val="24"/>
          <w:szCs w:val="24"/>
        </w:rPr>
        <w:t>,</w:t>
      </w:r>
      <w:r w:rsidRPr="00D14666">
        <w:rPr>
          <w:rFonts w:ascii="Tahoma" w:hAnsi="Tahoma" w:cs="Tahoma"/>
          <w:sz w:val="24"/>
          <w:szCs w:val="24"/>
        </w:rPr>
        <w:t xml:space="preserve"> that for many young people fear of failure becomes “a </w:t>
      </w:r>
      <w:proofErr w:type="spellStart"/>
      <w:r w:rsidR="00BF19D8">
        <w:rPr>
          <w:rFonts w:ascii="Tahoma" w:hAnsi="Tahoma" w:cs="Tahoma"/>
          <w:sz w:val="24"/>
          <w:szCs w:val="24"/>
        </w:rPr>
        <w:t>Jus</w:t>
      </w:r>
      <w:r w:rsidRPr="00D14666">
        <w:rPr>
          <w:rFonts w:ascii="Tahoma" w:hAnsi="Tahoma" w:cs="Tahoma"/>
          <w:sz w:val="24"/>
          <w:szCs w:val="24"/>
        </w:rPr>
        <w:t>dispositional</w:t>
      </w:r>
      <w:proofErr w:type="spellEnd"/>
      <w:r w:rsidRPr="00D14666">
        <w:rPr>
          <w:rFonts w:ascii="Tahoma" w:hAnsi="Tahoma" w:cs="Tahoma"/>
          <w:sz w:val="24"/>
          <w:szCs w:val="24"/>
        </w:rPr>
        <w:t xml:space="preserve"> burden that they must carry with them into each new achievement situation and that affects the goals they choose to pursue” (</w:t>
      </w:r>
      <w:r w:rsidRPr="00D14666" w:rsidR="003A3218">
        <w:rPr>
          <w:rFonts w:ascii="Tahoma" w:hAnsi="Tahoma" w:cs="Tahoma"/>
          <w:sz w:val="24"/>
          <w:szCs w:val="24"/>
        </w:rPr>
        <w:t>Elliot and Thrash</w:t>
      </w:r>
      <w:r w:rsidR="003A3218">
        <w:rPr>
          <w:rFonts w:ascii="Tahoma" w:hAnsi="Tahoma" w:cs="Tahoma"/>
          <w:sz w:val="24"/>
          <w:szCs w:val="24"/>
        </w:rPr>
        <w:t xml:space="preserve">, </w:t>
      </w:r>
      <w:r w:rsidRPr="00D14666">
        <w:rPr>
          <w:rFonts w:ascii="Tahoma" w:hAnsi="Tahoma" w:cs="Tahoma"/>
          <w:sz w:val="24"/>
          <w:szCs w:val="24"/>
        </w:rPr>
        <w:t>2004)</w:t>
      </w:r>
      <w:r w:rsidR="00E34DA5">
        <w:rPr>
          <w:rFonts w:ascii="Tahoma" w:hAnsi="Tahoma" w:cs="Tahoma"/>
          <w:sz w:val="24"/>
          <w:szCs w:val="24"/>
        </w:rPr>
        <w:t>.</w:t>
      </w:r>
      <w:r w:rsidRPr="00D14666">
        <w:rPr>
          <w:rFonts w:ascii="Tahoma" w:hAnsi="Tahoma" w:cs="Tahoma"/>
          <w:sz w:val="24"/>
          <w:szCs w:val="24"/>
        </w:rPr>
        <w:t xml:space="preserve"> </w:t>
      </w:r>
      <w:r w:rsidR="00D651A2">
        <w:rPr>
          <w:rFonts w:ascii="Tahoma" w:hAnsi="Tahoma" w:cs="Tahoma"/>
          <w:sz w:val="24"/>
          <w:szCs w:val="24"/>
        </w:rPr>
        <w:t>Often, b</w:t>
      </w:r>
      <w:r w:rsidRPr="00D14666">
        <w:rPr>
          <w:rFonts w:ascii="Tahoma" w:hAnsi="Tahoma" w:cs="Tahoma"/>
          <w:sz w:val="24"/>
          <w:szCs w:val="24"/>
        </w:rPr>
        <w:t xml:space="preserve">y the time students reach University, </w:t>
      </w:r>
      <w:r w:rsidR="00D651A2">
        <w:rPr>
          <w:rFonts w:ascii="Tahoma" w:hAnsi="Tahoma" w:cs="Tahoma"/>
          <w:sz w:val="24"/>
          <w:szCs w:val="24"/>
        </w:rPr>
        <w:t xml:space="preserve">their </w:t>
      </w:r>
      <w:r w:rsidRPr="00D14666">
        <w:rPr>
          <w:rFonts w:ascii="Tahoma" w:hAnsi="Tahoma" w:cs="Tahoma"/>
          <w:sz w:val="24"/>
          <w:szCs w:val="24"/>
        </w:rPr>
        <w:t xml:space="preserve">fear of failure </w:t>
      </w:r>
      <w:r w:rsidR="00D651A2">
        <w:rPr>
          <w:rFonts w:ascii="Tahoma" w:hAnsi="Tahoma" w:cs="Tahoma"/>
          <w:sz w:val="24"/>
          <w:szCs w:val="24"/>
        </w:rPr>
        <w:t>has become</w:t>
      </w:r>
      <w:r w:rsidRPr="00D14666">
        <w:rPr>
          <w:rFonts w:ascii="Tahoma" w:hAnsi="Tahoma" w:cs="Tahoma"/>
          <w:sz w:val="24"/>
          <w:szCs w:val="24"/>
        </w:rPr>
        <w:t xml:space="preserve"> strongly developed and </w:t>
      </w:r>
      <w:r w:rsidR="00D651A2">
        <w:rPr>
          <w:rFonts w:ascii="Tahoma" w:hAnsi="Tahoma" w:cs="Tahoma"/>
          <w:sz w:val="24"/>
          <w:szCs w:val="24"/>
        </w:rPr>
        <w:t xml:space="preserve">this </w:t>
      </w:r>
      <w:r w:rsidRPr="00D14666">
        <w:rPr>
          <w:rFonts w:ascii="Tahoma" w:hAnsi="Tahoma" w:cs="Tahoma"/>
          <w:sz w:val="24"/>
          <w:szCs w:val="24"/>
        </w:rPr>
        <w:t xml:space="preserve">can lead </w:t>
      </w:r>
      <w:r w:rsidR="00D01B7C">
        <w:rPr>
          <w:rFonts w:ascii="Tahoma" w:hAnsi="Tahoma" w:cs="Tahoma"/>
          <w:sz w:val="24"/>
          <w:szCs w:val="24"/>
        </w:rPr>
        <w:t xml:space="preserve">to </w:t>
      </w:r>
      <w:r w:rsidRPr="00D14666">
        <w:rPr>
          <w:rFonts w:ascii="Tahoma" w:hAnsi="Tahoma" w:cs="Tahoma"/>
          <w:sz w:val="24"/>
          <w:szCs w:val="24"/>
        </w:rPr>
        <w:t>anxiety, as well as a risk-averse approach</w:t>
      </w:r>
      <w:r w:rsidR="00D01B7C">
        <w:rPr>
          <w:rFonts w:ascii="Tahoma" w:hAnsi="Tahoma" w:cs="Tahoma"/>
          <w:sz w:val="24"/>
          <w:szCs w:val="24"/>
        </w:rPr>
        <w:t xml:space="preserve"> to learning and low levels of confidence</w:t>
      </w:r>
      <w:r w:rsidRPr="00D14666">
        <w:rPr>
          <w:rFonts w:ascii="Tahoma" w:hAnsi="Tahoma" w:cs="Tahoma"/>
          <w:sz w:val="24"/>
          <w:szCs w:val="24"/>
        </w:rPr>
        <w:t xml:space="preserve">. Hearing from </w:t>
      </w:r>
      <w:r w:rsidR="000A6C24">
        <w:rPr>
          <w:rFonts w:ascii="Tahoma" w:hAnsi="Tahoma" w:cs="Tahoma"/>
          <w:sz w:val="24"/>
          <w:szCs w:val="24"/>
        </w:rPr>
        <w:t xml:space="preserve">individuals whom they consider to be </w:t>
      </w:r>
      <w:r w:rsidRPr="00D14666">
        <w:rPr>
          <w:rFonts w:ascii="Tahoma" w:hAnsi="Tahoma" w:cs="Tahoma"/>
          <w:sz w:val="24"/>
          <w:szCs w:val="24"/>
        </w:rPr>
        <w:t xml:space="preserve">role models and </w:t>
      </w:r>
      <w:r w:rsidR="000A6C24">
        <w:rPr>
          <w:rFonts w:ascii="Tahoma" w:hAnsi="Tahoma" w:cs="Tahoma"/>
          <w:sz w:val="24"/>
          <w:szCs w:val="24"/>
        </w:rPr>
        <w:t xml:space="preserve">from </w:t>
      </w:r>
      <w:r w:rsidRPr="00D14666">
        <w:rPr>
          <w:rFonts w:ascii="Tahoma" w:hAnsi="Tahoma" w:cs="Tahoma"/>
          <w:sz w:val="24"/>
          <w:szCs w:val="24"/>
        </w:rPr>
        <w:t xml:space="preserve">high-profile speakers about their failures can help to normalise failing as </w:t>
      </w:r>
      <w:r w:rsidR="000A6C24">
        <w:rPr>
          <w:rFonts w:ascii="Tahoma" w:hAnsi="Tahoma" w:cs="Tahoma"/>
          <w:sz w:val="24"/>
          <w:szCs w:val="24"/>
        </w:rPr>
        <w:t xml:space="preserve">simply </w:t>
      </w:r>
      <w:r w:rsidRPr="00D14666">
        <w:rPr>
          <w:rFonts w:ascii="Tahoma" w:hAnsi="Tahoma" w:cs="Tahoma"/>
          <w:sz w:val="24"/>
          <w:szCs w:val="24"/>
        </w:rPr>
        <w:t>part of life experience</w:t>
      </w:r>
      <w:r w:rsidR="000A6C24">
        <w:rPr>
          <w:rFonts w:ascii="Tahoma" w:hAnsi="Tahoma" w:cs="Tahoma"/>
          <w:sz w:val="24"/>
          <w:szCs w:val="24"/>
        </w:rPr>
        <w:t>s</w:t>
      </w:r>
      <w:r w:rsidRPr="00D14666">
        <w:rPr>
          <w:rFonts w:ascii="Tahoma" w:hAnsi="Tahoma" w:cs="Tahoma"/>
          <w:sz w:val="24"/>
          <w:szCs w:val="24"/>
        </w:rPr>
        <w:t xml:space="preserve">. The intervention </w:t>
      </w:r>
      <w:r w:rsidR="00D01B7C">
        <w:rPr>
          <w:rFonts w:ascii="Tahoma" w:hAnsi="Tahoma" w:cs="Tahoma"/>
          <w:sz w:val="24"/>
          <w:szCs w:val="24"/>
        </w:rPr>
        <w:t xml:space="preserve">of flipping failure through changing the perspective of failure </w:t>
      </w:r>
      <w:r w:rsidRPr="00D14666">
        <w:rPr>
          <w:rFonts w:ascii="Tahoma" w:hAnsi="Tahoma" w:cs="Tahoma"/>
          <w:sz w:val="24"/>
          <w:szCs w:val="24"/>
        </w:rPr>
        <w:t>seeks not only to address causes of anxiety but to empower students to fail safely, to seek feedback</w:t>
      </w:r>
      <w:r w:rsidR="00865A67">
        <w:rPr>
          <w:rFonts w:ascii="Tahoma" w:hAnsi="Tahoma" w:cs="Tahoma"/>
          <w:sz w:val="24"/>
          <w:szCs w:val="24"/>
        </w:rPr>
        <w:t xml:space="preserve">, </w:t>
      </w:r>
      <w:r w:rsidRPr="00D14666">
        <w:rPr>
          <w:rFonts w:ascii="Tahoma" w:hAnsi="Tahoma" w:cs="Tahoma"/>
          <w:sz w:val="24"/>
          <w:szCs w:val="24"/>
        </w:rPr>
        <w:t xml:space="preserve">and to identify learning opportunities that </w:t>
      </w:r>
      <w:r w:rsidR="00D06EC3">
        <w:rPr>
          <w:rFonts w:ascii="Tahoma" w:hAnsi="Tahoma" w:cs="Tahoma"/>
          <w:sz w:val="24"/>
          <w:szCs w:val="24"/>
        </w:rPr>
        <w:t>can</w:t>
      </w:r>
      <w:r w:rsidRPr="00D14666">
        <w:rPr>
          <w:rFonts w:ascii="Tahoma" w:hAnsi="Tahoma" w:cs="Tahoma"/>
          <w:sz w:val="24"/>
          <w:szCs w:val="24"/>
        </w:rPr>
        <w:t xml:space="preserve"> ultimately support their success.</w:t>
      </w:r>
      <w:r w:rsidR="00314ABB">
        <w:rPr>
          <w:rFonts w:ascii="Tahoma" w:hAnsi="Tahoma" w:cs="Tahoma"/>
          <w:sz w:val="24"/>
          <w:szCs w:val="24"/>
        </w:rPr>
        <w:t xml:space="preserve"> </w:t>
      </w:r>
      <w:r w:rsidR="00D06EC3">
        <w:rPr>
          <w:rFonts w:ascii="Tahoma" w:hAnsi="Tahoma" w:cs="Tahoma"/>
          <w:sz w:val="24"/>
          <w:szCs w:val="24"/>
        </w:rPr>
        <w:t>‘Ro</w:t>
      </w:r>
      <w:r w:rsidR="00314ABB">
        <w:rPr>
          <w:rFonts w:ascii="Tahoma" w:hAnsi="Tahoma" w:cs="Tahoma"/>
          <w:sz w:val="24"/>
          <w:szCs w:val="24"/>
        </w:rPr>
        <w:t xml:space="preserve">le-modelling’ and ‘normalising failure’ </w:t>
      </w:r>
      <w:r w:rsidR="00F815E1">
        <w:rPr>
          <w:rFonts w:ascii="Tahoma" w:hAnsi="Tahoma" w:cs="Tahoma"/>
          <w:sz w:val="24"/>
          <w:szCs w:val="24"/>
        </w:rPr>
        <w:t xml:space="preserve">is connected to </w:t>
      </w:r>
      <w:r w:rsidR="009A4E5A">
        <w:rPr>
          <w:rFonts w:ascii="Tahoma" w:hAnsi="Tahoma" w:cs="Tahoma"/>
          <w:sz w:val="24"/>
          <w:szCs w:val="24"/>
        </w:rPr>
        <w:t>motivation</w:t>
      </w:r>
      <w:r w:rsidR="00483B83">
        <w:rPr>
          <w:rFonts w:ascii="Tahoma" w:hAnsi="Tahoma" w:cs="Tahoma"/>
          <w:sz w:val="24"/>
          <w:szCs w:val="24"/>
        </w:rPr>
        <w:t>;</w:t>
      </w:r>
      <w:r w:rsidR="00ED329D">
        <w:rPr>
          <w:rFonts w:ascii="Tahoma" w:hAnsi="Tahoma" w:cs="Tahoma"/>
          <w:sz w:val="24"/>
          <w:szCs w:val="24"/>
        </w:rPr>
        <w:t xml:space="preserve"> </w:t>
      </w:r>
      <w:r w:rsidRPr="00A144C6" w:rsidR="00A144C6">
        <w:rPr>
          <w:rFonts w:ascii="Tahoma" w:hAnsi="Tahoma" w:cs="Tahoma"/>
          <w:sz w:val="24"/>
          <w:szCs w:val="24"/>
        </w:rPr>
        <w:t xml:space="preserve">believing that one </w:t>
      </w:r>
      <w:r w:rsidR="00483B83">
        <w:rPr>
          <w:rFonts w:ascii="Tahoma" w:hAnsi="Tahoma" w:cs="Tahoma"/>
          <w:sz w:val="24"/>
          <w:szCs w:val="24"/>
        </w:rPr>
        <w:t>might</w:t>
      </w:r>
      <w:r w:rsidRPr="00A144C6" w:rsidR="00A144C6">
        <w:rPr>
          <w:rFonts w:ascii="Tahoma" w:hAnsi="Tahoma" w:cs="Tahoma"/>
          <w:sz w:val="24"/>
          <w:szCs w:val="24"/>
        </w:rPr>
        <w:t xml:space="preserve"> be unsuccessful in achieving a certain outcome decreases their pursuit of that outcome (</w:t>
      </w:r>
      <w:proofErr w:type="spellStart"/>
      <w:r w:rsidRPr="00A144C6" w:rsidR="00A144C6">
        <w:rPr>
          <w:rFonts w:ascii="Tahoma" w:hAnsi="Tahoma" w:cs="Tahoma"/>
          <w:sz w:val="24"/>
          <w:szCs w:val="24"/>
        </w:rPr>
        <w:t>Oyserman</w:t>
      </w:r>
      <w:proofErr w:type="spellEnd"/>
      <w:r w:rsidRPr="00A144C6" w:rsidR="00A144C6">
        <w:rPr>
          <w:rFonts w:ascii="Tahoma" w:hAnsi="Tahoma" w:cs="Tahoma"/>
          <w:sz w:val="24"/>
          <w:szCs w:val="24"/>
        </w:rPr>
        <w:t>, Bybee, &amp; Terry, 2006)</w:t>
      </w:r>
      <w:r w:rsidR="00E34DA5">
        <w:rPr>
          <w:rFonts w:ascii="Tahoma" w:hAnsi="Tahoma" w:cs="Tahoma"/>
          <w:sz w:val="24"/>
          <w:szCs w:val="24"/>
        </w:rPr>
        <w:t>.</w:t>
      </w:r>
      <w:r w:rsidRPr="00A144C6" w:rsidR="00A144C6">
        <w:rPr>
          <w:rFonts w:ascii="Tahoma" w:hAnsi="Tahoma" w:cs="Tahoma"/>
          <w:sz w:val="24"/>
          <w:szCs w:val="24"/>
        </w:rPr>
        <w:t xml:space="preserve"> Attribution theory</w:t>
      </w:r>
      <w:r w:rsidR="00EA5776">
        <w:rPr>
          <w:rFonts w:ascii="Tahoma" w:hAnsi="Tahoma" w:cs="Tahoma"/>
          <w:sz w:val="24"/>
          <w:szCs w:val="24"/>
        </w:rPr>
        <w:t>, which concerns</w:t>
      </w:r>
      <w:r w:rsidRPr="00A144C6" w:rsidR="00A144C6">
        <w:rPr>
          <w:rFonts w:ascii="Tahoma" w:hAnsi="Tahoma" w:cs="Tahoma"/>
          <w:sz w:val="24"/>
          <w:szCs w:val="24"/>
        </w:rPr>
        <w:t xml:space="preserve"> how individuals process information and causality of behaviour and events</w:t>
      </w:r>
      <w:r w:rsidR="00D10762">
        <w:rPr>
          <w:rFonts w:ascii="Tahoma" w:hAnsi="Tahoma" w:cs="Tahoma"/>
          <w:sz w:val="24"/>
          <w:szCs w:val="24"/>
        </w:rPr>
        <w:t>,</w:t>
      </w:r>
      <w:r w:rsidRPr="00A144C6" w:rsidR="00A144C6">
        <w:rPr>
          <w:rFonts w:ascii="Tahoma" w:hAnsi="Tahoma" w:cs="Tahoma"/>
          <w:sz w:val="24"/>
          <w:szCs w:val="24"/>
        </w:rPr>
        <w:t xml:space="preserve"> plays a major part in how we view failure</w:t>
      </w:r>
      <w:r w:rsidR="00527C56">
        <w:rPr>
          <w:rFonts w:ascii="Tahoma" w:hAnsi="Tahoma" w:cs="Tahoma"/>
          <w:sz w:val="24"/>
          <w:szCs w:val="24"/>
        </w:rPr>
        <w:t xml:space="preserve"> </w:t>
      </w:r>
      <w:r w:rsidRPr="00A144C6" w:rsidR="00527C56">
        <w:rPr>
          <w:rFonts w:ascii="Tahoma" w:hAnsi="Tahoma" w:cs="Tahoma"/>
          <w:sz w:val="24"/>
          <w:szCs w:val="24"/>
        </w:rPr>
        <w:t>(Fiske and Taylor, 1991)</w:t>
      </w:r>
      <w:r w:rsidR="00CD10D8">
        <w:rPr>
          <w:rFonts w:ascii="Tahoma" w:hAnsi="Tahoma" w:cs="Tahoma"/>
          <w:sz w:val="24"/>
          <w:szCs w:val="24"/>
        </w:rPr>
        <w:t>.</w:t>
      </w:r>
      <w:r w:rsidR="00FA053A">
        <w:rPr>
          <w:rFonts w:ascii="Tahoma" w:hAnsi="Tahoma" w:cs="Tahoma"/>
          <w:sz w:val="24"/>
          <w:szCs w:val="24"/>
        </w:rPr>
        <w:t xml:space="preserve"> </w:t>
      </w:r>
      <w:r w:rsidR="00D851FB">
        <w:rPr>
          <w:rFonts w:ascii="Tahoma" w:hAnsi="Tahoma" w:cs="Tahoma"/>
          <w:sz w:val="24"/>
          <w:szCs w:val="24"/>
        </w:rPr>
        <w:t>This s</w:t>
      </w:r>
      <w:r w:rsidR="00D01B7C">
        <w:rPr>
          <w:rFonts w:ascii="Tahoma" w:hAnsi="Tahoma" w:cs="Tahoma"/>
          <w:sz w:val="24"/>
          <w:szCs w:val="24"/>
        </w:rPr>
        <w:t>ocial cognition and how we make sense of our environment</w:t>
      </w:r>
      <w:r w:rsidR="00D851FB">
        <w:rPr>
          <w:rFonts w:ascii="Tahoma" w:hAnsi="Tahoma" w:cs="Tahoma"/>
          <w:sz w:val="24"/>
          <w:szCs w:val="24"/>
        </w:rPr>
        <w:t xml:space="preserve"> is important to explore</w:t>
      </w:r>
      <w:r w:rsidR="00DD47F1">
        <w:rPr>
          <w:rFonts w:ascii="Tahoma" w:hAnsi="Tahoma" w:cs="Tahoma"/>
          <w:sz w:val="24"/>
          <w:szCs w:val="24"/>
        </w:rPr>
        <w:t xml:space="preserve"> as it reveals how individuals view themselves.</w:t>
      </w:r>
      <w:r w:rsidR="00D851FB">
        <w:rPr>
          <w:rFonts w:ascii="Tahoma" w:hAnsi="Tahoma" w:cs="Tahoma"/>
          <w:sz w:val="24"/>
          <w:szCs w:val="24"/>
        </w:rPr>
        <w:t xml:space="preserve"> </w:t>
      </w:r>
      <w:r w:rsidR="008D5EA3">
        <w:rPr>
          <w:rFonts w:ascii="Tahoma" w:hAnsi="Tahoma" w:cs="Tahoma"/>
          <w:sz w:val="24"/>
          <w:szCs w:val="24"/>
        </w:rPr>
        <w:t>As well as self-perception, there are ot</w:t>
      </w:r>
      <w:r w:rsidR="0025340F">
        <w:rPr>
          <w:rFonts w:ascii="Tahoma" w:hAnsi="Tahoma" w:cs="Tahoma"/>
          <w:sz w:val="24"/>
          <w:szCs w:val="24"/>
        </w:rPr>
        <w:t>h</w:t>
      </w:r>
      <w:r w:rsidR="008D5EA3">
        <w:rPr>
          <w:rFonts w:ascii="Tahoma" w:hAnsi="Tahoma" w:cs="Tahoma"/>
          <w:sz w:val="24"/>
          <w:szCs w:val="24"/>
        </w:rPr>
        <w:t>er physiological reasons behind human responses to failure. B</w:t>
      </w:r>
      <w:r w:rsidRPr="00AB5BE7" w:rsidR="00AB5BE7">
        <w:rPr>
          <w:rFonts w:ascii="Tahoma" w:hAnsi="Tahoma" w:cs="Tahoma"/>
          <w:sz w:val="24"/>
          <w:szCs w:val="24"/>
        </w:rPr>
        <w:t>iologically, our brain stores highly emotional and negative memories</w:t>
      </w:r>
      <w:r w:rsidR="00D5285A">
        <w:rPr>
          <w:rFonts w:ascii="Tahoma" w:hAnsi="Tahoma" w:cs="Tahoma"/>
          <w:sz w:val="24"/>
          <w:szCs w:val="24"/>
        </w:rPr>
        <w:t xml:space="preserve"> much</w:t>
      </w:r>
      <w:r w:rsidRPr="00AB5BE7" w:rsidR="00AB5BE7">
        <w:rPr>
          <w:rFonts w:ascii="Tahoma" w:hAnsi="Tahoma" w:cs="Tahoma"/>
          <w:sz w:val="24"/>
          <w:szCs w:val="24"/>
        </w:rPr>
        <w:t xml:space="preserve"> longer than neutral memories</w:t>
      </w:r>
      <w:r w:rsidR="008D5EA3">
        <w:rPr>
          <w:rFonts w:ascii="Tahoma" w:hAnsi="Tahoma" w:cs="Tahoma"/>
          <w:sz w:val="24"/>
          <w:szCs w:val="24"/>
        </w:rPr>
        <w:t xml:space="preserve"> </w:t>
      </w:r>
      <w:r w:rsidRPr="00CD10D8" w:rsidR="00CD10D8">
        <w:rPr>
          <w:rFonts w:ascii="Tahoma" w:hAnsi="Tahoma" w:cs="Tahoma"/>
          <w:sz w:val="24"/>
          <w:szCs w:val="24"/>
        </w:rPr>
        <w:t>(Science ABC, 2020)</w:t>
      </w:r>
      <w:r w:rsidR="00CD10D8">
        <w:rPr>
          <w:rFonts w:ascii="Tahoma" w:hAnsi="Tahoma" w:cs="Tahoma"/>
          <w:sz w:val="24"/>
          <w:szCs w:val="24"/>
        </w:rPr>
        <w:t>.</w:t>
      </w:r>
      <w:r w:rsidR="00FC5D66">
        <w:rPr>
          <w:rFonts w:ascii="Tahoma" w:hAnsi="Tahoma" w:cs="Tahoma"/>
          <w:sz w:val="24"/>
          <w:szCs w:val="24"/>
        </w:rPr>
        <w:t xml:space="preserve"> </w:t>
      </w:r>
      <w:r w:rsidRPr="00AB5BE7" w:rsidR="00AB5BE7">
        <w:rPr>
          <w:rFonts w:ascii="Tahoma" w:hAnsi="Tahoma" w:cs="Tahoma"/>
          <w:sz w:val="24"/>
          <w:szCs w:val="24"/>
        </w:rPr>
        <w:t xml:space="preserve">Negative memories are remembered longer because those memories corresponded </w:t>
      </w:r>
      <w:r w:rsidR="00D5285A">
        <w:rPr>
          <w:rFonts w:ascii="Tahoma" w:hAnsi="Tahoma" w:cs="Tahoma"/>
          <w:sz w:val="24"/>
          <w:szCs w:val="24"/>
        </w:rPr>
        <w:t>to</w:t>
      </w:r>
      <w:r w:rsidRPr="00AB5BE7" w:rsidR="00AB5BE7">
        <w:rPr>
          <w:rFonts w:ascii="Tahoma" w:hAnsi="Tahoma" w:cs="Tahoma"/>
          <w:sz w:val="24"/>
          <w:szCs w:val="24"/>
        </w:rPr>
        <w:t xml:space="preserve"> high-stress situations. From an evolutionary standpoint, it is </w:t>
      </w:r>
      <w:r w:rsidR="0001622E">
        <w:rPr>
          <w:rFonts w:ascii="Tahoma" w:hAnsi="Tahoma" w:cs="Tahoma"/>
          <w:sz w:val="24"/>
          <w:szCs w:val="24"/>
        </w:rPr>
        <w:t>i</w:t>
      </w:r>
      <w:r w:rsidRPr="00AB5BE7" w:rsidR="00AB5BE7">
        <w:rPr>
          <w:rFonts w:ascii="Tahoma" w:hAnsi="Tahoma" w:cs="Tahoma"/>
          <w:sz w:val="24"/>
          <w:szCs w:val="24"/>
        </w:rPr>
        <w:t>mportant</w:t>
      </w:r>
      <w:r w:rsidR="005B42A0">
        <w:rPr>
          <w:rFonts w:ascii="Tahoma" w:hAnsi="Tahoma" w:cs="Tahoma"/>
          <w:sz w:val="24"/>
          <w:szCs w:val="24"/>
        </w:rPr>
        <w:t xml:space="preserve"> for us</w:t>
      </w:r>
      <w:r w:rsidRPr="00AB5BE7" w:rsidR="00AB5BE7">
        <w:rPr>
          <w:rFonts w:ascii="Tahoma" w:hAnsi="Tahoma" w:cs="Tahoma"/>
          <w:sz w:val="24"/>
          <w:szCs w:val="24"/>
        </w:rPr>
        <w:t xml:space="preserve"> to remember highly stressful situation</w:t>
      </w:r>
      <w:r w:rsidR="005B42A0">
        <w:rPr>
          <w:rFonts w:ascii="Tahoma" w:hAnsi="Tahoma" w:cs="Tahoma"/>
          <w:sz w:val="24"/>
          <w:szCs w:val="24"/>
        </w:rPr>
        <w:t xml:space="preserve">s </w:t>
      </w:r>
      <w:proofErr w:type="gramStart"/>
      <w:r w:rsidR="005B42A0">
        <w:rPr>
          <w:rFonts w:ascii="Tahoma" w:hAnsi="Tahoma" w:cs="Tahoma"/>
          <w:sz w:val="24"/>
          <w:szCs w:val="24"/>
        </w:rPr>
        <w:t>in order to</w:t>
      </w:r>
      <w:proofErr w:type="gramEnd"/>
      <w:r w:rsidR="005B42A0">
        <w:rPr>
          <w:rFonts w:ascii="Tahoma" w:hAnsi="Tahoma" w:cs="Tahoma"/>
          <w:sz w:val="24"/>
          <w:szCs w:val="24"/>
        </w:rPr>
        <w:t xml:space="preserve"> </w:t>
      </w:r>
      <w:r w:rsidRPr="00AB5BE7" w:rsidR="00AB5BE7">
        <w:rPr>
          <w:rFonts w:ascii="Tahoma" w:hAnsi="Tahoma" w:cs="Tahoma"/>
          <w:sz w:val="24"/>
          <w:szCs w:val="24"/>
        </w:rPr>
        <w:t xml:space="preserve">avoid </w:t>
      </w:r>
      <w:r w:rsidR="005B42A0">
        <w:rPr>
          <w:rFonts w:ascii="Tahoma" w:hAnsi="Tahoma" w:cs="Tahoma"/>
          <w:sz w:val="24"/>
          <w:szCs w:val="24"/>
        </w:rPr>
        <w:t xml:space="preserve">them </w:t>
      </w:r>
      <w:r w:rsidRPr="00AB5BE7" w:rsidR="00AB5BE7">
        <w:rPr>
          <w:rFonts w:ascii="Tahoma" w:hAnsi="Tahoma" w:cs="Tahoma"/>
          <w:sz w:val="24"/>
          <w:szCs w:val="24"/>
        </w:rPr>
        <w:t>in the future</w:t>
      </w:r>
      <w:r w:rsidR="00742C14">
        <w:rPr>
          <w:rFonts w:ascii="Tahoma" w:hAnsi="Tahoma" w:cs="Tahoma"/>
          <w:sz w:val="24"/>
          <w:szCs w:val="24"/>
        </w:rPr>
        <w:t>.</w:t>
      </w:r>
      <w:r w:rsidR="00FC5D66">
        <w:rPr>
          <w:rFonts w:ascii="Tahoma" w:hAnsi="Tahoma" w:cs="Tahoma"/>
          <w:sz w:val="24"/>
          <w:szCs w:val="24"/>
        </w:rPr>
        <w:t xml:space="preserve"> </w:t>
      </w:r>
      <w:r w:rsidR="008520D4">
        <w:rPr>
          <w:rFonts w:ascii="Tahoma" w:hAnsi="Tahoma" w:cs="Tahoma"/>
          <w:sz w:val="24"/>
          <w:szCs w:val="24"/>
        </w:rPr>
        <w:t xml:space="preserve">This may have been helpful </w:t>
      </w:r>
      <w:r w:rsidR="00051E75">
        <w:rPr>
          <w:rFonts w:ascii="Tahoma" w:hAnsi="Tahoma" w:cs="Tahoma"/>
          <w:sz w:val="24"/>
          <w:szCs w:val="24"/>
        </w:rPr>
        <w:t xml:space="preserve">for evolutionary purposes, </w:t>
      </w:r>
      <w:r w:rsidR="008520D4">
        <w:rPr>
          <w:rFonts w:ascii="Tahoma" w:hAnsi="Tahoma" w:cs="Tahoma"/>
          <w:sz w:val="24"/>
          <w:szCs w:val="24"/>
        </w:rPr>
        <w:t xml:space="preserve">but </w:t>
      </w:r>
      <w:r w:rsidR="00051E75">
        <w:rPr>
          <w:rFonts w:ascii="Tahoma" w:hAnsi="Tahoma" w:cs="Tahoma"/>
          <w:sz w:val="24"/>
          <w:szCs w:val="24"/>
        </w:rPr>
        <w:t xml:space="preserve">it explains how the experience of failure can </w:t>
      </w:r>
      <w:r w:rsidR="008520D4">
        <w:rPr>
          <w:rFonts w:ascii="Tahoma" w:hAnsi="Tahoma" w:cs="Tahoma"/>
          <w:sz w:val="24"/>
          <w:szCs w:val="24"/>
        </w:rPr>
        <w:t>create additional barriers</w:t>
      </w:r>
      <w:r w:rsidR="000B02EE">
        <w:rPr>
          <w:rFonts w:ascii="Tahoma" w:hAnsi="Tahoma" w:cs="Tahoma"/>
          <w:sz w:val="24"/>
          <w:szCs w:val="24"/>
        </w:rPr>
        <w:t xml:space="preserve"> for students learning today</w:t>
      </w:r>
      <w:r w:rsidR="005F0AF2">
        <w:rPr>
          <w:rFonts w:ascii="Tahoma" w:hAnsi="Tahoma" w:cs="Tahoma"/>
          <w:sz w:val="24"/>
          <w:szCs w:val="24"/>
        </w:rPr>
        <w:t>.</w:t>
      </w:r>
      <w:r w:rsidR="0001622E">
        <w:rPr>
          <w:rFonts w:ascii="Tahoma" w:hAnsi="Tahoma" w:cs="Tahoma"/>
          <w:sz w:val="24"/>
          <w:szCs w:val="24"/>
        </w:rPr>
        <w:t xml:space="preserve"> Learners</w:t>
      </w:r>
      <w:r w:rsidR="0025340F">
        <w:rPr>
          <w:rFonts w:ascii="Tahoma" w:hAnsi="Tahoma" w:cs="Tahoma"/>
          <w:sz w:val="24"/>
          <w:szCs w:val="24"/>
        </w:rPr>
        <w:t xml:space="preserve"> may be struggling to overcome</w:t>
      </w:r>
      <w:r w:rsidR="0001622E">
        <w:rPr>
          <w:rFonts w:ascii="Tahoma" w:hAnsi="Tahoma" w:cs="Tahoma"/>
          <w:sz w:val="24"/>
          <w:szCs w:val="24"/>
        </w:rPr>
        <w:t xml:space="preserve"> a natural and human response.</w:t>
      </w:r>
      <w:r w:rsidR="007A4263">
        <w:rPr>
          <w:rFonts w:ascii="Tahoma" w:hAnsi="Tahoma" w:cs="Tahoma"/>
          <w:sz w:val="24"/>
          <w:szCs w:val="24"/>
        </w:rPr>
        <w:t xml:space="preserve"> </w:t>
      </w:r>
    </w:p>
    <w:p w:rsidR="00521D7E" w:rsidP="00A144C6" w:rsidRDefault="007A4263" w14:paraId="685630AB" w14:textId="57F4B531">
      <w:pPr>
        <w:spacing w:line="360" w:lineRule="auto"/>
        <w:rPr>
          <w:rFonts w:ascii="Tahoma" w:hAnsi="Tahoma" w:cs="Tahoma"/>
          <w:sz w:val="24"/>
          <w:szCs w:val="24"/>
        </w:rPr>
      </w:pPr>
      <w:r>
        <w:rPr>
          <w:rFonts w:ascii="Tahoma" w:hAnsi="Tahoma" w:cs="Tahoma"/>
          <w:sz w:val="24"/>
          <w:szCs w:val="24"/>
        </w:rPr>
        <w:t>Furthermore, the ‘feeling of success’</w:t>
      </w:r>
      <w:r w:rsidR="00983B84">
        <w:rPr>
          <w:rFonts w:ascii="Tahoma" w:hAnsi="Tahoma" w:cs="Tahoma"/>
          <w:sz w:val="24"/>
          <w:szCs w:val="24"/>
        </w:rPr>
        <w:t xml:space="preserve"> may </w:t>
      </w:r>
      <w:r w:rsidR="00CE277F">
        <w:rPr>
          <w:rFonts w:ascii="Tahoma" w:hAnsi="Tahoma" w:cs="Tahoma"/>
          <w:sz w:val="24"/>
          <w:szCs w:val="24"/>
        </w:rPr>
        <w:t>encourage</w:t>
      </w:r>
      <w:r w:rsidR="007E6A5D">
        <w:rPr>
          <w:rFonts w:ascii="Tahoma" w:hAnsi="Tahoma" w:cs="Tahoma"/>
          <w:sz w:val="24"/>
          <w:szCs w:val="24"/>
        </w:rPr>
        <w:t xml:space="preserve"> individuals to ignore or dismiss </w:t>
      </w:r>
      <w:r w:rsidR="009E4C95">
        <w:rPr>
          <w:rFonts w:ascii="Tahoma" w:hAnsi="Tahoma" w:cs="Tahoma"/>
          <w:sz w:val="24"/>
          <w:szCs w:val="24"/>
        </w:rPr>
        <w:t xml:space="preserve">experiences that resulted in a perceived </w:t>
      </w:r>
      <w:r w:rsidR="007E6A5D">
        <w:rPr>
          <w:rFonts w:ascii="Tahoma" w:hAnsi="Tahoma" w:cs="Tahoma"/>
          <w:sz w:val="24"/>
          <w:szCs w:val="24"/>
        </w:rPr>
        <w:t>failure</w:t>
      </w:r>
      <w:r w:rsidR="00EA7FFC">
        <w:rPr>
          <w:rFonts w:ascii="Tahoma" w:hAnsi="Tahoma" w:cs="Tahoma"/>
          <w:sz w:val="24"/>
          <w:szCs w:val="24"/>
        </w:rPr>
        <w:t xml:space="preserve"> </w:t>
      </w:r>
      <w:r w:rsidR="001B2275">
        <w:rPr>
          <w:rFonts w:ascii="Tahoma" w:hAnsi="Tahoma" w:cs="Tahoma"/>
          <w:sz w:val="24"/>
          <w:szCs w:val="24"/>
        </w:rPr>
        <w:t>as t</w:t>
      </w:r>
      <w:r w:rsidRPr="00D35AF0" w:rsidR="009F7E6D">
        <w:rPr>
          <w:rFonts w:ascii="Tahoma" w:hAnsi="Tahoma" w:cs="Tahoma"/>
          <w:sz w:val="24"/>
          <w:szCs w:val="24"/>
        </w:rPr>
        <w:t xml:space="preserve">he brain </w:t>
      </w:r>
      <w:r w:rsidR="009E4C95">
        <w:rPr>
          <w:rFonts w:ascii="Tahoma" w:hAnsi="Tahoma" w:cs="Tahoma"/>
          <w:sz w:val="24"/>
          <w:szCs w:val="24"/>
        </w:rPr>
        <w:t xml:space="preserve">looks for </w:t>
      </w:r>
      <w:r w:rsidRPr="00D35AF0" w:rsidR="009F7E6D">
        <w:rPr>
          <w:rFonts w:ascii="Tahoma" w:hAnsi="Tahoma" w:cs="Tahoma"/>
          <w:sz w:val="24"/>
          <w:szCs w:val="24"/>
        </w:rPr>
        <w:t>evidence of success to support ongoing effort.</w:t>
      </w:r>
      <w:r w:rsidR="009F7E6D">
        <w:rPr>
          <w:rFonts w:ascii="Tahoma" w:hAnsi="Tahoma" w:cs="Tahoma"/>
          <w:sz w:val="24"/>
          <w:szCs w:val="24"/>
        </w:rPr>
        <w:t xml:space="preserve"> </w:t>
      </w:r>
      <w:r w:rsidR="00062A8E">
        <w:rPr>
          <w:rFonts w:ascii="Tahoma" w:hAnsi="Tahoma" w:cs="Tahoma"/>
          <w:sz w:val="24"/>
          <w:szCs w:val="24"/>
        </w:rPr>
        <w:t>“</w:t>
      </w:r>
      <w:r w:rsidRPr="00F34794" w:rsidR="00F34794">
        <w:rPr>
          <w:rFonts w:ascii="Tahoma" w:hAnsi="Tahoma" w:cs="Tahoma"/>
          <w:sz w:val="24"/>
          <w:szCs w:val="24"/>
        </w:rPr>
        <w:t xml:space="preserve">Success often leads to a surge in the </w:t>
      </w:r>
      <w:r w:rsidRPr="00F34794" w:rsidR="00F34794">
        <w:rPr>
          <w:rFonts w:ascii="Tahoma" w:hAnsi="Tahoma" w:cs="Tahoma"/>
          <w:sz w:val="24"/>
          <w:szCs w:val="24"/>
        </w:rPr>
        <w:lastRenderedPageBreak/>
        <w:t>neurotransmitter dopamine, which signals brain cells to continue the behaviour that led to success</w:t>
      </w:r>
      <w:r w:rsidR="00742C14">
        <w:rPr>
          <w:rFonts w:ascii="Tahoma" w:hAnsi="Tahoma" w:cs="Tahoma"/>
          <w:sz w:val="24"/>
          <w:szCs w:val="24"/>
        </w:rPr>
        <w:t xml:space="preserve"> </w:t>
      </w:r>
      <w:r w:rsidRPr="006279A3" w:rsidR="00742C14">
        <w:rPr>
          <w:rFonts w:ascii="Tahoma" w:hAnsi="Tahoma" w:cs="Tahoma"/>
          <w:sz w:val="24"/>
          <w:szCs w:val="24"/>
        </w:rPr>
        <w:t>(Psychology</w:t>
      </w:r>
      <w:r w:rsidR="00FA1C55">
        <w:rPr>
          <w:rFonts w:ascii="Tahoma" w:hAnsi="Tahoma" w:cs="Tahoma"/>
          <w:sz w:val="24"/>
          <w:szCs w:val="24"/>
        </w:rPr>
        <w:t xml:space="preserve"> T</w:t>
      </w:r>
      <w:r w:rsidRPr="006279A3" w:rsidR="00742C14">
        <w:rPr>
          <w:rFonts w:ascii="Tahoma" w:hAnsi="Tahoma" w:cs="Tahoma"/>
          <w:sz w:val="24"/>
          <w:szCs w:val="24"/>
        </w:rPr>
        <w:t>oday, 2017)</w:t>
      </w:r>
      <w:r w:rsidR="00742C14">
        <w:rPr>
          <w:rFonts w:ascii="Tahoma" w:hAnsi="Tahoma" w:cs="Tahoma"/>
          <w:sz w:val="24"/>
          <w:szCs w:val="24"/>
        </w:rPr>
        <w:t>.</w:t>
      </w:r>
      <w:r w:rsidR="00895F65">
        <w:rPr>
          <w:rFonts w:ascii="Tahoma" w:hAnsi="Tahoma" w:cs="Tahoma"/>
          <w:sz w:val="24"/>
          <w:szCs w:val="24"/>
        </w:rPr>
        <w:t xml:space="preserve"> Dopamine is often referred to as the ‘feel good’ chemical</w:t>
      </w:r>
      <w:r w:rsidR="008D1C9F">
        <w:rPr>
          <w:rFonts w:ascii="Tahoma" w:hAnsi="Tahoma" w:cs="Tahoma"/>
          <w:sz w:val="24"/>
          <w:szCs w:val="24"/>
        </w:rPr>
        <w:t xml:space="preserve"> </w:t>
      </w:r>
      <w:r w:rsidR="0046581C">
        <w:rPr>
          <w:rFonts w:ascii="Tahoma" w:hAnsi="Tahoma" w:cs="Tahoma"/>
          <w:sz w:val="24"/>
          <w:szCs w:val="24"/>
        </w:rPr>
        <w:t xml:space="preserve">and </w:t>
      </w:r>
      <w:r w:rsidR="00B66449">
        <w:rPr>
          <w:rFonts w:ascii="Tahoma" w:hAnsi="Tahoma" w:cs="Tahoma"/>
          <w:sz w:val="24"/>
          <w:szCs w:val="24"/>
        </w:rPr>
        <w:t xml:space="preserve"> success </w:t>
      </w:r>
      <w:r w:rsidR="0046581C">
        <w:rPr>
          <w:rFonts w:ascii="Tahoma" w:hAnsi="Tahoma" w:cs="Tahoma"/>
          <w:sz w:val="24"/>
          <w:szCs w:val="24"/>
        </w:rPr>
        <w:t>‘</w:t>
      </w:r>
      <w:r w:rsidR="00B66449">
        <w:rPr>
          <w:rFonts w:ascii="Tahoma" w:hAnsi="Tahoma" w:cs="Tahoma"/>
          <w:sz w:val="24"/>
          <w:szCs w:val="24"/>
        </w:rPr>
        <w:t>feels</w:t>
      </w:r>
      <w:r w:rsidR="0046581C">
        <w:rPr>
          <w:rFonts w:ascii="Tahoma" w:hAnsi="Tahoma" w:cs="Tahoma"/>
          <w:sz w:val="24"/>
          <w:szCs w:val="24"/>
        </w:rPr>
        <w:t>’</w:t>
      </w:r>
      <w:r w:rsidR="00B66449">
        <w:rPr>
          <w:rFonts w:ascii="Tahoma" w:hAnsi="Tahoma" w:cs="Tahoma"/>
          <w:sz w:val="24"/>
          <w:szCs w:val="24"/>
        </w:rPr>
        <w:t xml:space="preserve"> better than failure</w:t>
      </w:r>
      <w:r w:rsidR="0046581C">
        <w:rPr>
          <w:rFonts w:ascii="Tahoma" w:hAnsi="Tahoma" w:cs="Tahoma"/>
          <w:sz w:val="24"/>
          <w:szCs w:val="24"/>
        </w:rPr>
        <w:t>, thereby giving us grounds to prioritise effort in respect to experiences that we know will make us feel good… or successful</w:t>
      </w:r>
      <w:r w:rsidRPr="00F34794" w:rsidR="00F34794">
        <w:rPr>
          <w:rFonts w:ascii="Tahoma" w:hAnsi="Tahoma" w:cs="Tahoma"/>
          <w:sz w:val="24"/>
          <w:szCs w:val="24"/>
        </w:rPr>
        <w:t>.</w:t>
      </w:r>
      <w:r w:rsidR="00AB7B24">
        <w:rPr>
          <w:rFonts w:ascii="Tahoma" w:hAnsi="Tahoma" w:cs="Tahoma"/>
          <w:sz w:val="24"/>
          <w:szCs w:val="24"/>
        </w:rPr>
        <w:t xml:space="preserve"> </w:t>
      </w:r>
      <w:r w:rsidR="001B0975">
        <w:rPr>
          <w:rFonts w:ascii="Tahoma" w:hAnsi="Tahoma" w:cs="Tahoma"/>
          <w:sz w:val="24"/>
          <w:szCs w:val="24"/>
        </w:rPr>
        <w:t>Th</w:t>
      </w:r>
      <w:r w:rsidR="00E90030">
        <w:rPr>
          <w:rFonts w:ascii="Tahoma" w:hAnsi="Tahoma" w:cs="Tahoma"/>
          <w:sz w:val="24"/>
          <w:szCs w:val="24"/>
        </w:rPr>
        <w:t>ese</w:t>
      </w:r>
      <w:r w:rsidR="001B0975">
        <w:rPr>
          <w:rFonts w:ascii="Tahoma" w:hAnsi="Tahoma" w:cs="Tahoma"/>
          <w:sz w:val="24"/>
          <w:szCs w:val="24"/>
        </w:rPr>
        <w:t xml:space="preserve"> </w:t>
      </w:r>
      <w:r w:rsidR="00B66449">
        <w:rPr>
          <w:rFonts w:ascii="Tahoma" w:hAnsi="Tahoma" w:cs="Tahoma"/>
          <w:sz w:val="24"/>
          <w:szCs w:val="24"/>
        </w:rPr>
        <w:t xml:space="preserve">behavioural and biological </w:t>
      </w:r>
      <w:r w:rsidR="001B0975">
        <w:rPr>
          <w:rFonts w:ascii="Tahoma" w:hAnsi="Tahoma" w:cs="Tahoma"/>
          <w:sz w:val="24"/>
          <w:szCs w:val="24"/>
        </w:rPr>
        <w:t xml:space="preserve">factors </w:t>
      </w:r>
      <w:r w:rsidR="00E90030">
        <w:rPr>
          <w:rFonts w:ascii="Tahoma" w:hAnsi="Tahoma" w:cs="Tahoma"/>
          <w:sz w:val="24"/>
          <w:szCs w:val="24"/>
        </w:rPr>
        <w:t xml:space="preserve">are contributory factors in </w:t>
      </w:r>
      <w:r w:rsidR="00921110">
        <w:rPr>
          <w:rFonts w:ascii="Tahoma" w:hAnsi="Tahoma" w:cs="Tahoma"/>
          <w:sz w:val="24"/>
          <w:szCs w:val="24"/>
        </w:rPr>
        <w:t xml:space="preserve">shaping </w:t>
      </w:r>
      <w:r w:rsidR="001B0975">
        <w:rPr>
          <w:rFonts w:ascii="Tahoma" w:hAnsi="Tahoma" w:cs="Tahoma"/>
          <w:sz w:val="24"/>
          <w:szCs w:val="24"/>
        </w:rPr>
        <w:t>our perspectives of failure and</w:t>
      </w:r>
      <w:r w:rsidR="00921110">
        <w:rPr>
          <w:rFonts w:ascii="Tahoma" w:hAnsi="Tahoma" w:cs="Tahoma"/>
          <w:sz w:val="24"/>
          <w:szCs w:val="24"/>
        </w:rPr>
        <w:t xml:space="preserve"> subsequent</w:t>
      </w:r>
      <w:r w:rsidR="001B0975">
        <w:rPr>
          <w:rFonts w:ascii="Tahoma" w:hAnsi="Tahoma" w:cs="Tahoma"/>
          <w:sz w:val="24"/>
          <w:szCs w:val="24"/>
        </w:rPr>
        <w:t xml:space="preserve"> </w:t>
      </w:r>
      <w:r w:rsidR="001B2275">
        <w:rPr>
          <w:rFonts w:ascii="Tahoma" w:hAnsi="Tahoma" w:cs="Tahoma"/>
          <w:sz w:val="24"/>
          <w:szCs w:val="24"/>
        </w:rPr>
        <w:t>fear of it.</w:t>
      </w:r>
      <w:r w:rsidR="0001622E">
        <w:rPr>
          <w:rFonts w:ascii="Tahoma" w:hAnsi="Tahoma" w:cs="Tahoma"/>
          <w:sz w:val="24"/>
          <w:szCs w:val="24"/>
        </w:rPr>
        <w:t xml:space="preserve"> By beginning to ‘un-pack’ the Failure Fallacy</w:t>
      </w:r>
      <w:r w:rsidR="00360671">
        <w:rPr>
          <w:rFonts w:ascii="Tahoma" w:hAnsi="Tahoma" w:cs="Tahoma"/>
          <w:sz w:val="24"/>
          <w:szCs w:val="24"/>
        </w:rPr>
        <w:t xml:space="preserve"> from the physiological perspective of the individual learner we can better understand the barriers that are not always visible. </w:t>
      </w:r>
    </w:p>
    <w:p w:rsidRPr="00D17CAD" w:rsidR="00A144C6" w:rsidP="00A144C6" w:rsidRDefault="00744A8C" w14:paraId="7E618EA5" w14:textId="19583782">
      <w:pPr>
        <w:spacing w:line="360" w:lineRule="auto"/>
        <w:rPr>
          <w:rFonts w:ascii="Tahoma" w:hAnsi="Tahoma" w:cs="Tahoma"/>
          <w:b/>
          <w:bCs/>
          <w:sz w:val="24"/>
          <w:szCs w:val="24"/>
        </w:rPr>
      </w:pPr>
      <w:r>
        <w:rPr>
          <w:rFonts w:ascii="Tahoma" w:hAnsi="Tahoma" w:cs="Tahoma"/>
          <w:b/>
          <w:bCs/>
          <w:sz w:val="24"/>
          <w:szCs w:val="24"/>
        </w:rPr>
        <w:t>S</w:t>
      </w:r>
      <w:r w:rsidRPr="00D17CAD" w:rsidR="007B0A65">
        <w:rPr>
          <w:rFonts w:ascii="Tahoma" w:hAnsi="Tahoma" w:cs="Tahoma"/>
          <w:b/>
          <w:bCs/>
          <w:sz w:val="24"/>
          <w:szCs w:val="24"/>
        </w:rPr>
        <w:t xml:space="preserve">tudent </w:t>
      </w:r>
      <w:r>
        <w:rPr>
          <w:rFonts w:ascii="Tahoma" w:hAnsi="Tahoma" w:cs="Tahoma"/>
          <w:b/>
          <w:bCs/>
          <w:sz w:val="24"/>
          <w:szCs w:val="24"/>
        </w:rPr>
        <w:t>motivation</w:t>
      </w:r>
      <w:r w:rsidRPr="00D17CAD" w:rsidR="00A17C6C">
        <w:rPr>
          <w:rFonts w:ascii="Tahoma" w:hAnsi="Tahoma" w:cs="Tahoma"/>
          <w:b/>
          <w:bCs/>
          <w:sz w:val="24"/>
          <w:szCs w:val="24"/>
        </w:rPr>
        <w:t xml:space="preserve"> and </w:t>
      </w:r>
      <w:r w:rsidR="003108FB">
        <w:rPr>
          <w:rFonts w:ascii="Tahoma" w:hAnsi="Tahoma" w:cs="Tahoma"/>
          <w:b/>
          <w:bCs/>
          <w:sz w:val="24"/>
          <w:szCs w:val="24"/>
        </w:rPr>
        <w:t>changing</w:t>
      </w:r>
      <w:r w:rsidR="006F261E">
        <w:rPr>
          <w:rFonts w:ascii="Tahoma" w:hAnsi="Tahoma" w:cs="Tahoma"/>
          <w:b/>
          <w:bCs/>
          <w:sz w:val="24"/>
          <w:szCs w:val="24"/>
        </w:rPr>
        <w:t xml:space="preserve"> </w:t>
      </w:r>
      <w:r w:rsidRPr="00D17CAD" w:rsidR="00A17C6C">
        <w:rPr>
          <w:rFonts w:ascii="Tahoma" w:hAnsi="Tahoma" w:cs="Tahoma"/>
          <w:b/>
          <w:bCs/>
          <w:sz w:val="24"/>
          <w:szCs w:val="24"/>
        </w:rPr>
        <w:t>mindset</w:t>
      </w:r>
      <w:r w:rsidR="003108FB">
        <w:rPr>
          <w:rFonts w:ascii="Tahoma" w:hAnsi="Tahoma" w:cs="Tahoma"/>
          <w:b/>
          <w:bCs/>
          <w:sz w:val="24"/>
          <w:szCs w:val="24"/>
        </w:rPr>
        <w:t>s</w:t>
      </w:r>
      <w:r w:rsidRPr="00D17CAD" w:rsidR="00D17CAD">
        <w:rPr>
          <w:rFonts w:ascii="Tahoma" w:hAnsi="Tahoma" w:cs="Tahoma"/>
          <w:b/>
          <w:bCs/>
          <w:sz w:val="24"/>
          <w:szCs w:val="24"/>
        </w:rPr>
        <w:t xml:space="preserve"> in</w:t>
      </w:r>
      <w:r w:rsidRPr="00D17CAD" w:rsidR="00E05C38">
        <w:rPr>
          <w:rFonts w:ascii="Tahoma" w:hAnsi="Tahoma" w:cs="Tahoma"/>
          <w:b/>
          <w:bCs/>
          <w:sz w:val="24"/>
          <w:szCs w:val="24"/>
        </w:rPr>
        <w:t xml:space="preserve"> </w:t>
      </w:r>
      <w:r w:rsidRPr="00D17CAD">
        <w:rPr>
          <w:rFonts w:ascii="Tahoma" w:hAnsi="Tahoma" w:cs="Tahoma"/>
          <w:b/>
          <w:bCs/>
          <w:sz w:val="24"/>
          <w:szCs w:val="24"/>
        </w:rPr>
        <w:t xml:space="preserve">HE </w:t>
      </w:r>
    </w:p>
    <w:p w:rsidR="00540314" w:rsidP="00A144C6" w:rsidRDefault="00744A8C" w14:paraId="41E3036F" w14:textId="35A28128">
      <w:pPr>
        <w:spacing w:line="360" w:lineRule="auto"/>
        <w:rPr>
          <w:rFonts w:ascii="Tahoma" w:hAnsi="Tahoma" w:cs="Tahoma"/>
          <w:sz w:val="24"/>
          <w:szCs w:val="24"/>
        </w:rPr>
      </w:pPr>
      <w:r w:rsidRPr="00A144C6">
        <w:rPr>
          <w:rFonts w:ascii="Tahoma" w:hAnsi="Tahoma" w:cs="Tahoma"/>
          <w:sz w:val="24"/>
          <w:szCs w:val="24"/>
        </w:rPr>
        <w:t xml:space="preserve">Blackwell et, al, in 2007 conducted a large-scale study of student performance over two years, concluding that students with a </w:t>
      </w:r>
      <w:r w:rsidR="003B1EBD">
        <w:rPr>
          <w:rFonts w:ascii="Tahoma" w:hAnsi="Tahoma" w:cs="Tahoma"/>
          <w:sz w:val="24"/>
          <w:szCs w:val="24"/>
        </w:rPr>
        <w:t>‘</w:t>
      </w:r>
      <w:r w:rsidRPr="00A144C6">
        <w:rPr>
          <w:rFonts w:ascii="Tahoma" w:hAnsi="Tahoma" w:cs="Tahoma"/>
          <w:sz w:val="24"/>
          <w:szCs w:val="24"/>
        </w:rPr>
        <w:t>growth</w:t>
      </w:r>
      <w:r w:rsidR="003B1EBD">
        <w:rPr>
          <w:rFonts w:ascii="Tahoma" w:hAnsi="Tahoma" w:cs="Tahoma"/>
          <w:sz w:val="24"/>
          <w:szCs w:val="24"/>
        </w:rPr>
        <w:t>’</w:t>
      </w:r>
      <w:r w:rsidRPr="00A144C6">
        <w:rPr>
          <w:rFonts w:ascii="Tahoma" w:hAnsi="Tahoma" w:cs="Tahoma"/>
          <w:sz w:val="24"/>
          <w:szCs w:val="24"/>
        </w:rPr>
        <w:t xml:space="preserve"> mindset (those who believed that they could develop their intelligence) outperformed their peers with a </w:t>
      </w:r>
      <w:r w:rsidR="003B1EBD">
        <w:rPr>
          <w:rFonts w:ascii="Tahoma" w:hAnsi="Tahoma" w:cs="Tahoma"/>
          <w:sz w:val="24"/>
          <w:szCs w:val="24"/>
        </w:rPr>
        <w:t>‘</w:t>
      </w:r>
      <w:r w:rsidRPr="00A144C6">
        <w:rPr>
          <w:rFonts w:ascii="Tahoma" w:hAnsi="Tahoma" w:cs="Tahoma"/>
          <w:sz w:val="24"/>
          <w:szCs w:val="24"/>
        </w:rPr>
        <w:t>fixed</w:t>
      </w:r>
      <w:r w:rsidR="003B1EBD">
        <w:rPr>
          <w:rFonts w:ascii="Tahoma" w:hAnsi="Tahoma" w:cs="Tahoma"/>
          <w:sz w:val="24"/>
          <w:szCs w:val="24"/>
        </w:rPr>
        <w:t>’</w:t>
      </w:r>
      <w:r w:rsidRPr="00A144C6">
        <w:rPr>
          <w:rFonts w:ascii="Tahoma" w:hAnsi="Tahoma" w:cs="Tahoma"/>
          <w:sz w:val="24"/>
          <w:szCs w:val="24"/>
        </w:rPr>
        <w:t xml:space="preserve"> mindset (those who believed that they could not change the level of their intelligence). </w:t>
      </w:r>
      <w:r w:rsidR="00341264">
        <w:rPr>
          <w:rFonts w:ascii="Tahoma" w:hAnsi="Tahoma" w:cs="Tahoma"/>
          <w:sz w:val="24"/>
          <w:szCs w:val="24"/>
        </w:rPr>
        <w:t>Blackwell’s</w:t>
      </w:r>
      <w:r w:rsidRPr="00A144C6">
        <w:rPr>
          <w:rFonts w:ascii="Tahoma" w:hAnsi="Tahoma" w:cs="Tahoma"/>
          <w:sz w:val="24"/>
          <w:szCs w:val="24"/>
        </w:rPr>
        <w:t xml:space="preserve"> study focuse</w:t>
      </w:r>
      <w:r w:rsidR="00341264">
        <w:rPr>
          <w:rFonts w:ascii="Tahoma" w:hAnsi="Tahoma" w:cs="Tahoma"/>
          <w:sz w:val="24"/>
          <w:szCs w:val="24"/>
        </w:rPr>
        <w:t>d</w:t>
      </w:r>
      <w:r w:rsidRPr="00A144C6">
        <w:rPr>
          <w:rFonts w:ascii="Tahoma" w:hAnsi="Tahoma" w:cs="Tahoma"/>
          <w:sz w:val="24"/>
          <w:szCs w:val="24"/>
        </w:rPr>
        <w:t xml:space="preserve"> on pre-university </w:t>
      </w:r>
      <w:r w:rsidR="00341264">
        <w:rPr>
          <w:rFonts w:ascii="Tahoma" w:hAnsi="Tahoma" w:cs="Tahoma"/>
          <w:sz w:val="24"/>
          <w:szCs w:val="24"/>
        </w:rPr>
        <w:t xml:space="preserve">students </w:t>
      </w:r>
      <w:r w:rsidRPr="00A144C6">
        <w:rPr>
          <w:rFonts w:ascii="Tahoma" w:hAnsi="Tahoma" w:cs="Tahoma"/>
          <w:sz w:val="24"/>
          <w:szCs w:val="24"/>
        </w:rPr>
        <w:t xml:space="preserve">but </w:t>
      </w:r>
      <w:r w:rsidR="00EB6694">
        <w:rPr>
          <w:rFonts w:ascii="Tahoma" w:hAnsi="Tahoma" w:cs="Tahoma"/>
          <w:sz w:val="24"/>
          <w:szCs w:val="24"/>
        </w:rPr>
        <w:t xml:space="preserve">draws a link between mindset and performance, </w:t>
      </w:r>
      <w:r w:rsidRPr="00A144C6">
        <w:rPr>
          <w:rFonts w:ascii="Tahoma" w:hAnsi="Tahoma" w:cs="Tahoma"/>
          <w:sz w:val="24"/>
          <w:szCs w:val="24"/>
        </w:rPr>
        <w:t xml:space="preserve">that the mindset is </w:t>
      </w:r>
      <w:r w:rsidRPr="00A144C6" w:rsidR="005F3B78">
        <w:rPr>
          <w:rFonts w:ascii="Tahoma" w:hAnsi="Tahoma" w:cs="Tahoma"/>
          <w:sz w:val="24"/>
          <w:szCs w:val="24"/>
        </w:rPr>
        <w:t>changeable</w:t>
      </w:r>
      <w:r w:rsidRPr="00A144C6">
        <w:rPr>
          <w:rFonts w:ascii="Tahoma" w:hAnsi="Tahoma" w:cs="Tahoma"/>
          <w:sz w:val="24"/>
          <w:szCs w:val="24"/>
        </w:rPr>
        <w:t xml:space="preserve"> and that a change in thinking has sustained benefits over a longer </w:t>
      </w:r>
      <w:r w:rsidRPr="00A144C6" w:rsidR="0088254E">
        <w:rPr>
          <w:rFonts w:ascii="Tahoma" w:hAnsi="Tahoma" w:cs="Tahoma"/>
          <w:sz w:val="24"/>
          <w:szCs w:val="24"/>
        </w:rPr>
        <w:t>period</w:t>
      </w:r>
      <w:r w:rsidRPr="00A144C6">
        <w:rPr>
          <w:rFonts w:ascii="Tahoma" w:hAnsi="Tahoma" w:cs="Tahoma"/>
          <w:sz w:val="24"/>
          <w:szCs w:val="24"/>
        </w:rPr>
        <w:t xml:space="preserve">. </w:t>
      </w:r>
      <w:r w:rsidR="00EB6694">
        <w:rPr>
          <w:rFonts w:ascii="Tahoma" w:hAnsi="Tahoma" w:cs="Tahoma"/>
          <w:sz w:val="24"/>
          <w:szCs w:val="24"/>
        </w:rPr>
        <w:t>Th</w:t>
      </w:r>
      <w:r w:rsidR="008E6579">
        <w:rPr>
          <w:rFonts w:ascii="Tahoma" w:hAnsi="Tahoma" w:cs="Tahoma"/>
          <w:sz w:val="24"/>
          <w:szCs w:val="24"/>
        </w:rPr>
        <w:t>is connects to the</w:t>
      </w:r>
      <w:r w:rsidR="00EB6694">
        <w:rPr>
          <w:rFonts w:ascii="Tahoma" w:hAnsi="Tahoma" w:cs="Tahoma"/>
          <w:sz w:val="24"/>
          <w:szCs w:val="24"/>
        </w:rPr>
        <w:t xml:space="preserve"> Mindset work by Carol </w:t>
      </w:r>
      <w:r w:rsidRPr="00EB6694" w:rsidR="00EB6694">
        <w:rPr>
          <w:rFonts w:ascii="Tahoma" w:hAnsi="Tahoma" w:cs="Tahoma"/>
          <w:sz w:val="24"/>
          <w:szCs w:val="24"/>
        </w:rPr>
        <w:t>Dweck</w:t>
      </w:r>
      <w:r w:rsidR="00EB6694">
        <w:rPr>
          <w:rFonts w:ascii="Tahoma" w:hAnsi="Tahoma" w:cs="Tahoma"/>
          <w:sz w:val="24"/>
          <w:szCs w:val="24"/>
        </w:rPr>
        <w:t xml:space="preserve"> </w:t>
      </w:r>
      <w:r w:rsidR="008E6579">
        <w:rPr>
          <w:rFonts w:ascii="Tahoma" w:hAnsi="Tahoma" w:cs="Tahoma"/>
          <w:sz w:val="24"/>
          <w:szCs w:val="24"/>
        </w:rPr>
        <w:t xml:space="preserve">which </w:t>
      </w:r>
      <w:r w:rsidR="00EB6694">
        <w:rPr>
          <w:rFonts w:ascii="Tahoma" w:hAnsi="Tahoma" w:cs="Tahoma"/>
          <w:sz w:val="24"/>
          <w:szCs w:val="24"/>
        </w:rPr>
        <w:t xml:space="preserve">outlines </w:t>
      </w:r>
      <w:r w:rsidRPr="00EB6694" w:rsidR="00EB6694">
        <w:rPr>
          <w:rFonts w:ascii="Tahoma" w:hAnsi="Tahoma" w:cs="Tahoma"/>
          <w:sz w:val="24"/>
          <w:szCs w:val="24"/>
        </w:rPr>
        <w:t xml:space="preserve">that the way you think determines </w:t>
      </w:r>
      <w:r w:rsidR="002925C2">
        <w:rPr>
          <w:rFonts w:ascii="Tahoma" w:hAnsi="Tahoma" w:cs="Tahoma"/>
          <w:sz w:val="24"/>
          <w:szCs w:val="24"/>
        </w:rPr>
        <w:t>your</w:t>
      </w:r>
      <w:r w:rsidRPr="00EB6694" w:rsidR="00EB6694">
        <w:rPr>
          <w:rFonts w:ascii="Tahoma" w:hAnsi="Tahoma" w:cs="Tahoma"/>
          <w:sz w:val="24"/>
          <w:szCs w:val="24"/>
        </w:rPr>
        <w:t xml:space="preserve"> course of your life </w:t>
      </w:r>
      <w:r w:rsidR="00EB6694">
        <w:rPr>
          <w:rFonts w:ascii="Tahoma" w:hAnsi="Tahoma" w:cs="Tahoma"/>
          <w:sz w:val="24"/>
          <w:szCs w:val="24"/>
        </w:rPr>
        <w:t>and that this develops very early on</w:t>
      </w:r>
      <w:r w:rsidR="00742C14">
        <w:rPr>
          <w:rFonts w:ascii="Tahoma" w:hAnsi="Tahoma" w:cs="Tahoma"/>
          <w:sz w:val="24"/>
          <w:szCs w:val="24"/>
        </w:rPr>
        <w:t xml:space="preserve"> </w:t>
      </w:r>
      <w:r w:rsidRPr="00742C14" w:rsidR="00742C14">
        <w:rPr>
          <w:rFonts w:ascii="Tahoma" w:hAnsi="Tahoma" w:cs="Tahoma"/>
          <w:sz w:val="24"/>
          <w:szCs w:val="24"/>
        </w:rPr>
        <w:t>(Dweck, 2012)</w:t>
      </w:r>
      <w:r w:rsidR="00EB6694">
        <w:rPr>
          <w:rFonts w:ascii="Tahoma" w:hAnsi="Tahoma" w:cs="Tahoma"/>
          <w:sz w:val="24"/>
          <w:szCs w:val="24"/>
        </w:rPr>
        <w:t xml:space="preserve">. </w:t>
      </w:r>
      <w:r w:rsidRPr="00A144C6">
        <w:rPr>
          <w:rFonts w:ascii="Tahoma" w:hAnsi="Tahoma" w:cs="Tahoma"/>
          <w:sz w:val="24"/>
          <w:szCs w:val="24"/>
        </w:rPr>
        <w:t xml:space="preserve"> </w:t>
      </w:r>
      <w:r w:rsidR="008E6579">
        <w:rPr>
          <w:rFonts w:ascii="Tahoma" w:hAnsi="Tahoma" w:cs="Tahoma"/>
          <w:sz w:val="24"/>
          <w:szCs w:val="24"/>
        </w:rPr>
        <w:t xml:space="preserve">These insights, </w:t>
      </w:r>
      <w:r w:rsidRPr="00A144C6">
        <w:rPr>
          <w:rFonts w:ascii="Tahoma" w:hAnsi="Tahoma" w:cs="Tahoma"/>
          <w:sz w:val="24"/>
          <w:szCs w:val="24"/>
        </w:rPr>
        <w:t xml:space="preserve">that </w:t>
      </w:r>
      <w:r w:rsidR="009C314F">
        <w:rPr>
          <w:rFonts w:ascii="Tahoma" w:hAnsi="Tahoma" w:cs="Tahoma"/>
          <w:sz w:val="24"/>
          <w:szCs w:val="24"/>
        </w:rPr>
        <w:t xml:space="preserve">some </w:t>
      </w:r>
      <w:r w:rsidRPr="00A144C6">
        <w:rPr>
          <w:rFonts w:ascii="Tahoma" w:hAnsi="Tahoma" w:cs="Tahoma"/>
          <w:sz w:val="24"/>
          <w:szCs w:val="24"/>
        </w:rPr>
        <w:t xml:space="preserve">students may have developed a </w:t>
      </w:r>
      <w:r w:rsidR="009C314F">
        <w:rPr>
          <w:rFonts w:ascii="Tahoma" w:hAnsi="Tahoma" w:cs="Tahoma"/>
          <w:sz w:val="24"/>
          <w:szCs w:val="24"/>
        </w:rPr>
        <w:t>‘</w:t>
      </w:r>
      <w:r w:rsidRPr="00A144C6">
        <w:rPr>
          <w:rFonts w:ascii="Tahoma" w:hAnsi="Tahoma" w:cs="Tahoma"/>
          <w:sz w:val="24"/>
          <w:szCs w:val="24"/>
        </w:rPr>
        <w:t>fixed</w:t>
      </w:r>
      <w:r w:rsidR="009C314F">
        <w:rPr>
          <w:rFonts w:ascii="Tahoma" w:hAnsi="Tahoma" w:cs="Tahoma"/>
          <w:sz w:val="24"/>
          <w:szCs w:val="24"/>
        </w:rPr>
        <w:t>’</w:t>
      </w:r>
      <w:r w:rsidRPr="00A144C6">
        <w:rPr>
          <w:rFonts w:ascii="Tahoma" w:hAnsi="Tahoma" w:cs="Tahoma"/>
          <w:sz w:val="24"/>
          <w:szCs w:val="24"/>
        </w:rPr>
        <w:t xml:space="preserve"> mindset early on in their learning</w:t>
      </w:r>
      <w:r w:rsidR="008E6579">
        <w:rPr>
          <w:rFonts w:ascii="Tahoma" w:hAnsi="Tahoma" w:cs="Tahoma"/>
          <w:sz w:val="24"/>
          <w:szCs w:val="24"/>
        </w:rPr>
        <w:t xml:space="preserve"> and it can be changed helps us to appreciate that; </w:t>
      </w:r>
      <w:r w:rsidRPr="00A144C6">
        <w:rPr>
          <w:rFonts w:ascii="Tahoma" w:hAnsi="Tahoma" w:cs="Tahoma"/>
          <w:sz w:val="24"/>
          <w:szCs w:val="24"/>
        </w:rPr>
        <w:t xml:space="preserve">by the time </w:t>
      </w:r>
      <w:r w:rsidR="008E6579">
        <w:rPr>
          <w:rFonts w:ascii="Tahoma" w:hAnsi="Tahoma" w:cs="Tahoma"/>
          <w:sz w:val="24"/>
          <w:szCs w:val="24"/>
        </w:rPr>
        <w:t>students reach</w:t>
      </w:r>
      <w:r w:rsidRPr="00A144C6">
        <w:rPr>
          <w:rFonts w:ascii="Tahoma" w:hAnsi="Tahoma" w:cs="Tahoma"/>
          <w:sz w:val="24"/>
          <w:szCs w:val="24"/>
        </w:rPr>
        <w:t xml:space="preserve"> university</w:t>
      </w:r>
      <w:r w:rsidR="0039385A">
        <w:rPr>
          <w:rFonts w:ascii="Tahoma" w:hAnsi="Tahoma" w:cs="Tahoma"/>
          <w:sz w:val="24"/>
          <w:szCs w:val="24"/>
        </w:rPr>
        <w:t xml:space="preserve"> </w:t>
      </w:r>
      <w:r w:rsidR="008E6579">
        <w:rPr>
          <w:rFonts w:ascii="Tahoma" w:hAnsi="Tahoma" w:cs="Tahoma"/>
          <w:sz w:val="24"/>
          <w:szCs w:val="24"/>
        </w:rPr>
        <w:t>a fixed mindset</w:t>
      </w:r>
      <w:r w:rsidR="0039385A">
        <w:rPr>
          <w:rFonts w:ascii="Tahoma" w:hAnsi="Tahoma" w:cs="Tahoma"/>
          <w:sz w:val="24"/>
          <w:szCs w:val="24"/>
        </w:rPr>
        <w:t xml:space="preserve"> could have a negative impact on their performance</w:t>
      </w:r>
      <w:r w:rsidR="00A609EC">
        <w:rPr>
          <w:rFonts w:ascii="Tahoma" w:hAnsi="Tahoma" w:cs="Tahoma"/>
          <w:sz w:val="24"/>
          <w:szCs w:val="24"/>
        </w:rPr>
        <w:t xml:space="preserve"> and influence their response to perceived ‘failure’.</w:t>
      </w:r>
      <w:r w:rsidRPr="00A144C6">
        <w:rPr>
          <w:rFonts w:ascii="Tahoma" w:hAnsi="Tahoma" w:cs="Tahoma"/>
          <w:sz w:val="24"/>
          <w:szCs w:val="24"/>
        </w:rPr>
        <w:t xml:space="preserve"> A more recent study </w:t>
      </w:r>
      <w:r w:rsidR="00A609EC">
        <w:rPr>
          <w:rFonts w:ascii="Tahoma" w:hAnsi="Tahoma" w:cs="Tahoma"/>
          <w:sz w:val="24"/>
          <w:szCs w:val="24"/>
        </w:rPr>
        <w:t>with a substantial sample size</w:t>
      </w:r>
      <w:r w:rsidR="00BE0E46">
        <w:rPr>
          <w:rFonts w:ascii="Tahoma" w:hAnsi="Tahoma" w:cs="Tahoma"/>
          <w:sz w:val="24"/>
          <w:szCs w:val="24"/>
        </w:rPr>
        <w:t xml:space="preserve"> focused o</w:t>
      </w:r>
      <w:r w:rsidRPr="00A144C6">
        <w:rPr>
          <w:rFonts w:ascii="Tahoma" w:hAnsi="Tahoma" w:cs="Tahoma"/>
          <w:sz w:val="24"/>
          <w:szCs w:val="24"/>
        </w:rPr>
        <w:t xml:space="preserve">n </w:t>
      </w:r>
      <w:r w:rsidR="00BE0E46">
        <w:rPr>
          <w:rFonts w:ascii="Tahoma" w:hAnsi="Tahoma" w:cs="Tahoma"/>
          <w:sz w:val="24"/>
          <w:szCs w:val="24"/>
        </w:rPr>
        <w:t xml:space="preserve">an </w:t>
      </w:r>
      <w:r w:rsidRPr="00A144C6">
        <w:rPr>
          <w:rFonts w:ascii="Tahoma" w:hAnsi="Tahoma" w:cs="Tahoma"/>
          <w:sz w:val="24"/>
          <w:szCs w:val="24"/>
        </w:rPr>
        <w:t>undergraduate student setting (</w:t>
      </w:r>
      <w:r w:rsidR="006911D4">
        <w:rPr>
          <w:rFonts w:ascii="Tahoma" w:hAnsi="Tahoma" w:cs="Tahoma"/>
          <w:sz w:val="24"/>
          <w:szCs w:val="24"/>
        </w:rPr>
        <w:t xml:space="preserve">see </w:t>
      </w:r>
      <w:proofErr w:type="spellStart"/>
      <w:r w:rsidRPr="00A144C6">
        <w:rPr>
          <w:rFonts w:ascii="Tahoma" w:hAnsi="Tahoma" w:cs="Tahoma"/>
          <w:sz w:val="24"/>
          <w:szCs w:val="24"/>
        </w:rPr>
        <w:t>Limeri</w:t>
      </w:r>
      <w:proofErr w:type="spellEnd"/>
      <w:r w:rsidRPr="00A144C6">
        <w:rPr>
          <w:rFonts w:ascii="Tahoma" w:hAnsi="Tahoma" w:cs="Tahoma"/>
          <w:sz w:val="24"/>
          <w:szCs w:val="24"/>
        </w:rPr>
        <w:t>, et, al, 2020), explored the extent to which students view their intelligence as improvable</w:t>
      </w:r>
      <w:r w:rsidR="006911D4">
        <w:rPr>
          <w:rFonts w:ascii="Tahoma" w:hAnsi="Tahoma" w:cs="Tahoma"/>
          <w:sz w:val="24"/>
          <w:szCs w:val="24"/>
        </w:rPr>
        <w:t>. The study</w:t>
      </w:r>
      <w:r w:rsidRPr="00A144C6">
        <w:rPr>
          <w:rFonts w:ascii="Tahoma" w:hAnsi="Tahoma" w:cs="Tahoma"/>
          <w:sz w:val="24"/>
          <w:szCs w:val="24"/>
        </w:rPr>
        <w:t xml:space="preserve"> track</w:t>
      </w:r>
      <w:r w:rsidR="006911D4">
        <w:rPr>
          <w:rFonts w:ascii="Tahoma" w:hAnsi="Tahoma" w:cs="Tahoma"/>
          <w:sz w:val="24"/>
          <w:szCs w:val="24"/>
        </w:rPr>
        <w:t>ed students</w:t>
      </w:r>
      <w:r w:rsidRPr="00A144C6">
        <w:rPr>
          <w:rFonts w:ascii="Tahoma" w:hAnsi="Tahoma" w:cs="Tahoma"/>
          <w:sz w:val="24"/>
          <w:szCs w:val="24"/>
        </w:rPr>
        <w:t xml:space="preserve"> over a semester and interview</w:t>
      </w:r>
      <w:r w:rsidR="00AD05B7">
        <w:rPr>
          <w:rFonts w:ascii="Tahoma" w:hAnsi="Tahoma" w:cs="Tahoma"/>
          <w:sz w:val="24"/>
          <w:szCs w:val="24"/>
        </w:rPr>
        <w:t>ed</w:t>
      </w:r>
      <w:r w:rsidRPr="00A144C6">
        <w:rPr>
          <w:rFonts w:ascii="Tahoma" w:hAnsi="Tahoma" w:cs="Tahoma"/>
          <w:sz w:val="24"/>
          <w:szCs w:val="24"/>
        </w:rPr>
        <w:t xml:space="preserve"> a subset about their mindsets and academic experiences. The study concluded that students attribute their beliefs about intelligence to five factors: academic experiences, observing peers, deducing logically, taking societal cues, and formal learning. This implies that mindset and academic performance constitute a positive feedback loop and effective mindset interventions could </w:t>
      </w:r>
      <w:r w:rsidR="00AD05B7">
        <w:rPr>
          <w:rFonts w:ascii="Tahoma" w:hAnsi="Tahoma" w:cs="Tahoma"/>
          <w:sz w:val="24"/>
          <w:szCs w:val="24"/>
        </w:rPr>
        <w:t xml:space="preserve">thereby </w:t>
      </w:r>
      <w:r w:rsidRPr="00A144C6">
        <w:rPr>
          <w:rFonts w:ascii="Tahoma" w:hAnsi="Tahoma" w:cs="Tahoma"/>
          <w:sz w:val="24"/>
          <w:szCs w:val="24"/>
        </w:rPr>
        <w:t>promote student success.</w:t>
      </w:r>
      <w:r w:rsidR="00D93D7E">
        <w:rPr>
          <w:rFonts w:ascii="Tahoma" w:hAnsi="Tahoma" w:cs="Tahoma"/>
          <w:sz w:val="24"/>
          <w:szCs w:val="24"/>
        </w:rPr>
        <w:t xml:space="preserve"> Encouraging a growth mindset </w:t>
      </w:r>
      <w:proofErr w:type="gramStart"/>
      <w:r w:rsidR="00D93D7E">
        <w:rPr>
          <w:rFonts w:ascii="Tahoma" w:hAnsi="Tahoma" w:cs="Tahoma"/>
          <w:sz w:val="24"/>
          <w:szCs w:val="24"/>
        </w:rPr>
        <w:t>early on in the</w:t>
      </w:r>
      <w:proofErr w:type="gramEnd"/>
      <w:r w:rsidR="00D93D7E">
        <w:rPr>
          <w:rFonts w:ascii="Tahoma" w:hAnsi="Tahoma" w:cs="Tahoma"/>
          <w:sz w:val="24"/>
          <w:szCs w:val="24"/>
        </w:rPr>
        <w:t xml:space="preserve"> student journey could help prepare </w:t>
      </w:r>
      <w:r w:rsidR="00D93D7E">
        <w:rPr>
          <w:rFonts w:ascii="Tahoma" w:hAnsi="Tahoma" w:cs="Tahoma"/>
          <w:sz w:val="24"/>
          <w:szCs w:val="24"/>
        </w:rPr>
        <w:lastRenderedPageBreak/>
        <w:t>and support learners through experiences of failure and help them to utilise failing positively to increase their chances of success. This approach may have positive implications for progression and completion in academic learning environments</w:t>
      </w:r>
      <w:r w:rsidR="00CF1F9A">
        <w:rPr>
          <w:rFonts w:ascii="Tahoma" w:hAnsi="Tahoma" w:cs="Tahoma"/>
          <w:sz w:val="24"/>
          <w:szCs w:val="24"/>
        </w:rPr>
        <w:t xml:space="preserve"> and is an area that could be explored further</w:t>
      </w:r>
      <w:r w:rsidR="00D93D7E">
        <w:rPr>
          <w:rFonts w:ascii="Tahoma" w:hAnsi="Tahoma" w:cs="Tahoma"/>
          <w:sz w:val="24"/>
          <w:szCs w:val="24"/>
        </w:rPr>
        <w:t xml:space="preserve">.  </w:t>
      </w:r>
      <w:r w:rsidRPr="0044419F" w:rsidR="0044419F">
        <w:rPr>
          <w:rFonts w:ascii="Tahoma" w:hAnsi="Tahoma" w:cs="Tahoma"/>
          <w:sz w:val="24"/>
          <w:szCs w:val="24"/>
        </w:rPr>
        <w:t xml:space="preserve">Motivation is essential for successful learning and performance, but crucially related to motivation is how one </w:t>
      </w:r>
      <w:r w:rsidR="00CF1F9A">
        <w:rPr>
          <w:rFonts w:ascii="Tahoma" w:hAnsi="Tahoma" w:cs="Tahoma"/>
          <w:sz w:val="24"/>
          <w:szCs w:val="24"/>
        </w:rPr>
        <w:t>allows space for potential</w:t>
      </w:r>
      <w:r w:rsidRPr="0044419F" w:rsidR="00CF1F9A">
        <w:rPr>
          <w:rFonts w:ascii="Tahoma" w:hAnsi="Tahoma" w:cs="Tahoma"/>
          <w:sz w:val="24"/>
          <w:szCs w:val="24"/>
        </w:rPr>
        <w:t xml:space="preserve"> </w:t>
      </w:r>
      <w:r w:rsidRPr="0044419F" w:rsidR="0044419F">
        <w:rPr>
          <w:rFonts w:ascii="Tahoma" w:hAnsi="Tahoma" w:cs="Tahoma"/>
          <w:sz w:val="24"/>
          <w:szCs w:val="24"/>
        </w:rPr>
        <w:t>successes and failures.</w:t>
      </w:r>
      <w:r w:rsidR="00747444">
        <w:rPr>
          <w:rFonts w:ascii="Tahoma" w:hAnsi="Tahoma" w:cs="Tahoma"/>
          <w:sz w:val="24"/>
          <w:szCs w:val="24"/>
        </w:rPr>
        <w:t xml:space="preserve"> </w:t>
      </w:r>
      <w:r w:rsidRPr="00A144C6" w:rsidR="00747444">
        <w:rPr>
          <w:rFonts w:ascii="Tahoma" w:hAnsi="Tahoma" w:cs="Tahoma"/>
          <w:sz w:val="24"/>
          <w:szCs w:val="24"/>
        </w:rPr>
        <w:t xml:space="preserve">If we can challenge and re-frame failure, this could support and enhance </w:t>
      </w:r>
      <w:r w:rsidR="00C10C22">
        <w:rPr>
          <w:rFonts w:ascii="Tahoma" w:hAnsi="Tahoma" w:cs="Tahoma"/>
          <w:sz w:val="24"/>
          <w:szCs w:val="24"/>
        </w:rPr>
        <w:t>a</w:t>
      </w:r>
      <w:r w:rsidRPr="00A144C6" w:rsidR="00747444">
        <w:rPr>
          <w:rFonts w:ascii="Tahoma" w:hAnsi="Tahoma" w:cs="Tahoma"/>
          <w:sz w:val="24"/>
          <w:szCs w:val="24"/>
        </w:rPr>
        <w:t xml:space="preserve"> student's academic journey</w:t>
      </w:r>
      <w:r w:rsidR="00CF1F9A">
        <w:rPr>
          <w:rFonts w:ascii="Tahoma" w:hAnsi="Tahoma" w:cs="Tahoma"/>
          <w:sz w:val="24"/>
          <w:szCs w:val="24"/>
        </w:rPr>
        <w:t>. In recognising that it’s possible to change mindset and motivation and in doing this early on, flipping failure can</w:t>
      </w:r>
      <w:r w:rsidRPr="00A144C6" w:rsidR="00747444">
        <w:rPr>
          <w:rFonts w:ascii="Tahoma" w:hAnsi="Tahoma" w:cs="Tahoma"/>
          <w:sz w:val="24"/>
          <w:szCs w:val="24"/>
        </w:rPr>
        <w:t xml:space="preserve"> provide a key transferable skill for </w:t>
      </w:r>
      <w:r w:rsidR="00CF1F9A">
        <w:rPr>
          <w:rFonts w:ascii="Tahoma" w:hAnsi="Tahoma" w:cs="Tahoma"/>
          <w:sz w:val="24"/>
          <w:szCs w:val="24"/>
        </w:rPr>
        <w:t>learners</w:t>
      </w:r>
      <w:r w:rsidR="00C10C22">
        <w:rPr>
          <w:rFonts w:ascii="Tahoma" w:hAnsi="Tahoma" w:cs="Tahoma"/>
          <w:sz w:val="24"/>
          <w:szCs w:val="24"/>
        </w:rPr>
        <w:t xml:space="preserve"> </w:t>
      </w:r>
      <w:r w:rsidRPr="00A144C6" w:rsidR="00747444">
        <w:rPr>
          <w:rFonts w:ascii="Tahoma" w:hAnsi="Tahoma" w:cs="Tahoma"/>
          <w:sz w:val="24"/>
          <w:szCs w:val="24"/>
        </w:rPr>
        <w:t>onward development.</w:t>
      </w:r>
    </w:p>
    <w:p w:rsidRPr="008F0324" w:rsidR="008F0324" w:rsidP="00A144C6" w:rsidRDefault="00744A8C" w14:paraId="3D0785AD" w14:textId="71A91705">
      <w:pPr>
        <w:spacing w:line="360" w:lineRule="auto"/>
        <w:rPr>
          <w:rFonts w:ascii="Tahoma" w:hAnsi="Tahoma" w:cs="Tahoma"/>
          <w:b/>
          <w:bCs/>
          <w:sz w:val="24"/>
          <w:szCs w:val="24"/>
        </w:rPr>
      </w:pPr>
      <w:r w:rsidRPr="008F0324">
        <w:rPr>
          <w:rFonts w:ascii="Tahoma" w:hAnsi="Tahoma" w:cs="Tahoma"/>
          <w:b/>
          <w:bCs/>
          <w:sz w:val="24"/>
          <w:szCs w:val="24"/>
        </w:rPr>
        <w:t xml:space="preserve">Storytelling to </w:t>
      </w:r>
      <w:r w:rsidR="00C10C22">
        <w:rPr>
          <w:rFonts w:ascii="Tahoma" w:hAnsi="Tahoma" w:cs="Tahoma"/>
          <w:b/>
          <w:bCs/>
          <w:sz w:val="24"/>
          <w:szCs w:val="24"/>
        </w:rPr>
        <w:t>‘</w:t>
      </w:r>
      <w:r w:rsidRPr="008F0324">
        <w:rPr>
          <w:rFonts w:ascii="Tahoma" w:hAnsi="Tahoma" w:cs="Tahoma"/>
          <w:b/>
          <w:bCs/>
          <w:sz w:val="24"/>
          <w:szCs w:val="24"/>
        </w:rPr>
        <w:t>flip</w:t>
      </w:r>
      <w:r w:rsidR="00C10C22">
        <w:rPr>
          <w:rFonts w:ascii="Tahoma" w:hAnsi="Tahoma" w:cs="Tahoma"/>
          <w:b/>
          <w:bCs/>
          <w:sz w:val="24"/>
          <w:szCs w:val="24"/>
        </w:rPr>
        <w:t>’</w:t>
      </w:r>
      <w:r w:rsidRPr="008F0324">
        <w:rPr>
          <w:rFonts w:ascii="Tahoma" w:hAnsi="Tahoma" w:cs="Tahoma"/>
          <w:b/>
          <w:bCs/>
          <w:sz w:val="24"/>
          <w:szCs w:val="24"/>
        </w:rPr>
        <w:t xml:space="preserve"> failure</w:t>
      </w:r>
      <w:r w:rsidR="00F725B0">
        <w:rPr>
          <w:rFonts w:ascii="Tahoma" w:hAnsi="Tahoma" w:cs="Tahoma"/>
          <w:b/>
          <w:bCs/>
          <w:sz w:val="24"/>
          <w:szCs w:val="24"/>
        </w:rPr>
        <w:t xml:space="preserve"> </w:t>
      </w:r>
    </w:p>
    <w:p w:rsidR="00C80065" w:rsidP="004B5CC3" w:rsidRDefault="00C10C22" w14:paraId="64A01B35" w14:textId="5AD3FC9C">
      <w:pPr>
        <w:spacing w:line="360" w:lineRule="auto"/>
        <w:rPr>
          <w:rFonts w:ascii="Tahoma" w:hAnsi="Tahoma" w:cs="Tahoma"/>
          <w:sz w:val="24"/>
          <w:szCs w:val="24"/>
        </w:rPr>
      </w:pPr>
      <w:r>
        <w:rPr>
          <w:rFonts w:ascii="Tahoma" w:hAnsi="Tahoma" w:cs="Tahoma"/>
          <w:sz w:val="24"/>
          <w:szCs w:val="24"/>
        </w:rPr>
        <w:t>As discussed earlier, r</w:t>
      </w:r>
      <w:r w:rsidRPr="004B5CC3" w:rsidR="00744A8C">
        <w:rPr>
          <w:rFonts w:ascii="Tahoma" w:hAnsi="Tahoma" w:cs="Tahoma"/>
          <w:sz w:val="24"/>
          <w:szCs w:val="24"/>
        </w:rPr>
        <w:t xml:space="preserve">ole models provide </w:t>
      </w:r>
      <w:r>
        <w:rPr>
          <w:rFonts w:ascii="Tahoma" w:hAnsi="Tahoma" w:cs="Tahoma"/>
          <w:sz w:val="24"/>
          <w:szCs w:val="24"/>
        </w:rPr>
        <w:t xml:space="preserve">powerful </w:t>
      </w:r>
      <w:r w:rsidRPr="004B5CC3" w:rsidR="00744A8C">
        <w:rPr>
          <w:rFonts w:ascii="Tahoma" w:hAnsi="Tahoma" w:cs="Tahoma"/>
          <w:sz w:val="24"/>
          <w:szCs w:val="24"/>
        </w:rPr>
        <w:t>examples of success and can exert a profound influence on the way people learn (Lin-Siegler, et al, 2016)</w:t>
      </w:r>
      <w:r w:rsidR="00775809">
        <w:rPr>
          <w:rFonts w:ascii="Tahoma" w:hAnsi="Tahoma" w:cs="Tahoma"/>
          <w:sz w:val="24"/>
          <w:szCs w:val="24"/>
        </w:rPr>
        <w:t>.</w:t>
      </w:r>
      <w:r w:rsidR="00792749">
        <w:rPr>
          <w:rFonts w:ascii="Tahoma" w:hAnsi="Tahoma" w:cs="Tahoma"/>
          <w:sz w:val="24"/>
          <w:szCs w:val="24"/>
        </w:rPr>
        <w:t xml:space="preserve"> T</w:t>
      </w:r>
      <w:r w:rsidRPr="004B5CC3" w:rsidR="00744A8C">
        <w:rPr>
          <w:rFonts w:ascii="Tahoma" w:hAnsi="Tahoma" w:cs="Tahoma"/>
          <w:sz w:val="24"/>
          <w:szCs w:val="24"/>
        </w:rPr>
        <w:t xml:space="preserve">he challenge is presenting role models in </w:t>
      </w:r>
      <w:r w:rsidR="0051463C">
        <w:rPr>
          <w:rFonts w:ascii="Tahoma" w:hAnsi="Tahoma" w:cs="Tahoma"/>
          <w:sz w:val="24"/>
          <w:szCs w:val="24"/>
        </w:rPr>
        <w:t xml:space="preserve">such </w:t>
      </w:r>
      <w:r w:rsidRPr="004B5CC3" w:rsidR="00744A8C">
        <w:rPr>
          <w:rFonts w:ascii="Tahoma" w:hAnsi="Tahoma" w:cs="Tahoma"/>
          <w:sz w:val="24"/>
          <w:szCs w:val="24"/>
        </w:rPr>
        <w:t xml:space="preserve">a way that </w:t>
      </w:r>
      <w:r w:rsidR="0051463C">
        <w:rPr>
          <w:rFonts w:ascii="Tahoma" w:hAnsi="Tahoma" w:cs="Tahoma"/>
          <w:sz w:val="24"/>
          <w:szCs w:val="24"/>
        </w:rPr>
        <w:t xml:space="preserve">it </w:t>
      </w:r>
      <w:r w:rsidR="0036609E">
        <w:rPr>
          <w:rFonts w:ascii="Tahoma" w:hAnsi="Tahoma" w:cs="Tahoma"/>
          <w:sz w:val="24"/>
          <w:szCs w:val="24"/>
        </w:rPr>
        <w:t>prompts</w:t>
      </w:r>
      <w:r w:rsidR="0051463C">
        <w:rPr>
          <w:rFonts w:ascii="Tahoma" w:hAnsi="Tahoma" w:cs="Tahoma"/>
          <w:sz w:val="24"/>
          <w:szCs w:val="24"/>
        </w:rPr>
        <w:t xml:space="preserve"> engagement from </w:t>
      </w:r>
      <w:r w:rsidRPr="004B5CC3" w:rsidR="00744A8C">
        <w:rPr>
          <w:rFonts w:ascii="Tahoma" w:hAnsi="Tahoma" w:cs="Tahoma"/>
          <w:sz w:val="24"/>
          <w:szCs w:val="24"/>
        </w:rPr>
        <w:t xml:space="preserve">students </w:t>
      </w:r>
      <w:r w:rsidR="0051463C">
        <w:rPr>
          <w:rFonts w:ascii="Tahoma" w:hAnsi="Tahoma" w:cs="Tahoma"/>
          <w:sz w:val="24"/>
          <w:szCs w:val="24"/>
        </w:rPr>
        <w:t xml:space="preserve">and grants them </w:t>
      </w:r>
      <w:r w:rsidRPr="004B5CC3" w:rsidR="00744A8C">
        <w:rPr>
          <w:rFonts w:ascii="Tahoma" w:hAnsi="Tahoma" w:cs="Tahoma"/>
          <w:sz w:val="24"/>
          <w:szCs w:val="24"/>
        </w:rPr>
        <w:t xml:space="preserve">access </w:t>
      </w:r>
      <w:r w:rsidR="005B67F2">
        <w:rPr>
          <w:rFonts w:ascii="Tahoma" w:hAnsi="Tahoma" w:cs="Tahoma"/>
          <w:sz w:val="24"/>
          <w:szCs w:val="24"/>
        </w:rPr>
        <w:t xml:space="preserve">to </w:t>
      </w:r>
      <w:r w:rsidR="0051463C">
        <w:rPr>
          <w:rFonts w:ascii="Tahoma" w:hAnsi="Tahoma" w:cs="Tahoma"/>
          <w:sz w:val="24"/>
          <w:szCs w:val="24"/>
        </w:rPr>
        <w:t>important</w:t>
      </w:r>
      <w:r w:rsidRPr="004B5CC3" w:rsidR="00744A8C">
        <w:rPr>
          <w:rFonts w:ascii="Tahoma" w:hAnsi="Tahoma" w:cs="Tahoma"/>
          <w:sz w:val="24"/>
          <w:szCs w:val="24"/>
        </w:rPr>
        <w:t xml:space="preserve"> learning. The method of using role models in </w:t>
      </w:r>
      <w:r w:rsidR="0051463C">
        <w:rPr>
          <w:rFonts w:ascii="Tahoma" w:hAnsi="Tahoma" w:cs="Tahoma"/>
          <w:sz w:val="24"/>
          <w:szCs w:val="24"/>
        </w:rPr>
        <w:t>s</w:t>
      </w:r>
      <w:r w:rsidRPr="004B5CC3" w:rsidR="00744A8C">
        <w:rPr>
          <w:rFonts w:ascii="Tahoma" w:hAnsi="Tahoma" w:cs="Tahoma"/>
          <w:sz w:val="24"/>
          <w:szCs w:val="24"/>
        </w:rPr>
        <w:t>tory-</w:t>
      </w:r>
      <w:r w:rsidR="0051463C">
        <w:rPr>
          <w:rFonts w:ascii="Tahoma" w:hAnsi="Tahoma" w:cs="Tahoma"/>
          <w:sz w:val="24"/>
          <w:szCs w:val="24"/>
        </w:rPr>
        <w:t>b</w:t>
      </w:r>
      <w:r w:rsidRPr="004B5CC3" w:rsidR="00744A8C">
        <w:rPr>
          <w:rFonts w:ascii="Tahoma" w:hAnsi="Tahoma" w:cs="Tahoma"/>
          <w:sz w:val="24"/>
          <w:szCs w:val="24"/>
        </w:rPr>
        <w:t xml:space="preserve">ased </w:t>
      </w:r>
      <w:r w:rsidR="0051463C">
        <w:rPr>
          <w:rFonts w:ascii="Tahoma" w:hAnsi="Tahoma" w:cs="Tahoma"/>
          <w:sz w:val="24"/>
          <w:szCs w:val="24"/>
        </w:rPr>
        <w:t>i</w:t>
      </w:r>
      <w:r w:rsidRPr="004B5CC3" w:rsidR="00744A8C">
        <w:rPr>
          <w:rFonts w:ascii="Tahoma" w:hAnsi="Tahoma" w:cs="Tahoma"/>
          <w:sz w:val="24"/>
          <w:szCs w:val="24"/>
        </w:rPr>
        <w:t xml:space="preserve">nstruction was </w:t>
      </w:r>
      <w:r w:rsidR="0051463C">
        <w:rPr>
          <w:rFonts w:ascii="Tahoma" w:hAnsi="Tahoma" w:cs="Tahoma"/>
          <w:sz w:val="24"/>
          <w:szCs w:val="24"/>
        </w:rPr>
        <w:t>utilised</w:t>
      </w:r>
      <w:r w:rsidRPr="004B5CC3" w:rsidR="00744A8C">
        <w:rPr>
          <w:rFonts w:ascii="Tahoma" w:hAnsi="Tahoma" w:cs="Tahoma"/>
          <w:sz w:val="24"/>
          <w:szCs w:val="24"/>
        </w:rPr>
        <w:t xml:space="preserve"> in the Lin-Siegler,</w:t>
      </w:r>
      <w:r w:rsidR="00682241">
        <w:rPr>
          <w:rFonts w:ascii="Tahoma" w:hAnsi="Tahoma" w:cs="Tahoma"/>
          <w:sz w:val="24"/>
          <w:szCs w:val="24"/>
        </w:rPr>
        <w:t xml:space="preserve"> et al,</w:t>
      </w:r>
      <w:r w:rsidRPr="004B5CC3" w:rsidR="00744A8C">
        <w:rPr>
          <w:rFonts w:ascii="Tahoma" w:hAnsi="Tahoma" w:cs="Tahoma"/>
          <w:sz w:val="24"/>
          <w:szCs w:val="24"/>
        </w:rPr>
        <w:t xml:space="preserve"> study</w:t>
      </w:r>
      <w:r w:rsidR="00682241">
        <w:rPr>
          <w:rFonts w:ascii="Tahoma" w:hAnsi="Tahoma" w:cs="Tahoma"/>
          <w:sz w:val="24"/>
          <w:szCs w:val="24"/>
        </w:rPr>
        <w:t xml:space="preserve"> (see Lin-Siegler, et al, 2016)</w:t>
      </w:r>
      <w:r w:rsidR="0036609E">
        <w:rPr>
          <w:rFonts w:ascii="Tahoma" w:hAnsi="Tahoma" w:cs="Tahoma"/>
          <w:sz w:val="24"/>
          <w:szCs w:val="24"/>
        </w:rPr>
        <w:t xml:space="preserve">. </w:t>
      </w:r>
      <w:r w:rsidRPr="004B5CC3" w:rsidR="00744A8C">
        <w:rPr>
          <w:rFonts w:ascii="Tahoma" w:hAnsi="Tahoma" w:cs="Tahoma"/>
          <w:sz w:val="24"/>
          <w:szCs w:val="24"/>
        </w:rPr>
        <w:t xml:space="preserve"> </w:t>
      </w:r>
      <w:r w:rsidR="0045002E">
        <w:rPr>
          <w:rFonts w:ascii="Tahoma" w:hAnsi="Tahoma" w:cs="Tahoma"/>
          <w:sz w:val="24"/>
          <w:szCs w:val="24"/>
        </w:rPr>
        <w:t xml:space="preserve">It </w:t>
      </w:r>
      <w:r w:rsidRPr="004B5CC3" w:rsidR="00744A8C">
        <w:rPr>
          <w:rFonts w:ascii="Tahoma" w:hAnsi="Tahoma" w:cs="Tahoma"/>
          <w:sz w:val="24"/>
          <w:szCs w:val="24"/>
        </w:rPr>
        <w:t xml:space="preserve">demonstrated that </w:t>
      </w:r>
      <w:r w:rsidR="0051463C">
        <w:rPr>
          <w:rFonts w:ascii="Tahoma" w:hAnsi="Tahoma" w:cs="Tahoma"/>
          <w:sz w:val="24"/>
          <w:szCs w:val="24"/>
        </w:rPr>
        <w:t xml:space="preserve">using </w:t>
      </w:r>
      <w:r w:rsidRPr="004B5CC3" w:rsidR="00744A8C">
        <w:rPr>
          <w:rFonts w:ascii="Tahoma" w:hAnsi="Tahoma" w:cs="Tahoma"/>
          <w:sz w:val="24"/>
          <w:szCs w:val="24"/>
        </w:rPr>
        <w:t xml:space="preserve">the stories of famous scientists to model struggles and failures increased motivation and learning </w:t>
      </w:r>
      <w:r w:rsidR="0045002E">
        <w:rPr>
          <w:rFonts w:ascii="Tahoma" w:hAnsi="Tahoma" w:cs="Tahoma"/>
          <w:sz w:val="24"/>
          <w:szCs w:val="24"/>
        </w:rPr>
        <w:t>from</w:t>
      </w:r>
      <w:r w:rsidRPr="004B5CC3" w:rsidR="00744A8C">
        <w:rPr>
          <w:rFonts w:ascii="Tahoma" w:hAnsi="Tahoma" w:cs="Tahoma"/>
          <w:sz w:val="24"/>
          <w:szCs w:val="24"/>
        </w:rPr>
        <w:t xml:space="preserve"> the students taking part in the experiment. Using stories in educational settings is not a new</w:t>
      </w:r>
      <w:r w:rsidR="00A45487">
        <w:rPr>
          <w:rFonts w:ascii="Tahoma" w:hAnsi="Tahoma" w:cs="Tahoma"/>
          <w:sz w:val="24"/>
          <w:szCs w:val="24"/>
        </w:rPr>
        <w:t xml:space="preserve"> </w:t>
      </w:r>
      <w:r w:rsidRPr="004B5CC3" w:rsidR="00744A8C">
        <w:rPr>
          <w:rFonts w:ascii="Tahoma" w:hAnsi="Tahoma" w:cs="Tahoma"/>
          <w:sz w:val="24"/>
          <w:szCs w:val="24"/>
        </w:rPr>
        <w:t xml:space="preserve">practice but each of the stories </w:t>
      </w:r>
      <w:r w:rsidR="0045002E">
        <w:rPr>
          <w:rFonts w:ascii="Tahoma" w:hAnsi="Tahoma" w:cs="Tahoma"/>
          <w:sz w:val="24"/>
          <w:szCs w:val="24"/>
        </w:rPr>
        <w:t xml:space="preserve">used </w:t>
      </w:r>
      <w:r w:rsidRPr="004B5CC3" w:rsidR="00744A8C">
        <w:rPr>
          <w:rFonts w:ascii="Tahoma" w:hAnsi="Tahoma" w:cs="Tahoma"/>
          <w:sz w:val="24"/>
          <w:szCs w:val="24"/>
        </w:rPr>
        <w:t xml:space="preserve">contained three main components: </w:t>
      </w:r>
      <w:r w:rsidR="0045002E">
        <w:rPr>
          <w:rFonts w:ascii="Tahoma" w:hAnsi="Tahoma" w:cs="Tahoma"/>
          <w:sz w:val="24"/>
          <w:szCs w:val="24"/>
        </w:rPr>
        <w:t>‘</w:t>
      </w:r>
      <w:r w:rsidRPr="004B5CC3" w:rsidR="00744A8C">
        <w:rPr>
          <w:rFonts w:ascii="Tahoma" w:hAnsi="Tahoma" w:cs="Tahoma"/>
          <w:sz w:val="24"/>
          <w:szCs w:val="24"/>
        </w:rPr>
        <w:t xml:space="preserve">Achievement </w:t>
      </w:r>
      <w:r w:rsidR="0045002E">
        <w:rPr>
          <w:rFonts w:ascii="Tahoma" w:hAnsi="Tahoma" w:cs="Tahoma"/>
          <w:sz w:val="24"/>
          <w:szCs w:val="24"/>
        </w:rPr>
        <w:t>S</w:t>
      </w:r>
      <w:r w:rsidRPr="004B5CC3" w:rsidR="00744A8C">
        <w:rPr>
          <w:rFonts w:ascii="Tahoma" w:hAnsi="Tahoma" w:cs="Tahoma"/>
          <w:sz w:val="24"/>
          <w:szCs w:val="24"/>
        </w:rPr>
        <w:t>tory</w:t>
      </w:r>
      <w:r w:rsidR="0045002E">
        <w:rPr>
          <w:rFonts w:ascii="Tahoma" w:hAnsi="Tahoma" w:cs="Tahoma"/>
          <w:sz w:val="24"/>
          <w:szCs w:val="24"/>
        </w:rPr>
        <w:t>’</w:t>
      </w:r>
      <w:r w:rsidRPr="004B5CC3" w:rsidR="00744A8C">
        <w:rPr>
          <w:rFonts w:ascii="Tahoma" w:hAnsi="Tahoma" w:cs="Tahoma"/>
          <w:sz w:val="24"/>
          <w:szCs w:val="24"/>
        </w:rPr>
        <w:t xml:space="preserve"> (AS condition), </w:t>
      </w:r>
      <w:r w:rsidR="0045002E">
        <w:rPr>
          <w:rFonts w:ascii="Tahoma" w:hAnsi="Tahoma" w:cs="Tahoma"/>
          <w:sz w:val="24"/>
          <w:szCs w:val="24"/>
        </w:rPr>
        <w:t>‘</w:t>
      </w:r>
      <w:r w:rsidRPr="004B5CC3" w:rsidR="00744A8C">
        <w:rPr>
          <w:rFonts w:ascii="Tahoma" w:hAnsi="Tahoma" w:cs="Tahoma"/>
          <w:sz w:val="24"/>
          <w:szCs w:val="24"/>
        </w:rPr>
        <w:t xml:space="preserve">Intellectual </w:t>
      </w:r>
      <w:r w:rsidR="0045002E">
        <w:rPr>
          <w:rFonts w:ascii="Tahoma" w:hAnsi="Tahoma" w:cs="Tahoma"/>
          <w:sz w:val="24"/>
          <w:szCs w:val="24"/>
        </w:rPr>
        <w:t>S</w:t>
      </w:r>
      <w:r w:rsidRPr="004B5CC3" w:rsidR="00744A8C">
        <w:rPr>
          <w:rFonts w:ascii="Tahoma" w:hAnsi="Tahoma" w:cs="Tahoma"/>
          <w:sz w:val="24"/>
          <w:szCs w:val="24"/>
        </w:rPr>
        <w:t>truggle</w:t>
      </w:r>
      <w:r w:rsidR="0045002E">
        <w:rPr>
          <w:rFonts w:ascii="Tahoma" w:hAnsi="Tahoma" w:cs="Tahoma"/>
          <w:sz w:val="24"/>
          <w:szCs w:val="24"/>
        </w:rPr>
        <w:t xml:space="preserve"> S</w:t>
      </w:r>
      <w:r w:rsidRPr="004B5CC3" w:rsidR="00744A8C">
        <w:rPr>
          <w:rFonts w:ascii="Tahoma" w:hAnsi="Tahoma" w:cs="Tahoma"/>
          <w:sz w:val="24"/>
          <w:szCs w:val="24"/>
        </w:rPr>
        <w:t>tory</w:t>
      </w:r>
      <w:r w:rsidR="0045002E">
        <w:rPr>
          <w:rFonts w:ascii="Tahoma" w:hAnsi="Tahoma" w:cs="Tahoma"/>
          <w:sz w:val="24"/>
          <w:szCs w:val="24"/>
        </w:rPr>
        <w:t>’</w:t>
      </w:r>
      <w:r w:rsidRPr="004B5CC3" w:rsidR="00744A8C">
        <w:rPr>
          <w:rFonts w:ascii="Tahoma" w:hAnsi="Tahoma" w:cs="Tahoma"/>
          <w:sz w:val="24"/>
          <w:szCs w:val="24"/>
        </w:rPr>
        <w:t xml:space="preserve"> (ISS condition), and </w:t>
      </w:r>
      <w:r w:rsidR="0045002E">
        <w:rPr>
          <w:rFonts w:ascii="Tahoma" w:hAnsi="Tahoma" w:cs="Tahoma"/>
          <w:sz w:val="24"/>
          <w:szCs w:val="24"/>
        </w:rPr>
        <w:t>‘</w:t>
      </w:r>
      <w:r w:rsidRPr="004B5CC3" w:rsidR="00744A8C">
        <w:rPr>
          <w:rFonts w:ascii="Tahoma" w:hAnsi="Tahoma" w:cs="Tahoma"/>
          <w:sz w:val="24"/>
          <w:szCs w:val="24"/>
        </w:rPr>
        <w:t xml:space="preserve">Life </w:t>
      </w:r>
      <w:r w:rsidR="0045002E">
        <w:rPr>
          <w:rFonts w:ascii="Tahoma" w:hAnsi="Tahoma" w:cs="Tahoma"/>
          <w:sz w:val="24"/>
          <w:szCs w:val="24"/>
        </w:rPr>
        <w:t>S</w:t>
      </w:r>
      <w:r w:rsidRPr="004B5CC3" w:rsidR="00744A8C">
        <w:rPr>
          <w:rFonts w:ascii="Tahoma" w:hAnsi="Tahoma" w:cs="Tahoma"/>
          <w:sz w:val="24"/>
          <w:szCs w:val="24"/>
        </w:rPr>
        <w:t xml:space="preserve">truggle </w:t>
      </w:r>
      <w:r w:rsidR="0045002E">
        <w:rPr>
          <w:rFonts w:ascii="Tahoma" w:hAnsi="Tahoma" w:cs="Tahoma"/>
          <w:sz w:val="24"/>
          <w:szCs w:val="24"/>
        </w:rPr>
        <w:t>S</w:t>
      </w:r>
      <w:r w:rsidRPr="004B5CC3" w:rsidR="00744A8C">
        <w:rPr>
          <w:rFonts w:ascii="Tahoma" w:hAnsi="Tahoma" w:cs="Tahoma"/>
          <w:sz w:val="24"/>
          <w:szCs w:val="24"/>
        </w:rPr>
        <w:t>tory</w:t>
      </w:r>
      <w:r w:rsidR="0045002E">
        <w:rPr>
          <w:rFonts w:ascii="Tahoma" w:hAnsi="Tahoma" w:cs="Tahoma"/>
          <w:sz w:val="24"/>
          <w:szCs w:val="24"/>
        </w:rPr>
        <w:t>’</w:t>
      </w:r>
      <w:r w:rsidRPr="004B5CC3" w:rsidR="00744A8C">
        <w:rPr>
          <w:rFonts w:ascii="Tahoma" w:hAnsi="Tahoma" w:cs="Tahoma"/>
          <w:sz w:val="24"/>
          <w:szCs w:val="24"/>
        </w:rPr>
        <w:t xml:space="preserve"> (LSS condition). These three components provided multiple points of engagement </w:t>
      </w:r>
      <w:r w:rsidR="0045002E">
        <w:rPr>
          <w:rFonts w:ascii="Tahoma" w:hAnsi="Tahoma" w:cs="Tahoma"/>
          <w:sz w:val="24"/>
          <w:szCs w:val="24"/>
        </w:rPr>
        <w:t xml:space="preserve">for the students and </w:t>
      </w:r>
      <w:r w:rsidRPr="004B5CC3" w:rsidR="00744A8C">
        <w:rPr>
          <w:rFonts w:ascii="Tahoma" w:hAnsi="Tahoma" w:cs="Tahoma"/>
          <w:sz w:val="24"/>
          <w:szCs w:val="24"/>
        </w:rPr>
        <w:t>appeal</w:t>
      </w:r>
      <w:r w:rsidR="0045002E">
        <w:rPr>
          <w:rFonts w:ascii="Tahoma" w:hAnsi="Tahoma" w:cs="Tahoma"/>
          <w:sz w:val="24"/>
          <w:szCs w:val="24"/>
        </w:rPr>
        <w:t>ed</w:t>
      </w:r>
      <w:r w:rsidRPr="004B5CC3" w:rsidR="00744A8C">
        <w:rPr>
          <w:rFonts w:ascii="Tahoma" w:hAnsi="Tahoma" w:cs="Tahoma"/>
          <w:sz w:val="24"/>
          <w:szCs w:val="24"/>
        </w:rPr>
        <w:t xml:space="preserve"> to multiple aspects of the</w:t>
      </w:r>
      <w:r w:rsidR="0045002E">
        <w:rPr>
          <w:rFonts w:ascii="Tahoma" w:hAnsi="Tahoma" w:cs="Tahoma"/>
          <w:sz w:val="24"/>
          <w:szCs w:val="24"/>
        </w:rPr>
        <w:t>ir</w:t>
      </w:r>
      <w:r w:rsidRPr="004B5CC3" w:rsidR="00744A8C">
        <w:rPr>
          <w:rFonts w:ascii="Tahoma" w:hAnsi="Tahoma" w:cs="Tahoma"/>
          <w:sz w:val="24"/>
          <w:szCs w:val="24"/>
        </w:rPr>
        <w:t xml:space="preserve"> </w:t>
      </w:r>
      <w:r w:rsidR="0045002E">
        <w:rPr>
          <w:rFonts w:ascii="Tahoma" w:hAnsi="Tahoma" w:cs="Tahoma"/>
          <w:sz w:val="24"/>
          <w:szCs w:val="24"/>
        </w:rPr>
        <w:t xml:space="preserve">own </w:t>
      </w:r>
      <w:r w:rsidRPr="004B5CC3" w:rsidR="00744A8C">
        <w:rPr>
          <w:rFonts w:ascii="Tahoma" w:hAnsi="Tahoma" w:cs="Tahoma"/>
          <w:sz w:val="24"/>
          <w:szCs w:val="24"/>
        </w:rPr>
        <w:t xml:space="preserve">life journey. The message that even successful scientists experience failures before their achievements </w:t>
      </w:r>
      <w:r w:rsidR="0045002E">
        <w:rPr>
          <w:rFonts w:ascii="Tahoma" w:hAnsi="Tahoma" w:cs="Tahoma"/>
          <w:sz w:val="24"/>
          <w:szCs w:val="24"/>
        </w:rPr>
        <w:t>can</w:t>
      </w:r>
      <w:r w:rsidRPr="004B5CC3" w:rsidR="00744A8C">
        <w:rPr>
          <w:rFonts w:ascii="Tahoma" w:hAnsi="Tahoma" w:cs="Tahoma"/>
          <w:sz w:val="24"/>
          <w:szCs w:val="24"/>
        </w:rPr>
        <w:t xml:space="preserve"> help students interpret their </w:t>
      </w:r>
      <w:r w:rsidR="0045002E">
        <w:rPr>
          <w:rFonts w:ascii="Tahoma" w:hAnsi="Tahoma" w:cs="Tahoma"/>
          <w:sz w:val="24"/>
          <w:szCs w:val="24"/>
        </w:rPr>
        <w:t xml:space="preserve">own </w:t>
      </w:r>
      <w:r w:rsidRPr="004B5CC3" w:rsidR="00744A8C">
        <w:rPr>
          <w:rFonts w:ascii="Tahoma" w:hAnsi="Tahoma" w:cs="Tahoma"/>
          <w:sz w:val="24"/>
          <w:szCs w:val="24"/>
        </w:rPr>
        <w:t xml:space="preserve">difficulties in science classes as </w:t>
      </w:r>
      <w:r w:rsidR="0045002E">
        <w:rPr>
          <w:rFonts w:ascii="Tahoma" w:hAnsi="Tahoma" w:cs="Tahoma"/>
          <w:sz w:val="24"/>
          <w:szCs w:val="24"/>
        </w:rPr>
        <w:t>‘</w:t>
      </w:r>
      <w:r w:rsidR="002925C2">
        <w:rPr>
          <w:rFonts w:ascii="Tahoma" w:hAnsi="Tahoma" w:cs="Tahoma"/>
          <w:sz w:val="24"/>
          <w:szCs w:val="24"/>
        </w:rPr>
        <w:t>typical</w:t>
      </w:r>
      <w:r w:rsidR="0045002E">
        <w:rPr>
          <w:rFonts w:ascii="Tahoma" w:hAnsi="Tahoma" w:cs="Tahoma"/>
          <w:sz w:val="24"/>
          <w:szCs w:val="24"/>
        </w:rPr>
        <w:t>’</w:t>
      </w:r>
      <w:r w:rsidRPr="004B5CC3" w:rsidR="00744A8C">
        <w:rPr>
          <w:rFonts w:ascii="Tahoma" w:hAnsi="Tahoma" w:cs="Tahoma"/>
          <w:sz w:val="24"/>
          <w:szCs w:val="24"/>
        </w:rPr>
        <w:t xml:space="preserve"> occurrences rather than a reflection of their lack of intelligence or talent for science.</w:t>
      </w:r>
      <w:r w:rsidR="00A45487">
        <w:rPr>
          <w:rFonts w:ascii="Tahoma" w:hAnsi="Tahoma" w:cs="Tahoma"/>
          <w:sz w:val="24"/>
          <w:szCs w:val="24"/>
        </w:rPr>
        <w:t xml:space="preserve"> Through the Flipping Failure </w:t>
      </w:r>
      <w:r w:rsidR="008A2B0A">
        <w:rPr>
          <w:rFonts w:ascii="Tahoma" w:hAnsi="Tahoma" w:cs="Tahoma"/>
          <w:sz w:val="24"/>
          <w:szCs w:val="24"/>
        </w:rPr>
        <w:t>P</w:t>
      </w:r>
      <w:r w:rsidR="00A45487">
        <w:rPr>
          <w:rFonts w:ascii="Tahoma" w:hAnsi="Tahoma" w:cs="Tahoma"/>
          <w:sz w:val="24"/>
          <w:szCs w:val="24"/>
        </w:rPr>
        <w:t xml:space="preserve">roject we built on </w:t>
      </w:r>
      <w:r w:rsidR="00BB4EFC">
        <w:rPr>
          <w:rFonts w:ascii="Tahoma" w:hAnsi="Tahoma" w:cs="Tahoma"/>
          <w:sz w:val="24"/>
          <w:szCs w:val="24"/>
        </w:rPr>
        <w:t>these ideas</w:t>
      </w:r>
      <w:r w:rsidR="00361CDD">
        <w:rPr>
          <w:rFonts w:ascii="Tahoma" w:hAnsi="Tahoma" w:cs="Tahoma"/>
          <w:sz w:val="24"/>
          <w:szCs w:val="24"/>
        </w:rPr>
        <w:t xml:space="preserve"> to develop interventions that could work in the </w:t>
      </w:r>
      <w:r w:rsidR="00033E7B">
        <w:rPr>
          <w:rFonts w:ascii="Tahoma" w:hAnsi="Tahoma" w:cs="Tahoma"/>
          <w:sz w:val="24"/>
          <w:szCs w:val="24"/>
        </w:rPr>
        <w:t>University of Salford setting across different student communities and levels.</w:t>
      </w:r>
    </w:p>
    <w:p w:rsidR="00F04502" w:rsidP="00B10BBA" w:rsidRDefault="00744A8C" w14:paraId="08132580" w14:textId="2E7E91F1">
      <w:pPr>
        <w:spacing w:line="360" w:lineRule="auto"/>
        <w:rPr>
          <w:rFonts w:ascii="Tahoma" w:hAnsi="Tahoma" w:cs="Tahoma"/>
          <w:sz w:val="24"/>
          <w:szCs w:val="24"/>
        </w:rPr>
      </w:pPr>
      <w:r w:rsidRPr="000F7E7A">
        <w:rPr>
          <w:rFonts w:ascii="Tahoma" w:hAnsi="Tahoma" w:cs="Tahoma"/>
          <w:sz w:val="24"/>
          <w:szCs w:val="24"/>
        </w:rPr>
        <w:t xml:space="preserve">The intervention </w:t>
      </w:r>
      <w:r w:rsidR="00A45487">
        <w:rPr>
          <w:rFonts w:ascii="Tahoma" w:hAnsi="Tahoma" w:cs="Tahoma"/>
          <w:sz w:val="24"/>
          <w:szCs w:val="24"/>
        </w:rPr>
        <w:t xml:space="preserve">of storytelling </w:t>
      </w:r>
      <w:r w:rsidRPr="000F7E7A">
        <w:rPr>
          <w:rFonts w:ascii="Tahoma" w:hAnsi="Tahoma" w:cs="Tahoma"/>
          <w:sz w:val="24"/>
          <w:szCs w:val="24"/>
        </w:rPr>
        <w:t>aim</w:t>
      </w:r>
      <w:r w:rsidR="00161324">
        <w:rPr>
          <w:rFonts w:ascii="Tahoma" w:hAnsi="Tahoma" w:cs="Tahoma"/>
          <w:sz w:val="24"/>
          <w:szCs w:val="24"/>
        </w:rPr>
        <w:t>ed</w:t>
      </w:r>
      <w:r w:rsidRPr="000F7E7A">
        <w:rPr>
          <w:rFonts w:ascii="Tahoma" w:hAnsi="Tahoma" w:cs="Tahoma"/>
          <w:sz w:val="24"/>
          <w:szCs w:val="24"/>
        </w:rPr>
        <w:t xml:space="preserve"> to embed cultural change which </w:t>
      </w:r>
      <w:r w:rsidR="004D198D">
        <w:rPr>
          <w:rFonts w:ascii="Tahoma" w:hAnsi="Tahoma" w:cs="Tahoma"/>
          <w:sz w:val="24"/>
          <w:szCs w:val="24"/>
        </w:rPr>
        <w:t>re-framed e</w:t>
      </w:r>
      <w:r w:rsidRPr="000F7E7A">
        <w:rPr>
          <w:rFonts w:ascii="Tahoma" w:hAnsi="Tahoma" w:cs="Tahoma"/>
          <w:sz w:val="24"/>
          <w:szCs w:val="24"/>
        </w:rPr>
        <w:t xml:space="preserve">xperiences of failure as positive opportunities </w:t>
      </w:r>
      <w:r w:rsidR="004D198D">
        <w:rPr>
          <w:rFonts w:ascii="Tahoma" w:hAnsi="Tahoma" w:cs="Tahoma"/>
          <w:sz w:val="24"/>
          <w:szCs w:val="24"/>
        </w:rPr>
        <w:t>that are</w:t>
      </w:r>
      <w:r w:rsidRPr="000F7E7A">
        <w:rPr>
          <w:rFonts w:ascii="Tahoma" w:hAnsi="Tahoma" w:cs="Tahoma"/>
          <w:sz w:val="24"/>
          <w:szCs w:val="24"/>
        </w:rPr>
        <w:t xml:space="preserve"> part of a self-efficacy approach to anticipate success </w:t>
      </w:r>
      <w:r w:rsidRPr="00AA05B5" w:rsidR="00AA05B5">
        <w:rPr>
          <w:rFonts w:ascii="Tahoma" w:hAnsi="Tahoma" w:cs="Tahoma"/>
          <w:sz w:val="24"/>
          <w:szCs w:val="24"/>
        </w:rPr>
        <w:t>‌(Pajares, 2001)</w:t>
      </w:r>
      <w:r w:rsidR="00AA05B5">
        <w:rPr>
          <w:rFonts w:ascii="Tahoma" w:hAnsi="Tahoma" w:cs="Tahoma"/>
          <w:sz w:val="24"/>
          <w:szCs w:val="24"/>
        </w:rPr>
        <w:t xml:space="preserve">. </w:t>
      </w:r>
      <w:r w:rsidRPr="000F7E7A">
        <w:rPr>
          <w:rFonts w:ascii="Tahoma" w:hAnsi="Tahoma" w:cs="Tahoma"/>
          <w:sz w:val="24"/>
          <w:szCs w:val="24"/>
        </w:rPr>
        <w:t xml:space="preserve">Flipping one’s inner monologue from </w:t>
      </w:r>
      <w:r w:rsidRPr="000F7E7A">
        <w:rPr>
          <w:rFonts w:ascii="Tahoma" w:hAnsi="Tahoma" w:cs="Tahoma"/>
          <w:sz w:val="24"/>
          <w:szCs w:val="24"/>
        </w:rPr>
        <w:lastRenderedPageBreak/>
        <w:t xml:space="preserve">“I failed my assessment” to “I learned how to improve my work” can have transformative effects on </w:t>
      </w:r>
      <w:r w:rsidR="004D198D">
        <w:rPr>
          <w:rFonts w:ascii="Tahoma" w:hAnsi="Tahoma" w:cs="Tahoma"/>
          <w:sz w:val="24"/>
          <w:szCs w:val="24"/>
        </w:rPr>
        <w:t xml:space="preserve">students’ </w:t>
      </w:r>
      <w:r w:rsidRPr="000F7E7A">
        <w:rPr>
          <w:rFonts w:ascii="Tahoma" w:hAnsi="Tahoma" w:cs="Tahoma"/>
          <w:sz w:val="24"/>
          <w:szCs w:val="24"/>
        </w:rPr>
        <w:t xml:space="preserve">self-esteem, confidence and healthy working practices </w:t>
      </w:r>
      <w:r w:rsidRPr="00AA05B5" w:rsidR="00AA05B5">
        <w:rPr>
          <w:rFonts w:ascii="Tahoma" w:hAnsi="Tahoma" w:cs="Tahoma"/>
          <w:sz w:val="24"/>
          <w:szCs w:val="24"/>
        </w:rPr>
        <w:t>‌(</w:t>
      </w:r>
      <w:r w:rsidR="00AA05B5">
        <w:rPr>
          <w:rFonts w:ascii="Tahoma" w:hAnsi="Tahoma" w:cs="Tahoma"/>
          <w:sz w:val="24"/>
          <w:szCs w:val="24"/>
        </w:rPr>
        <w:t xml:space="preserve">see </w:t>
      </w:r>
      <w:r w:rsidRPr="00AA05B5" w:rsidR="00AA05B5">
        <w:rPr>
          <w:rFonts w:ascii="Tahoma" w:hAnsi="Tahoma" w:cs="Tahoma"/>
          <w:sz w:val="24"/>
          <w:szCs w:val="24"/>
        </w:rPr>
        <w:t>Developing adult learners: strategies for teachers and trainers, 2001)</w:t>
      </w:r>
      <w:r w:rsidR="00AA05B5">
        <w:rPr>
          <w:rFonts w:ascii="Tahoma" w:hAnsi="Tahoma" w:cs="Tahoma"/>
          <w:sz w:val="24"/>
          <w:szCs w:val="24"/>
        </w:rPr>
        <w:t xml:space="preserve">. </w:t>
      </w:r>
      <w:r w:rsidRPr="000F7E7A">
        <w:rPr>
          <w:rFonts w:ascii="Tahoma" w:hAnsi="Tahoma" w:cs="Tahoma"/>
          <w:sz w:val="24"/>
          <w:szCs w:val="24"/>
        </w:rPr>
        <w:t xml:space="preserve">Through </w:t>
      </w:r>
      <w:r w:rsidR="009463E2">
        <w:rPr>
          <w:rFonts w:ascii="Tahoma" w:hAnsi="Tahoma" w:cs="Tahoma"/>
          <w:sz w:val="24"/>
          <w:szCs w:val="24"/>
        </w:rPr>
        <w:t xml:space="preserve">facilitated </w:t>
      </w:r>
      <w:r w:rsidRPr="000F7E7A">
        <w:rPr>
          <w:rFonts w:ascii="Tahoma" w:hAnsi="Tahoma" w:cs="Tahoma"/>
          <w:sz w:val="24"/>
          <w:szCs w:val="24"/>
        </w:rPr>
        <w:t>interventions, our students reflect</w:t>
      </w:r>
      <w:r w:rsidR="009463E2">
        <w:rPr>
          <w:rFonts w:ascii="Tahoma" w:hAnsi="Tahoma" w:cs="Tahoma"/>
          <w:sz w:val="24"/>
          <w:szCs w:val="24"/>
        </w:rPr>
        <w:t>ed</w:t>
      </w:r>
      <w:r w:rsidRPr="000F7E7A">
        <w:rPr>
          <w:rFonts w:ascii="Tahoma" w:hAnsi="Tahoma" w:cs="Tahoma"/>
          <w:sz w:val="24"/>
          <w:szCs w:val="24"/>
        </w:rPr>
        <w:t xml:space="preserve"> on current challenges</w:t>
      </w:r>
      <w:r w:rsidR="009B3171">
        <w:rPr>
          <w:rFonts w:ascii="Tahoma" w:hAnsi="Tahoma" w:cs="Tahoma"/>
          <w:sz w:val="24"/>
          <w:szCs w:val="24"/>
        </w:rPr>
        <w:t xml:space="preserve"> and</w:t>
      </w:r>
      <w:r w:rsidRPr="000F7E7A">
        <w:rPr>
          <w:rFonts w:ascii="Tahoma" w:hAnsi="Tahoma" w:cs="Tahoma"/>
          <w:sz w:val="24"/>
          <w:szCs w:val="24"/>
        </w:rPr>
        <w:t xml:space="preserve"> gain</w:t>
      </w:r>
      <w:r w:rsidR="009463E2">
        <w:rPr>
          <w:rFonts w:ascii="Tahoma" w:hAnsi="Tahoma" w:cs="Tahoma"/>
          <w:sz w:val="24"/>
          <w:szCs w:val="24"/>
        </w:rPr>
        <w:t>ed</w:t>
      </w:r>
      <w:r w:rsidRPr="000F7E7A">
        <w:rPr>
          <w:rFonts w:ascii="Tahoma" w:hAnsi="Tahoma" w:cs="Tahoma"/>
          <w:sz w:val="24"/>
          <w:szCs w:val="24"/>
        </w:rPr>
        <w:t xml:space="preserve"> new perspectives</w:t>
      </w:r>
      <w:r w:rsidR="009B3171">
        <w:rPr>
          <w:rFonts w:ascii="Tahoma" w:hAnsi="Tahoma" w:cs="Tahoma"/>
          <w:sz w:val="24"/>
          <w:szCs w:val="24"/>
        </w:rPr>
        <w:t xml:space="preserve"> which</w:t>
      </w:r>
      <w:r w:rsidRPr="000F7E7A">
        <w:rPr>
          <w:rFonts w:ascii="Tahoma" w:hAnsi="Tahoma" w:cs="Tahoma"/>
          <w:sz w:val="24"/>
          <w:szCs w:val="24"/>
        </w:rPr>
        <w:t xml:space="preserve"> </w:t>
      </w:r>
      <w:r w:rsidR="00E42F9D">
        <w:rPr>
          <w:rFonts w:ascii="Tahoma" w:hAnsi="Tahoma" w:cs="Tahoma"/>
          <w:sz w:val="24"/>
          <w:szCs w:val="24"/>
        </w:rPr>
        <w:t xml:space="preserve">supported their </w:t>
      </w:r>
      <w:r w:rsidRPr="000F7E7A">
        <w:rPr>
          <w:rFonts w:ascii="Tahoma" w:hAnsi="Tahoma" w:cs="Tahoma"/>
          <w:sz w:val="24"/>
          <w:szCs w:val="24"/>
        </w:rPr>
        <w:t>well-being</w:t>
      </w:r>
      <w:r w:rsidR="009B3171">
        <w:rPr>
          <w:rFonts w:ascii="Tahoma" w:hAnsi="Tahoma" w:cs="Tahoma"/>
          <w:sz w:val="24"/>
          <w:szCs w:val="24"/>
        </w:rPr>
        <w:t xml:space="preserve"> in a beneficial way, they also </w:t>
      </w:r>
      <w:r w:rsidR="00E42F9D">
        <w:rPr>
          <w:rFonts w:ascii="Tahoma" w:hAnsi="Tahoma" w:cs="Tahoma"/>
          <w:sz w:val="24"/>
          <w:szCs w:val="24"/>
        </w:rPr>
        <w:t>exchanged</w:t>
      </w:r>
      <w:r w:rsidRPr="000F7E7A">
        <w:rPr>
          <w:rFonts w:ascii="Tahoma" w:hAnsi="Tahoma" w:cs="Tahoma"/>
          <w:sz w:val="24"/>
          <w:szCs w:val="24"/>
        </w:rPr>
        <w:t xml:space="preserve"> conversations </w:t>
      </w:r>
      <w:r w:rsidR="00E932C0">
        <w:rPr>
          <w:rFonts w:ascii="Tahoma" w:hAnsi="Tahoma" w:cs="Tahoma"/>
          <w:sz w:val="24"/>
          <w:szCs w:val="24"/>
        </w:rPr>
        <w:t xml:space="preserve">whereby they </w:t>
      </w:r>
      <w:r w:rsidRPr="000F7E7A">
        <w:rPr>
          <w:rFonts w:ascii="Tahoma" w:hAnsi="Tahoma" w:cs="Tahoma"/>
          <w:sz w:val="24"/>
          <w:szCs w:val="24"/>
        </w:rPr>
        <w:t>connect</w:t>
      </w:r>
      <w:r w:rsidR="00E932C0">
        <w:rPr>
          <w:rFonts w:ascii="Tahoma" w:hAnsi="Tahoma" w:cs="Tahoma"/>
          <w:sz w:val="24"/>
          <w:szCs w:val="24"/>
        </w:rPr>
        <w:t>ed</w:t>
      </w:r>
      <w:r w:rsidRPr="000F7E7A">
        <w:rPr>
          <w:rFonts w:ascii="Tahoma" w:hAnsi="Tahoma" w:cs="Tahoma"/>
          <w:sz w:val="24"/>
          <w:szCs w:val="24"/>
        </w:rPr>
        <w:t xml:space="preserve"> with others. The "Flipping Failure" concept enables individuals to develop their confidence despite barriers</w:t>
      </w:r>
      <w:r w:rsidR="0034193E">
        <w:rPr>
          <w:rFonts w:ascii="Tahoma" w:hAnsi="Tahoma" w:cs="Tahoma"/>
          <w:sz w:val="24"/>
          <w:szCs w:val="24"/>
        </w:rPr>
        <w:t xml:space="preserve"> and</w:t>
      </w:r>
      <w:r w:rsidRPr="000F7E7A">
        <w:rPr>
          <w:rFonts w:ascii="Tahoma" w:hAnsi="Tahoma" w:cs="Tahoma"/>
          <w:sz w:val="24"/>
          <w:szCs w:val="24"/>
        </w:rPr>
        <w:t xml:space="preserve"> to use their experiences positively to inform </w:t>
      </w:r>
      <w:r w:rsidR="0034193E">
        <w:rPr>
          <w:rFonts w:ascii="Tahoma" w:hAnsi="Tahoma" w:cs="Tahoma"/>
          <w:sz w:val="24"/>
          <w:szCs w:val="24"/>
        </w:rPr>
        <w:t xml:space="preserve">their </w:t>
      </w:r>
      <w:r w:rsidRPr="000F7E7A">
        <w:rPr>
          <w:rFonts w:ascii="Tahoma" w:hAnsi="Tahoma" w:cs="Tahoma"/>
          <w:sz w:val="24"/>
          <w:szCs w:val="24"/>
        </w:rPr>
        <w:t xml:space="preserve">future and </w:t>
      </w:r>
      <w:r w:rsidR="0034193E">
        <w:rPr>
          <w:rFonts w:ascii="Tahoma" w:hAnsi="Tahoma" w:cs="Tahoma"/>
          <w:sz w:val="24"/>
          <w:szCs w:val="24"/>
        </w:rPr>
        <w:t xml:space="preserve">remain open to </w:t>
      </w:r>
      <w:r w:rsidRPr="000F7E7A">
        <w:rPr>
          <w:rFonts w:ascii="Tahoma" w:hAnsi="Tahoma" w:cs="Tahoma"/>
          <w:sz w:val="24"/>
          <w:szCs w:val="24"/>
        </w:rPr>
        <w:t>new possibilities</w:t>
      </w:r>
      <w:r w:rsidR="0034193E">
        <w:rPr>
          <w:rFonts w:ascii="Tahoma" w:hAnsi="Tahoma" w:cs="Tahoma"/>
          <w:sz w:val="24"/>
          <w:szCs w:val="24"/>
        </w:rPr>
        <w:t>. It</w:t>
      </w:r>
      <w:r w:rsidRPr="000F7E7A">
        <w:rPr>
          <w:rFonts w:ascii="Tahoma" w:hAnsi="Tahoma" w:cs="Tahoma"/>
          <w:sz w:val="24"/>
          <w:szCs w:val="24"/>
        </w:rPr>
        <w:t xml:space="preserve"> encourages creative thinking</w:t>
      </w:r>
      <w:r w:rsidR="00B97CE7">
        <w:rPr>
          <w:rFonts w:ascii="Tahoma" w:hAnsi="Tahoma" w:cs="Tahoma"/>
          <w:sz w:val="24"/>
          <w:szCs w:val="24"/>
        </w:rPr>
        <w:t xml:space="preserve"> and</w:t>
      </w:r>
      <w:r w:rsidRPr="000F7E7A">
        <w:rPr>
          <w:rFonts w:ascii="Tahoma" w:hAnsi="Tahoma" w:cs="Tahoma"/>
          <w:sz w:val="24"/>
          <w:szCs w:val="24"/>
        </w:rPr>
        <w:t xml:space="preserve"> transferable skills that benefit the </w:t>
      </w:r>
      <w:r w:rsidR="0034193E">
        <w:rPr>
          <w:rFonts w:ascii="Tahoma" w:hAnsi="Tahoma" w:cs="Tahoma"/>
          <w:sz w:val="24"/>
          <w:szCs w:val="24"/>
        </w:rPr>
        <w:t xml:space="preserve">individual, their </w:t>
      </w:r>
      <w:r w:rsidRPr="000F7E7A">
        <w:rPr>
          <w:rFonts w:ascii="Tahoma" w:hAnsi="Tahoma" w:cs="Tahoma"/>
          <w:sz w:val="24"/>
          <w:szCs w:val="24"/>
        </w:rPr>
        <w:t>wider community</w:t>
      </w:r>
      <w:r w:rsidR="0034193E">
        <w:rPr>
          <w:rFonts w:ascii="Tahoma" w:hAnsi="Tahoma" w:cs="Tahoma"/>
          <w:sz w:val="24"/>
          <w:szCs w:val="24"/>
        </w:rPr>
        <w:t xml:space="preserve"> and the workforce</w:t>
      </w:r>
      <w:r w:rsidRPr="000F7E7A">
        <w:rPr>
          <w:rFonts w:ascii="Tahoma" w:hAnsi="Tahoma" w:cs="Tahoma"/>
          <w:sz w:val="24"/>
          <w:szCs w:val="24"/>
        </w:rPr>
        <w:t xml:space="preserve"> alike. The intervention has an industry-facing element</w:t>
      </w:r>
      <w:r w:rsidR="005405DE">
        <w:rPr>
          <w:rFonts w:ascii="Tahoma" w:hAnsi="Tahoma" w:cs="Tahoma"/>
          <w:sz w:val="24"/>
          <w:szCs w:val="24"/>
        </w:rPr>
        <w:t xml:space="preserve"> aligned to </w:t>
      </w:r>
      <w:r w:rsidR="0034193E">
        <w:rPr>
          <w:rFonts w:ascii="Tahoma" w:hAnsi="Tahoma" w:cs="Tahoma"/>
          <w:sz w:val="24"/>
          <w:szCs w:val="24"/>
        </w:rPr>
        <w:t xml:space="preserve">the University of </w:t>
      </w:r>
      <w:r w:rsidR="005405DE">
        <w:rPr>
          <w:rFonts w:ascii="Tahoma" w:hAnsi="Tahoma" w:cs="Tahoma"/>
          <w:sz w:val="24"/>
          <w:szCs w:val="24"/>
        </w:rPr>
        <w:t>Salford</w:t>
      </w:r>
      <w:r w:rsidR="0034193E">
        <w:rPr>
          <w:rFonts w:ascii="Tahoma" w:hAnsi="Tahoma" w:cs="Tahoma"/>
          <w:sz w:val="24"/>
          <w:szCs w:val="24"/>
        </w:rPr>
        <w:t>’s</w:t>
      </w:r>
      <w:r w:rsidR="005405DE">
        <w:rPr>
          <w:rFonts w:ascii="Tahoma" w:hAnsi="Tahoma" w:cs="Tahoma"/>
          <w:sz w:val="24"/>
          <w:szCs w:val="24"/>
        </w:rPr>
        <w:t xml:space="preserve"> focus on employability</w:t>
      </w:r>
      <w:r w:rsidR="002858EF">
        <w:rPr>
          <w:rFonts w:ascii="Tahoma" w:hAnsi="Tahoma" w:cs="Tahoma"/>
          <w:sz w:val="24"/>
          <w:szCs w:val="24"/>
        </w:rPr>
        <w:t xml:space="preserve"> (</w:t>
      </w:r>
      <w:r w:rsidRPr="002858EF" w:rsidR="002858EF">
        <w:rPr>
          <w:rFonts w:ascii="Tahoma" w:hAnsi="Tahoma" w:cs="Tahoma"/>
          <w:sz w:val="24"/>
          <w:szCs w:val="24"/>
        </w:rPr>
        <w:t>The University of Salford, 2020)</w:t>
      </w:r>
      <w:r w:rsidR="0034193E">
        <w:rPr>
          <w:rFonts w:ascii="Tahoma" w:hAnsi="Tahoma" w:cs="Tahoma"/>
          <w:sz w:val="24"/>
          <w:szCs w:val="24"/>
        </w:rPr>
        <w:t>.</w:t>
      </w:r>
      <w:r w:rsidRPr="000F7E7A">
        <w:rPr>
          <w:rFonts w:ascii="Tahoma" w:hAnsi="Tahoma" w:cs="Tahoma"/>
          <w:sz w:val="24"/>
          <w:szCs w:val="24"/>
        </w:rPr>
        <w:t xml:space="preserve"> </w:t>
      </w:r>
      <w:r w:rsidR="0034193E">
        <w:rPr>
          <w:rFonts w:ascii="Tahoma" w:hAnsi="Tahoma" w:cs="Tahoma"/>
          <w:sz w:val="24"/>
          <w:szCs w:val="24"/>
        </w:rPr>
        <w:t>It</w:t>
      </w:r>
      <w:r w:rsidRPr="000F7E7A">
        <w:rPr>
          <w:rFonts w:ascii="Tahoma" w:hAnsi="Tahoma" w:cs="Tahoma"/>
          <w:sz w:val="24"/>
          <w:szCs w:val="24"/>
        </w:rPr>
        <w:t xml:space="preserve"> draws in “fail fast”</w:t>
      </w:r>
      <w:r w:rsidR="00B8407F">
        <w:rPr>
          <w:rFonts w:ascii="Tahoma" w:hAnsi="Tahoma" w:cs="Tahoma"/>
          <w:sz w:val="24"/>
          <w:szCs w:val="24"/>
        </w:rPr>
        <w:t xml:space="preserve"> </w:t>
      </w:r>
      <w:r w:rsidRPr="000F7E7A">
        <w:rPr>
          <w:rFonts w:ascii="Tahoma" w:hAnsi="Tahoma" w:cs="Tahoma"/>
          <w:sz w:val="24"/>
          <w:szCs w:val="24"/>
        </w:rPr>
        <w:t xml:space="preserve">processes </w:t>
      </w:r>
      <w:r w:rsidR="0034193E">
        <w:rPr>
          <w:rFonts w:ascii="Tahoma" w:hAnsi="Tahoma" w:cs="Tahoma"/>
          <w:sz w:val="24"/>
          <w:szCs w:val="24"/>
        </w:rPr>
        <w:t xml:space="preserve">often </w:t>
      </w:r>
      <w:r w:rsidRPr="000F7E7A">
        <w:rPr>
          <w:rFonts w:ascii="Tahoma" w:hAnsi="Tahoma" w:cs="Tahoma"/>
          <w:sz w:val="24"/>
          <w:szCs w:val="24"/>
        </w:rPr>
        <w:t>found in creative industries and entrepreneurial contexts</w:t>
      </w:r>
      <w:r w:rsidR="0034193E">
        <w:rPr>
          <w:rFonts w:ascii="Tahoma" w:hAnsi="Tahoma" w:cs="Tahoma"/>
          <w:sz w:val="24"/>
          <w:szCs w:val="24"/>
        </w:rPr>
        <w:t>;</w:t>
      </w:r>
      <w:r w:rsidRPr="000F7E7A">
        <w:rPr>
          <w:rFonts w:ascii="Tahoma" w:hAnsi="Tahoma" w:cs="Tahoma"/>
          <w:sz w:val="24"/>
          <w:szCs w:val="24"/>
        </w:rPr>
        <w:t xml:space="preserve"> modelling them so that students may </w:t>
      </w:r>
      <w:r w:rsidR="0034193E">
        <w:rPr>
          <w:rFonts w:ascii="Tahoma" w:hAnsi="Tahoma" w:cs="Tahoma"/>
          <w:sz w:val="24"/>
          <w:szCs w:val="24"/>
        </w:rPr>
        <w:t xml:space="preserve">safely </w:t>
      </w:r>
      <w:r w:rsidRPr="000F7E7A">
        <w:rPr>
          <w:rFonts w:ascii="Tahoma" w:hAnsi="Tahoma" w:cs="Tahoma"/>
          <w:sz w:val="24"/>
          <w:szCs w:val="24"/>
        </w:rPr>
        <w:t xml:space="preserve">experience the “real-world” imperative to manage failure (Naray-Davey &amp; Hurley, 2014; </w:t>
      </w:r>
      <w:proofErr w:type="spellStart"/>
      <w:r w:rsidRPr="000F7E7A">
        <w:rPr>
          <w:rFonts w:ascii="Tahoma" w:hAnsi="Tahoma" w:cs="Tahoma"/>
          <w:sz w:val="24"/>
          <w:szCs w:val="24"/>
        </w:rPr>
        <w:t>Babineaux</w:t>
      </w:r>
      <w:proofErr w:type="spellEnd"/>
      <w:r w:rsidRPr="000F7E7A">
        <w:rPr>
          <w:rFonts w:ascii="Tahoma" w:hAnsi="Tahoma" w:cs="Tahoma"/>
          <w:sz w:val="24"/>
          <w:szCs w:val="24"/>
        </w:rPr>
        <w:t xml:space="preserve"> and </w:t>
      </w:r>
      <w:proofErr w:type="spellStart"/>
      <w:r w:rsidRPr="000F7E7A">
        <w:rPr>
          <w:rFonts w:ascii="Tahoma" w:hAnsi="Tahoma" w:cs="Tahoma"/>
          <w:sz w:val="24"/>
          <w:szCs w:val="24"/>
        </w:rPr>
        <w:t>Krumboltz</w:t>
      </w:r>
      <w:proofErr w:type="spellEnd"/>
      <w:r w:rsidRPr="000F7E7A">
        <w:rPr>
          <w:rFonts w:ascii="Tahoma" w:hAnsi="Tahoma" w:cs="Tahoma"/>
          <w:sz w:val="24"/>
          <w:szCs w:val="24"/>
        </w:rPr>
        <w:t xml:space="preserve"> 2013, Hall 2007)</w:t>
      </w:r>
      <w:r w:rsidR="00B8407F">
        <w:rPr>
          <w:rFonts w:ascii="Tahoma" w:hAnsi="Tahoma" w:cs="Tahoma"/>
          <w:sz w:val="24"/>
          <w:szCs w:val="24"/>
        </w:rPr>
        <w:t>.</w:t>
      </w:r>
      <w:r w:rsidR="00B10BBA">
        <w:rPr>
          <w:rFonts w:ascii="Tahoma" w:hAnsi="Tahoma" w:cs="Tahoma"/>
          <w:sz w:val="24"/>
          <w:szCs w:val="24"/>
        </w:rPr>
        <w:t xml:space="preserve"> The</w:t>
      </w:r>
      <w:r w:rsidRPr="00AC59E8" w:rsidR="00AC59E8">
        <w:rPr>
          <w:rFonts w:ascii="Tahoma" w:hAnsi="Tahoma" w:cs="Tahoma"/>
          <w:sz w:val="24"/>
          <w:szCs w:val="24"/>
        </w:rPr>
        <w:t xml:space="preserve"> Flipping Failure initiative </w:t>
      </w:r>
      <w:r w:rsidRPr="00AC59E8" w:rsidR="005A420C">
        <w:rPr>
          <w:rFonts w:ascii="Tahoma" w:hAnsi="Tahoma" w:cs="Tahoma"/>
          <w:sz w:val="24"/>
          <w:szCs w:val="24"/>
        </w:rPr>
        <w:t xml:space="preserve">is particularly important as we </w:t>
      </w:r>
      <w:r w:rsidR="00DD321F">
        <w:rPr>
          <w:rFonts w:ascii="Tahoma" w:hAnsi="Tahoma" w:cs="Tahoma"/>
          <w:sz w:val="24"/>
          <w:szCs w:val="24"/>
        </w:rPr>
        <w:t>progress in the post-covid landscape</w:t>
      </w:r>
      <w:r w:rsidRPr="00AC59E8" w:rsidR="005A420C">
        <w:rPr>
          <w:rFonts w:ascii="Tahoma" w:hAnsi="Tahoma" w:cs="Tahoma"/>
          <w:sz w:val="24"/>
          <w:szCs w:val="24"/>
        </w:rPr>
        <w:t>, to support wellbeing, confidence and attitudes to risk</w:t>
      </w:r>
      <w:r w:rsidR="00DD321F">
        <w:rPr>
          <w:rFonts w:ascii="Tahoma" w:hAnsi="Tahoma" w:cs="Tahoma"/>
          <w:sz w:val="24"/>
          <w:szCs w:val="24"/>
        </w:rPr>
        <w:t xml:space="preserve">. We </w:t>
      </w:r>
      <w:r w:rsidR="00384526">
        <w:rPr>
          <w:rFonts w:ascii="Tahoma" w:hAnsi="Tahoma" w:cs="Tahoma"/>
          <w:sz w:val="24"/>
          <w:szCs w:val="24"/>
        </w:rPr>
        <w:t xml:space="preserve">are keen to explore the </w:t>
      </w:r>
      <w:r w:rsidRPr="00AC59E8" w:rsidR="00384526">
        <w:rPr>
          <w:rFonts w:ascii="Tahoma" w:hAnsi="Tahoma" w:cs="Tahoma"/>
          <w:sz w:val="24"/>
          <w:szCs w:val="24"/>
        </w:rPr>
        <w:t>transferability to other communities</w:t>
      </w:r>
      <w:r w:rsidR="00384526">
        <w:rPr>
          <w:rFonts w:ascii="Tahoma" w:hAnsi="Tahoma" w:cs="Tahoma"/>
          <w:sz w:val="24"/>
          <w:szCs w:val="24"/>
        </w:rPr>
        <w:t xml:space="preserve"> and to assess the </w:t>
      </w:r>
      <w:r w:rsidRPr="00AC59E8" w:rsidR="005A420C">
        <w:rPr>
          <w:rFonts w:ascii="Tahoma" w:hAnsi="Tahoma" w:cs="Tahoma"/>
          <w:sz w:val="24"/>
          <w:szCs w:val="24"/>
        </w:rPr>
        <w:t>benefit</w:t>
      </w:r>
      <w:r w:rsidR="00384526">
        <w:rPr>
          <w:rFonts w:ascii="Tahoma" w:hAnsi="Tahoma" w:cs="Tahoma"/>
          <w:sz w:val="24"/>
          <w:szCs w:val="24"/>
        </w:rPr>
        <w:t>s of this approach for</w:t>
      </w:r>
      <w:r w:rsidRPr="00AC59E8" w:rsidR="005A420C">
        <w:rPr>
          <w:rFonts w:ascii="Tahoma" w:hAnsi="Tahoma" w:cs="Tahoma"/>
          <w:sz w:val="24"/>
          <w:szCs w:val="24"/>
        </w:rPr>
        <w:t xml:space="preserve"> the wider adult learning community</w:t>
      </w:r>
      <w:r w:rsidR="00384526">
        <w:rPr>
          <w:rFonts w:ascii="Tahoma" w:hAnsi="Tahoma" w:cs="Tahoma"/>
          <w:sz w:val="24"/>
          <w:szCs w:val="24"/>
        </w:rPr>
        <w:t>.</w:t>
      </w:r>
    </w:p>
    <w:p w:rsidRPr="00F04502" w:rsidR="00F04502" w:rsidP="00B10BBA" w:rsidRDefault="00D8126F" w14:paraId="3420A016" w14:textId="25C9F9C0">
      <w:pPr>
        <w:spacing w:line="360" w:lineRule="auto"/>
        <w:rPr>
          <w:rFonts w:ascii="Tahoma" w:hAnsi="Tahoma" w:cs="Tahoma"/>
          <w:b/>
          <w:bCs/>
          <w:sz w:val="24"/>
          <w:szCs w:val="24"/>
        </w:rPr>
      </w:pPr>
      <w:r>
        <w:rPr>
          <w:rFonts w:ascii="Tahoma" w:hAnsi="Tahoma" w:cs="Tahoma"/>
          <w:b/>
          <w:bCs/>
          <w:sz w:val="24"/>
          <w:szCs w:val="24"/>
        </w:rPr>
        <w:t xml:space="preserve">The postgraduate community and the </w:t>
      </w:r>
      <w:r w:rsidRPr="00F04502" w:rsidR="00F04502">
        <w:rPr>
          <w:rFonts w:ascii="Tahoma" w:hAnsi="Tahoma" w:cs="Tahoma"/>
          <w:b/>
          <w:bCs/>
          <w:sz w:val="24"/>
          <w:szCs w:val="24"/>
        </w:rPr>
        <w:t>‘</w:t>
      </w:r>
      <w:r w:rsidR="00A62E10">
        <w:rPr>
          <w:rFonts w:ascii="Tahoma" w:hAnsi="Tahoma" w:cs="Tahoma"/>
          <w:b/>
          <w:bCs/>
          <w:sz w:val="24"/>
          <w:szCs w:val="24"/>
        </w:rPr>
        <w:t>f</w:t>
      </w:r>
      <w:r w:rsidRPr="00F04502" w:rsidR="00F04502">
        <w:rPr>
          <w:rFonts w:ascii="Tahoma" w:hAnsi="Tahoma" w:cs="Tahoma"/>
          <w:b/>
          <w:bCs/>
          <w:sz w:val="24"/>
          <w:szCs w:val="24"/>
        </w:rPr>
        <w:t>ail better</w:t>
      </w:r>
      <w:r w:rsidR="00A62E10">
        <w:rPr>
          <w:rFonts w:ascii="Tahoma" w:hAnsi="Tahoma" w:cs="Tahoma"/>
          <w:b/>
          <w:bCs/>
          <w:sz w:val="24"/>
          <w:szCs w:val="24"/>
        </w:rPr>
        <w:t>’</w:t>
      </w:r>
      <w:r w:rsidRPr="00F04502" w:rsidR="00F04502">
        <w:rPr>
          <w:rFonts w:ascii="Tahoma" w:hAnsi="Tahoma" w:cs="Tahoma"/>
          <w:b/>
          <w:bCs/>
          <w:sz w:val="24"/>
          <w:szCs w:val="24"/>
        </w:rPr>
        <w:t xml:space="preserve"> lens</w:t>
      </w:r>
      <w:r w:rsidR="00A62E10">
        <w:rPr>
          <w:rFonts w:ascii="Tahoma" w:hAnsi="Tahoma" w:cs="Tahoma"/>
          <w:b/>
          <w:bCs/>
          <w:sz w:val="24"/>
          <w:szCs w:val="24"/>
        </w:rPr>
        <w:t xml:space="preserve"> </w:t>
      </w:r>
    </w:p>
    <w:p w:rsidRPr="00F21D80" w:rsidR="00F21D80" w:rsidP="00F21D80" w:rsidRDefault="00F21D80" w14:paraId="753C1D18" w14:textId="5DCC323D">
      <w:pPr>
        <w:spacing w:line="360" w:lineRule="auto"/>
        <w:rPr>
          <w:rFonts w:ascii="Tahoma" w:hAnsi="Tahoma" w:cs="Tahoma"/>
          <w:sz w:val="24"/>
          <w:szCs w:val="24"/>
        </w:rPr>
      </w:pPr>
      <w:r w:rsidRPr="00F21D80">
        <w:rPr>
          <w:rFonts w:ascii="Tahoma" w:hAnsi="Tahoma" w:cs="Tahoma"/>
          <w:sz w:val="24"/>
          <w:szCs w:val="24"/>
        </w:rPr>
        <w:t xml:space="preserve">Working closely with the </w:t>
      </w:r>
      <w:r w:rsidR="008C2327">
        <w:rPr>
          <w:rFonts w:ascii="Tahoma" w:hAnsi="Tahoma" w:cs="Tahoma"/>
          <w:sz w:val="24"/>
          <w:szCs w:val="24"/>
        </w:rPr>
        <w:t xml:space="preserve">University of </w:t>
      </w:r>
      <w:r w:rsidRPr="00F21D80">
        <w:rPr>
          <w:rFonts w:ascii="Tahoma" w:hAnsi="Tahoma" w:cs="Tahoma"/>
          <w:sz w:val="24"/>
          <w:szCs w:val="24"/>
        </w:rPr>
        <w:t>Salford</w:t>
      </w:r>
      <w:r w:rsidR="008C2327">
        <w:rPr>
          <w:rFonts w:ascii="Tahoma" w:hAnsi="Tahoma" w:cs="Tahoma"/>
          <w:sz w:val="24"/>
          <w:szCs w:val="24"/>
        </w:rPr>
        <w:t>’s</w:t>
      </w:r>
      <w:r w:rsidRPr="00F21D80">
        <w:rPr>
          <w:rFonts w:ascii="Tahoma" w:hAnsi="Tahoma" w:cs="Tahoma"/>
          <w:sz w:val="24"/>
          <w:szCs w:val="24"/>
        </w:rPr>
        <w:t xml:space="preserve"> postgraduate </w:t>
      </w:r>
      <w:r w:rsidR="00E8738C">
        <w:rPr>
          <w:rFonts w:ascii="Tahoma" w:hAnsi="Tahoma" w:cs="Tahoma"/>
          <w:sz w:val="24"/>
          <w:szCs w:val="24"/>
        </w:rPr>
        <w:t xml:space="preserve">researcher (PGR) </w:t>
      </w:r>
      <w:r w:rsidRPr="00F21D80">
        <w:rPr>
          <w:rFonts w:ascii="Tahoma" w:hAnsi="Tahoma" w:cs="Tahoma"/>
          <w:sz w:val="24"/>
          <w:szCs w:val="24"/>
        </w:rPr>
        <w:t xml:space="preserve">community, </w:t>
      </w:r>
      <w:r w:rsidR="005F699F">
        <w:rPr>
          <w:rFonts w:ascii="Tahoma" w:hAnsi="Tahoma" w:cs="Tahoma"/>
          <w:sz w:val="24"/>
          <w:szCs w:val="24"/>
        </w:rPr>
        <w:t xml:space="preserve">common questions and support requirements centre around: </w:t>
      </w:r>
      <w:r w:rsidRPr="00F21D80">
        <w:rPr>
          <w:rFonts w:ascii="Tahoma" w:hAnsi="Tahoma" w:cs="Tahoma"/>
          <w:sz w:val="24"/>
          <w:szCs w:val="24"/>
        </w:rPr>
        <w:t xml:space="preserve">concerns about the research development cycle, building resilience to </w:t>
      </w:r>
      <w:r w:rsidRPr="00F21D80" w:rsidR="00554874">
        <w:rPr>
          <w:rFonts w:ascii="Tahoma" w:hAnsi="Tahoma" w:cs="Tahoma"/>
          <w:sz w:val="24"/>
          <w:szCs w:val="24"/>
        </w:rPr>
        <w:t>manage</w:t>
      </w:r>
      <w:r w:rsidRPr="00F21D80">
        <w:rPr>
          <w:rFonts w:ascii="Tahoma" w:hAnsi="Tahoma" w:cs="Tahoma"/>
          <w:sz w:val="24"/>
          <w:szCs w:val="24"/>
        </w:rPr>
        <w:t xml:space="preserve"> the ever</w:t>
      </w:r>
      <w:r w:rsidR="00554874">
        <w:rPr>
          <w:rFonts w:ascii="Tahoma" w:hAnsi="Tahoma" w:cs="Tahoma"/>
          <w:sz w:val="24"/>
          <w:szCs w:val="24"/>
        </w:rPr>
        <w:t>-</w:t>
      </w:r>
      <w:r w:rsidRPr="00F21D80">
        <w:rPr>
          <w:rFonts w:ascii="Tahoma" w:hAnsi="Tahoma" w:cs="Tahoma"/>
          <w:sz w:val="24"/>
          <w:szCs w:val="24"/>
        </w:rPr>
        <w:t>changing research environment</w:t>
      </w:r>
      <w:r w:rsidR="00554874">
        <w:rPr>
          <w:rFonts w:ascii="Tahoma" w:hAnsi="Tahoma" w:cs="Tahoma"/>
          <w:sz w:val="24"/>
          <w:szCs w:val="24"/>
        </w:rPr>
        <w:t>,</w:t>
      </w:r>
      <w:r w:rsidRPr="00F21D80">
        <w:rPr>
          <w:rFonts w:ascii="Tahoma" w:hAnsi="Tahoma" w:cs="Tahoma"/>
          <w:sz w:val="24"/>
          <w:szCs w:val="24"/>
        </w:rPr>
        <w:t xml:space="preserve"> and discovering coping strategies</w:t>
      </w:r>
      <w:r w:rsidR="005F699F">
        <w:rPr>
          <w:rFonts w:ascii="Tahoma" w:hAnsi="Tahoma" w:cs="Tahoma"/>
          <w:sz w:val="24"/>
          <w:szCs w:val="24"/>
        </w:rPr>
        <w:t xml:space="preserve"> to enhance wellbeing</w:t>
      </w:r>
      <w:r w:rsidRPr="00F21D80">
        <w:rPr>
          <w:rFonts w:ascii="Tahoma" w:hAnsi="Tahoma" w:cs="Tahoma"/>
          <w:sz w:val="24"/>
          <w:szCs w:val="24"/>
        </w:rPr>
        <w:t xml:space="preserve">. The concept of failure </w:t>
      </w:r>
      <w:r w:rsidR="00E8738C">
        <w:rPr>
          <w:rFonts w:ascii="Tahoma" w:hAnsi="Tahoma" w:cs="Tahoma"/>
          <w:sz w:val="24"/>
          <w:szCs w:val="24"/>
        </w:rPr>
        <w:t>for this group</w:t>
      </w:r>
      <w:r w:rsidR="00524A3E">
        <w:rPr>
          <w:rFonts w:ascii="Tahoma" w:hAnsi="Tahoma" w:cs="Tahoma"/>
          <w:sz w:val="24"/>
          <w:szCs w:val="24"/>
        </w:rPr>
        <w:t>,</w:t>
      </w:r>
      <w:r w:rsidR="00E8738C">
        <w:rPr>
          <w:rFonts w:ascii="Tahoma" w:hAnsi="Tahoma" w:cs="Tahoma"/>
          <w:sz w:val="24"/>
          <w:szCs w:val="24"/>
        </w:rPr>
        <w:t xml:space="preserve"> is </w:t>
      </w:r>
      <w:r w:rsidRPr="00F21D80">
        <w:rPr>
          <w:rFonts w:ascii="Tahoma" w:hAnsi="Tahoma" w:cs="Tahoma"/>
          <w:sz w:val="24"/>
          <w:szCs w:val="24"/>
        </w:rPr>
        <w:t>a complex and challenging one</w:t>
      </w:r>
      <w:r w:rsidR="00524A3E">
        <w:rPr>
          <w:rFonts w:ascii="Tahoma" w:hAnsi="Tahoma" w:cs="Tahoma"/>
          <w:sz w:val="24"/>
          <w:szCs w:val="24"/>
        </w:rPr>
        <w:t xml:space="preserve"> as</w:t>
      </w:r>
      <w:r w:rsidRPr="00F21D80">
        <w:rPr>
          <w:rFonts w:ascii="Tahoma" w:hAnsi="Tahoma" w:cs="Tahoma"/>
          <w:sz w:val="24"/>
          <w:szCs w:val="24"/>
        </w:rPr>
        <w:t xml:space="preserve"> there </w:t>
      </w:r>
      <w:r w:rsidR="00E8738C">
        <w:rPr>
          <w:rFonts w:ascii="Tahoma" w:hAnsi="Tahoma" w:cs="Tahoma"/>
          <w:sz w:val="24"/>
          <w:szCs w:val="24"/>
        </w:rPr>
        <w:t>are</w:t>
      </w:r>
      <w:r w:rsidRPr="00F21D80">
        <w:rPr>
          <w:rFonts w:ascii="Tahoma" w:hAnsi="Tahoma" w:cs="Tahoma"/>
          <w:sz w:val="24"/>
          <w:szCs w:val="24"/>
        </w:rPr>
        <w:t xml:space="preserve"> cultural barriers, </w:t>
      </w:r>
      <w:r w:rsidR="00524A3E">
        <w:rPr>
          <w:rFonts w:ascii="Tahoma" w:hAnsi="Tahoma" w:cs="Tahoma"/>
          <w:sz w:val="24"/>
          <w:szCs w:val="24"/>
        </w:rPr>
        <w:t xml:space="preserve">worries about </w:t>
      </w:r>
      <w:r w:rsidRPr="00F21D80">
        <w:rPr>
          <w:rFonts w:ascii="Tahoma" w:hAnsi="Tahoma" w:cs="Tahoma"/>
          <w:sz w:val="24"/>
          <w:szCs w:val="24"/>
        </w:rPr>
        <w:t>stigma and a deep sense of jeopardy attached to failing at PGR level.</w:t>
      </w:r>
      <w:r w:rsidR="00524A3E">
        <w:rPr>
          <w:rFonts w:ascii="Tahoma" w:hAnsi="Tahoma" w:cs="Tahoma"/>
          <w:sz w:val="24"/>
          <w:szCs w:val="24"/>
        </w:rPr>
        <w:t xml:space="preserve"> </w:t>
      </w:r>
      <w:r w:rsidRPr="00F21D80">
        <w:rPr>
          <w:rFonts w:ascii="Tahoma" w:hAnsi="Tahoma" w:cs="Tahoma"/>
          <w:sz w:val="24"/>
          <w:szCs w:val="24"/>
        </w:rPr>
        <w:t xml:space="preserve">The need to develop resilience around failure and </w:t>
      </w:r>
      <w:r w:rsidR="00524A3E">
        <w:rPr>
          <w:rFonts w:ascii="Tahoma" w:hAnsi="Tahoma" w:cs="Tahoma"/>
          <w:sz w:val="24"/>
          <w:szCs w:val="24"/>
        </w:rPr>
        <w:t>to learn to</w:t>
      </w:r>
      <w:r w:rsidRPr="00F21D80">
        <w:rPr>
          <w:rFonts w:ascii="Tahoma" w:hAnsi="Tahoma" w:cs="Tahoma"/>
          <w:sz w:val="24"/>
          <w:szCs w:val="24"/>
        </w:rPr>
        <w:t xml:space="preserve"> "fail better" was identified as a </w:t>
      </w:r>
      <w:r w:rsidR="00524A3E">
        <w:rPr>
          <w:rFonts w:ascii="Tahoma" w:hAnsi="Tahoma" w:cs="Tahoma"/>
          <w:sz w:val="24"/>
          <w:szCs w:val="24"/>
        </w:rPr>
        <w:t xml:space="preserve">key </w:t>
      </w:r>
      <w:r w:rsidRPr="00F21D80">
        <w:rPr>
          <w:rFonts w:ascii="Tahoma" w:hAnsi="Tahoma" w:cs="Tahoma"/>
          <w:sz w:val="24"/>
          <w:szCs w:val="24"/>
        </w:rPr>
        <w:t>development need</w:t>
      </w:r>
      <w:r w:rsidR="00A25691">
        <w:rPr>
          <w:rFonts w:ascii="Tahoma" w:hAnsi="Tahoma" w:cs="Tahoma"/>
          <w:sz w:val="24"/>
          <w:szCs w:val="24"/>
        </w:rPr>
        <w:t>; w</w:t>
      </w:r>
      <w:r w:rsidRPr="00F21D80">
        <w:rPr>
          <w:rFonts w:ascii="Tahoma" w:hAnsi="Tahoma" w:cs="Tahoma"/>
          <w:sz w:val="24"/>
          <w:szCs w:val="24"/>
        </w:rPr>
        <w:t>e believed that embedding a culture of “failing better" would help build research</w:t>
      </w:r>
      <w:r w:rsidR="005B67F2">
        <w:rPr>
          <w:rFonts w:ascii="Tahoma" w:hAnsi="Tahoma" w:cs="Tahoma"/>
          <w:sz w:val="24"/>
          <w:szCs w:val="24"/>
        </w:rPr>
        <w:t>er</w:t>
      </w:r>
      <w:r w:rsidRPr="00F21D80">
        <w:rPr>
          <w:rFonts w:ascii="Tahoma" w:hAnsi="Tahoma" w:cs="Tahoma"/>
          <w:sz w:val="24"/>
          <w:szCs w:val="24"/>
        </w:rPr>
        <w:t xml:space="preserve"> resilience</w:t>
      </w:r>
      <w:r w:rsidR="00A25691">
        <w:rPr>
          <w:rFonts w:ascii="Tahoma" w:hAnsi="Tahoma" w:cs="Tahoma"/>
          <w:sz w:val="24"/>
          <w:szCs w:val="24"/>
        </w:rPr>
        <w:t>. T</w:t>
      </w:r>
      <w:r w:rsidRPr="00F21D80">
        <w:rPr>
          <w:rFonts w:ascii="Tahoma" w:hAnsi="Tahoma" w:cs="Tahoma"/>
          <w:sz w:val="24"/>
          <w:szCs w:val="24"/>
        </w:rPr>
        <w:t xml:space="preserve">his meant encouraging activities that foster habits and behaviours designed to embed and nurture the researcher’s desire to learn from the “creative mess” of the research </w:t>
      </w:r>
      <w:r w:rsidRPr="00F21D80">
        <w:rPr>
          <w:rFonts w:ascii="Tahoma" w:hAnsi="Tahoma" w:cs="Tahoma"/>
          <w:sz w:val="24"/>
          <w:szCs w:val="24"/>
        </w:rPr>
        <w:lastRenderedPageBreak/>
        <w:t>process</w:t>
      </w:r>
      <w:r w:rsidR="00A25691">
        <w:rPr>
          <w:rFonts w:ascii="Tahoma" w:hAnsi="Tahoma" w:cs="Tahoma"/>
          <w:sz w:val="24"/>
          <w:szCs w:val="24"/>
        </w:rPr>
        <w:t>; a</w:t>
      </w:r>
      <w:r>
        <w:rPr>
          <w:rFonts w:ascii="Tahoma" w:hAnsi="Tahoma" w:cs="Tahoma"/>
          <w:sz w:val="24"/>
          <w:szCs w:val="24"/>
        </w:rPr>
        <w:t>n</w:t>
      </w:r>
      <w:r w:rsidRPr="00F21D80">
        <w:rPr>
          <w:rFonts w:ascii="Tahoma" w:hAnsi="Tahoma" w:cs="Tahoma"/>
          <w:sz w:val="24"/>
          <w:szCs w:val="24"/>
        </w:rPr>
        <w:t xml:space="preserve"> approach that </w:t>
      </w:r>
      <w:r w:rsidR="00344ACE">
        <w:rPr>
          <w:rFonts w:ascii="Tahoma" w:hAnsi="Tahoma" w:cs="Tahoma"/>
          <w:sz w:val="24"/>
          <w:szCs w:val="24"/>
        </w:rPr>
        <w:t>c</w:t>
      </w:r>
      <w:r w:rsidRPr="00F21D80">
        <w:rPr>
          <w:rFonts w:ascii="Tahoma" w:hAnsi="Tahoma" w:cs="Tahoma"/>
          <w:sz w:val="24"/>
          <w:szCs w:val="24"/>
        </w:rPr>
        <w:t xml:space="preserve">ould eventually lead the researcher to motivate themselves and constructively self-evaluate. </w:t>
      </w:r>
      <w:r w:rsidR="007E7B2C">
        <w:rPr>
          <w:rFonts w:ascii="Tahoma" w:hAnsi="Tahoma" w:cs="Tahoma"/>
          <w:sz w:val="24"/>
          <w:szCs w:val="24"/>
        </w:rPr>
        <w:t>We proposed engaging with failure as a positive process</w:t>
      </w:r>
      <w:r w:rsidR="00366130">
        <w:rPr>
          <w:rFonts w:ascii="Tahoma" w:hAnsi="Tahoma" w:cs="Tahoma"/>
          <w:sz w:val="24"/>
          <w:szCs w:val="24"/>
        </w:rPr>
        <w:t>, f</w:t>
      </w:r>
      <w:r w:rsidRPr="00F21D80">
        <w:rPr>
          <w:rFonts w:ascii="Tahoma" w:hAnsi="Tahoma" w:cs="Tahoma"/>
          <w:sz w:val="24"/>
          <w:szCs w:val="24"/>
        </w:rPr>
        <w:t xml:space="preserve">ocusing on perseverance and </w:t>
      </w:r>
      <w:r w:rsidR="00A25691">
        <w:rPr>
          <w:rFonts w:ascii="Tahoma" w:hAnsi="Tahoma" w:cs="Tahoma"/>
          <w:sz w:val="24"/>
          <w:szCs w:val="24"/>
        </w:rPr>
        <w:t xml:space="preserve">an </w:t>
      </w:r>
      <w:r w:rsidRPr="00F21D80">
        <w:rPr>
          <w:rFonts w:ascii="Tahoma" w:hAnsi="Tahoma" w:cs="Tahoma"/>
          <w:sz w:val="24"/>
          <w:szCs w:val="24"/>
        </w:rPr>
        <w:t>emphasis</w:t>
      </w:r>
      <w:r w:rsidR="00A25691">
        <w:rPr>
          <w:rFonts w:ascii="Tahoma" w:hAnsi="Tahoma" w:cs="Tahoma"/>
          <w:sz w:val="24"/>
          <w:szCs w:val="24"/>
        </w:rPr>
        <w:t xml:space="preserve"> on</w:t>
      </w:r>
      <w:r w:rsidRPr="00F21D80">
        <w:rPr>
          <w:rFonts w:ascii="Tahoma" w:hAnsi="Tahoma" w:cs="Tahoma"/>
          <w:sz w:val="24"/>
          <w:szCs w:val="24"/>
        </w:rPr>
        <w:t xml:space="preserve"> not giving up when </w:t>
      </w:r>
      <w:r w:rsidR="007E7B2C">
        <w:rPr>
          <w:rFonts w:ascii="Tahoma" w:hAnsi="Tahoma" w:cs="Tahoma"/>
          <w:sz w:val="24"/>
          <w:szCs w:val="24"/>
        </w:rPr>
        <w:t>things</w:t>
      </w:r>
      <w:r w:rsidRPr="00F21D80">
        <w:rPr>
          <w:rFonts w:ascii="Tahoma" w:hAnsi="Tahoma" w:cs="Tahoma"/>
          <w:sz w:val="24"/>
          <w:szCs w:val="24"/>
        </w:rPr>
        <w:t xml:space="preserve"> </w:t>
      </w:r>
      <w:r w:rsidR="007E7B2C">
        <w:rPr>
          <w:rFonts w:ascii="Tahoma" w:hAnsi="Tahoma" w:cs="Tahoma"/>
          <w:sz w:val="24"/>
          <w:szCs w:val="24"/>
        </w:rPr>
        <w:t>get</w:t>
      </w:r>
      <w:r w:rsidRPr="00F21D80">
        <w:rPr>
          <w:rFonts w:ascii="Tahoma" w:hAnsi="Tahoma" w:cs="Tahoma"/>
          <w:sz w:val="24"/>
          <w:szCs w:val="24"/>
        </w:rPr>
        <w:t xml:space="preserve"> “messy” and difficult but having the confidence to experiment, to fail and to try again.</w:t>
      </w:r>
      <w:r>
        <w:rPr>
          <w:rFonts w:ascii="Tahoma" w:hAnsi="Tahoma" w:cs="Tahoma"/>
          <w:sz w:val="24"/>
          <w:szCs w:val="24"/>
        </w:rPr>
        <w:t xml:space="preserve"> </w:t>
      </w:r>
      <w:r w:rsidR="00B45C70">
        <w:rPr>
          <w:rFonts w:ascii="Tahoma" w:hAnsi="Tahoma" w:cs="Tahoma"/>
          <w:sz w:val="24"/>
          <w:szCs w:val="24"/>
        </w:rPr>
        <w:t xml:space="preserve">We </w:t>
      </w:r>
      <w:r w:rsidR="00904990">
        <w:rPr>
          <w:rFonts w:ascii="Tahoma" w:hAnsi="Tahoma" w:cs="Tahoma"/>
          <w:sz w:val="24"/>
          <w:szCs w:val="24"/>
        </w:rPr>
        <w:t>encouraged</w:t>
      </w:r>
      <w:r w:rsidR="00B45C70">
        <w:rPr>
          <w:rFonts w:ascii="Tahoma" w:hAnsi="Tahoma" w:cs="Tahoma"/>
          <w:sz w:val="24"/>
          <w:szCs w:val="24"/>
        </w:rPr>
        <w:t xml:space="preserve"> PGRs to t</w:t>
      </w:r>
      <w:r w:rsidR="00366130">
        <w:rPr>
          <w:rFonts w:ascii="Tahoma" w:hAnsi="Tahoma" w:cs="Tahoma"/>
          <w:sz w:val="24"/>
          <w:szCs w:val="24"/>
        </w:rPr>
        <w:t>hink about failure as that which</w:t>
      </w:r>
      <w:r w:rsidRPr="00F21D80">
        <w:rPr>
          <w:rFonts w:ascii="Tahoma" w:hAnsi="Tahoma" w:cs="Tahoma"/>
          <w:sz w:val="24"/>
          <w:szCs w:val="24"/>
        </w:rPr>
        <w:t>:</w:t>
      </w:r>
    </w:p>
    <w:p w:rsidRPr="00F21D80" w:rsidR="00F21D80" w:rsidP="00F21D80" w:rsidRDefault="00366130" w14:paraId="1E3520F3" w14:textId="7449C7C4">
      <w:pPr>
        <w:pStyle w:val="ListParagraph"/>
        <w:numPr>
          <w:ilvl w:val="0"/>
          <w:numId w:val="26"/>
        </w:numPr>
        <w:spacing w:line="360" w:lineRule="auto"/>
        <w:rPr>
          <w:rFonts w:ascii="Tahoma" w:hAnsi="Tahoma" w:cs="Tahoma"/>
          <w:sz w:val="24"/>
          <w:szCs w:val="24"/>
        </w:rPr>
      </w:pPr>
      <w:r>
        <w:rPr>
          <w:rFonts w:ascii="Tahoma" w:hAnsi="Tahoma" w:cs="Tahoma"/>
          <w:sz w:val="24"/>
          <w:szCs w:val="24"/>
        </w:rPr>
        <w:t>E</w:t>
      </w:r>
      <w:r w:rsidRPr="00F21D80" w:rsidR="00F21D80">
        <w:rPr>
          <w:rFonts w:ascii="Tahoma" w:hAnsi="Tahoma" w:cs="Tahoma"/>
          <w:sz w:val="24"/>
          <w:szCs w:val="24"/>
        </w:rPr>
        <w:t xml:space="preserve">ncourages deep </w:t>
      </w:r>
      <w:r w:rsidRPr="00F21D80">
        <w:rPr>
          <w:rFonts w:ascii="Tahoma" w:hAnsi="Tahoma" w:cs="Tahoma"/>
          <w:sz w:val="24"/>
          <w:szCs w:val="24"/>
        </w:rPr>
        <w:t>learning.</w:t>
      </w:r>
    </w:p>
    <w:p w:rsidRPr="00F21D80" w:rsidR="00F21D80" w:rsidP="00F21D80" w:rsidRDefault="00366130" w14:paraId="773DCE3C" w14:textId="713D07C6">
      <w:pPr>
        <w:pStyle w:val="ListParagraph"/>
        <w:numPr>
          <w:ilvl w:val="0"/>
          <w:numId w:val="26"/>
        </w:numPr>
        <w:spacing w:line="360" w:lineRule="auto"/>
        <w:rPr>
          <w:rFonts w:ascii="Tahoma" w:hAnsi="Tahoma" w:cs="Tahoma"/>
          <w:sz w:val="24"/>
          <w:szCs w:val="24"/>
        </w:rPr>
      </w:pPr>
      <w:r>
        <w:rPr>
          <w:rFonts w:ascii="Tahoma" w:hAnsi="Tahoma" w:cs="Tahoma"/>
          <w:sz w:val="24"/>
          <w:szCs w:val="24"/>
        </w:rPr>
        <w:t>O</w:t>
      </w:r>
      <w:r w:rsidRPr="00F21D80" w:rsidR="00F21D80">
        <w:rPr>
          <w:rFonts w:ascii="Tahoma" w:hAnsi="Tahoma" w:cs="Tahoma"/>
          <w:sz w:val="24"/>
          <w:szCs w:val="24"/>
        </w:rPr>
        <w:t xml:space="preserve">ffers tools for </w:t>
      </w:r>
      <w:r>
        <w:rPr>
          <w:rFonts w:ascii="Tahoma" w:hAnsi="Tahoma" w:cs="Tahoma"/>
          <w:sz w:val="24"/>
          <w:szCs w:val="24"/>
        </w:rPr>
        <w:t>PGRs</w:t>
      </w:r>
      <w:r w:rsidRPr="00F21D80" w:rsidR="00F21D80">
        <w:rPr>
          <w:rFonts w:ascii="Tahoma" w:hAnsi="Tahoma" w:cs="Tahoma"/>
          <w:sz w:val="24"/>
          <w:szCs w:val="24"/>
        </w:rPr>
        <w:t xml:space="preserve"> to learn safely how to consciously manage and successfully reproduce processes leading to creative products</w:t>
      </w:r>
      <w:r>
        <w:rPr>
          <w:rFonts w:ascii="Tahoma" w:hAnsi="Tahoma" w:cs="Tahoma"/>
          <w:sz w:val="24"/>
          <w:szCs w:val="24"/>
        </w:rPr>
        <w:t>.</w:t>
      </w:r>
    </w:p>
    <w:p w:rsidRPr="00F21D80" w:rsidR="00F21D80" w:rsidP="00F21D80" w:rsidRDefault="00366130" w14:paraId="191DCA56" w14:textId="5DECC656">
      <w:pPr>
        <w:pStyle w:val="ListParagraph"/>
        <w:numPr>
          <w:ilvl w:val="0"/>
          <w:numId w:val="26"/>
        </w:numPr>
        <w:spacing w:line="360" w:lineRule="auto"/>
        <w:rPr>
          <w:rFonts w:ascii="Tahoma" w:hAnsi="Tahoma" w:cs="Tahoma"/>
          <w:sz w:val="24"/>
          <w:szCs w:val="24"/>
        </w:rPr>
      </w:pPr>
      <w:r>
        <w:rPr>
          <w:rFonts w:ascii="Tahoma" w:hAnsi="Tahoma" w:cs="Tahoma"/>
          <w:sz w:val="24"/>
          <w:szCs w:val="24"/>
        </w:rPr>
        <w:t>R</w:t>
      </w:r>
      <w:r w:rsidRPr="00F21D80" w:rsidR="00F21D80">
        <w:rPr>
          <w:rFonts w:ascii="Tahoma" w:hAnsi="Tahoma" w:cs="Tahoma"/>
          <w:sz w:val="24"/>
          <w:szCs w:val="24"/>
        </w:rPr>
        <w:t>eflect</w:t>
      </w:r>
      <w:r>
        <w:rPr>
          <w:rFonts w:ascii="Tahoma" w:hAnsi="Tahoma" w:cs="Tahoma"/>
          <w:sz w:val="24"/>
          <w:szCs w:val="24"/>
        </w:rPr>
        <w:t>s</w:t>
      </w:r>
      <w:r w:rsidRPr="00F21D80" w:rsidR="00F21D80">
        <w:rPr>
          <w:rFonts w:ascii="Tahoma" w:hAnsi="Tahoma" w:cs="Tahoma"/>
          <w:sz w:val="24"/>
          <w:szCs w:val="24"/>
        </w:rPr>
        <w:t xml:space="preserve"> the process-led nature of research</w:t>
      </w:r>
      <w:r>
        <w:rPr>
          <w:rFonts w:ascii="Tahoma" w:hAnsi="Tahoma" w:cs="Tahoma"/>
          <w:sz w:val="24"/>
          <w:szCs w:val="24"/>
        </w:rPr>
        <w:t>.</w:t>
      </w:r>
    </w:p>
    <w:p w:rsidRPr="00F21D80" w:rsidR="00F21D80" w:rsidP="00F21D80" w:rsidRDefault="00366130" w14:paraId="26E80682" w14:textId="7DB02A2B">
      <w:pPr>
        <w:pStyle w:val="ListParagraph"/>
        <w:numPr>
          <w:ilvl w:val="0"/>
          <w:numId w:val="26"/>
        </w:numPr>
        <w:spacing w:line="360" w:lineRule="auto"/>
        <w:rPr>
          <w:rFonts w:ascii="Tahoma" w:hAnsi="Tahoma" w:cs="Tahoma"/>
          <w:sz w:val="24"/>
          <w:szCs w:val="24"/>
        </w:rPr>
      </w:pPr>
      <w:r>
        <w:rPr>
          <w:rFonts w:ascii="Tahoma" w:hAnsi="Tahoma" w:cs="Tahoma"/>
          <w:sz w:val="24"/>
          <w:szCs w:val="24"/>
        </w:rPr>
        <w:t>A</w:t>
      </w:r>
      <w:r w:rsidRPr="00F21D80" w:rsidR="00F21D80">
        <w:rPr>
          <w:rFonts w:ascii="Tahoma" w:hAnsi="Tahoma" w:cs="Tahoma"/>
          <w:sz w:val="24"/>
          <w:szCs w:val="24"/>
        </w:rPr>
        <w:t>ccommodate</w:t>
      </w:r>
      <w:r>
        <w:rPr>
          <w:rFonts w:ascii="Tahoma" w:hAnsi="Tahoma" w:cs="Tahoma"/>
          <w:sz w:val="24"/>
          <w:szCs w:val="24"/>
        </w:rPr>
        <w:t>s</w:t>
      </w:r>
      <w:r w:rsidRPr="00F21D80" w:rsidR="00F21D80">
        <w:rPr>
          <w:rFonts w:ascii="Tahoma" w:hAnsi="Tahoma" w:cs="Tahoma"/>
          <w:sz w:val="24"/>
          <w:szCs w:val="24"/>
        </w:rPr>
        <w:t xml:space="preserve"> the 'unfinished' nature of the discovery environment</w:t>
      </w:r>
      <w:r>
        <w:rPr>
          <w:rFonts w:ascii="Tahoma" w:hAnsi="Tahoma" w:cs="Tahoma"/>
          <w:sz w:val="24"/>
          <w:szCs w:val="24"/>
        </w:rPr>
        <w:t>.</w:t>
      </w:r>
    </w:p>
    <w:p w:rsidR="00F04502" w:rsidP="00F21D80" w:rsidRDefault="00366130" w14:paraId="63E013CF" w14:textId="68A5F3C7">
      <w:pPr>
        <w:pStyle w:val="ListParagraph"/>
        <w:numPr>
          <w:ilvl w:val="0"/>
          <w:numId w:val="26"/>
        </w:numPr>
        <w:spacing w:line="360" w:lineRule="auto"/>
        <w:rPr>
          <w:rFonts w:ascii="Tahoma" w:hAnsi="Tahoma" w:cs="Tahoma"/>
          <w:sz w:val="24"/>
          <w:szCs w:val="24"/>
        </w:rPr>
      </w:pPr>
      <w:r>
        <w:rPr>
          <w:rFonts w:ascii="Tahoma" w:hAnsi="Tahoma" w:cs="Tahoma"/>
          <w:sz w:val="24"/>
          <w:szCs w:val="24"/>
        </w:rPr>
        <w:t>M</w:t>
      </w:r>
      <w:r w:rsidRPr="00F21D80" w:rsidR="00F21D80">
        <w:rPr>
          <w:rFonts w:ascii="Tahoma" w:hAnsi="Tahoma" w:cs="Tahoma"/>
          <w:sz w:val="24"/>
          <w:szCs w:val="24"/>
        </w:rPr>
        <w:t>irrors real</w:t>
      </w:r>
      <w:r>
        <w:rPr>
          <w:rFonts w:ascii="Tahoma" w:hAnsi="Tahoma" w:cs="Tahoma"/>
          <w:sz w:val="24"/>
          <w:szCs w:val="24"/>
        </w:rPr>
        <w:t>-</w:t>
      </w:r>
      <w:r w:rsidRPr="00F21D80" w:rsidR="00F21D80">
        <w:rPr>
          <w:rFonts w:ascii="Tahoma" w:hAnsi="Tahoma" w:cs="Tahoma"/>
          <w:sz w:val="24"/>
          <w:szCs w:val="24"/>
        </w:rPr>
        <w:t>world experience where dialogue with the funder or industry partner is required</w:t>
      </w:r>
      <w:r w:rsidR="00F21D80">
        <w:rPr>
          <w:rFonts w:ascii="Tahoma" w:hAnsi="Tahoma" w:cs="Tahoma"/>
          <w:sz w:val="24"/>
          <w:szCs w:val="24"/>
        </w:rPr>
        <w:t>.</w:t>
      </w:r>
    </w:p>
    <w:p w:rsidR="001226C6" w:rsidP="00F21D80" w:rsidRDefault="00F21D80" w14:paraId="74E42ED1" w14:textId="41319496">
      <w:pPr>
        <w:spacing w:line="360" w:lineRule="auto"/>
        <w:rPr>
          <w:rFonts w:ascii="Tahoma" w:hAnsi="Tahoma" w:cs="Tahoma"/>
          <w:sz w:val="24"/>
          <w:szCs w:val="24"/>
        </w:rPr>
      </w:pPr>
      <w:r w:rsidRPr="00F21D80">
        <w:rPr>
          <w:rFonts w:ascii="Tahoma" w:hAnsi="Tahoma" w:cs="Tahoma"/>
          <w:sz w:val="24"/>
          <w:szCs w:val="24"/>
        </w:rPr>
        <w:t xml:space="preserve">The research process can generate a wide range of experiences and emotions, including the unexpected, mysterious, organic, exploratory, frustrating and difficult. </w:t>
      </w:r>
      <w:r w:rsidR="002925C2">
        <w:rPr>
          <w:rFonts w:ascii="Tahoma" w:hAnsi="Tahoma" w:cs="Tahoma"/>
          <w:sz w:val="24"/>
          <w:szCs w:val="24"/>
        </w:rPr>
        <w:t>These lesser positive</w:t>
      </w:r>
      <w:r w:rsidRPr="00F21D80">
        <w:rPr>
          <w:rFonts w:ascii="Tahoma" w:hAnsi="Tahoma" w:cs="Tahoma"/>
          <w:sz w:val="24"/>
          <w:szCs w:val="24"/>
        </w:rPr>
        <w:t xml:space="preserve"> narratives </w:t>
      </w:r>
      <w:r w:rsidR="002925C2">
        <w:rPr>
          <w:rFonts w:ascii="Tahoma" w:hAnsi="Tahoma" w:cs="Tahoma"/>
          <w:sz w:val="24"/>
          <w:szCs w:val="24"/>
        </w:rPr>
        <w:t xml:space="preserve">are often not shared </w:t>
      </w:r>
      <w:r w:rsidRPr="00F21D80">
        <w:rPr>
          <w:rFonts w:ascii="Tahoma" w:hAnsi="Tahoma" w:cs="Tahoma"/>
          <w:sz w:val="24"/>
          <w:szCs w:val="24"/>
        </w:rPr>
        <w:t>frequently or honestly enough</w:t>
      </w:r>
      <w:r w:rsidR="002925C2">
        <w:rPr>
          <w:rFonts w:ascii="Tahoma" w:hAnsi="Tahoma" w:cs="Tahoma"/>
          <w:sz w:val="24"/>
          <w:szCs w:val="24"/>
        </w:rPr>
        <w:t>.</w:t>
      </w:r>
    </w:p>
    <w:p w:rsidRPr="00521D7E" w:rsidR="001226C6" w:rsidP="00521D7E" w:rsidRDefault="00F21D80" w14:paraId="1D3C2E53" w14:textId="60F27AA0">
      <w:pPr>
        <w:spacing w:line="360" w:lineRule="auto"/>
        <w:ind w:left="720"/>
        <w:rPr>
          <w:rFonts w:ascii="Tahoma" w:hAnsi="Tahoma" w:cs="Tahoma"/>
          <w:i/>
          <w:iCs/>
          <w:sz w:val="24"/>
          <w:szCs w:val="24"/>
        </w:rPr>
      </w:pPr>
      <w:r w:rsidRPr="00F21D80">
        <w:rPr>
          <w:rFonts w:ascii="Tahoma" w:hAnsi="Tahoma" w:cs="Tahoma"/>
          <w:i/>
          <w:iCs/>
          <w:sz w:val="24"/>
          <w:szCs w:val="24"/>
        </w:rPr>
        <w:t>‘</w:t>
      </w:r>
      <w:proofErr w:type="spellStart"/>
      <w:r w:rsidRPr="00F21D80">
        <w:rPr>
          <w:rFonts w:ascii="Tahoma" w:hAnsi="Tahoma" w:cs="Tahoma"/>
          <w:i/>
          <w:iCs/>
          <w:sz w:val="24"/>
          <w:szCs w:val="24"/>
        </w:rPr>
        <w:t>mkaing</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mtsiakes</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cna</w:t>
      </w:r>
      <w:proofErr w:type="spellEnd"/>
      <w:r w:rsidRPr="00F21D80">
        <w:rPr>
          <w:rFonts w:ascii="Tahoma" w:hAnsi="Tahoma" w:cs="Tahoma"/>
          <w:i/>
          <w:iCs/>
          <w:sz w:val="24"/>
          <w:szCs w:val="24"/>
        </w:rPr>
        <w:t xml:space="preserve"> be a </w:t>
      </w:r>
      <w:proofErr w:type="spellStart"/>
      <w:r w:rsidRPr="00F21D80">
        <w:rPr>
          <w:rFonts w:ascii="Tahoma" w:hAnsi="Tahoma" w:cs="Tahoma"/>
          <w:i/>
          <w:iCs/>
          <w:sz w:val="24"/>
          <w:szCs w:val="24"/>
        </w:rPr>
        <w:t>pwoerful</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tolo</w:t>
      </w:r>
      <w:proofErr w:type="spellEnd"/>
      <w:r w:rsidRPr="00F21D80">
        <w:rPr>
          <w:rFonts w:ascii="Tahoma" w:hAnsi="Tahoma" w:cs="Tahoma"/>
          <w:i/>
          <w:iCs/>
          <w:sz w:val="24"/>
          <w:szCs w:val="24"/>
        </w:rPr>
        <w:t xml:space="preserve"> for </w:t>
      </w:r>
      <w:proofErr w:type="spellStart"/>
      <w:r w:rsidRPr="00F21D80">
        <w:rPr>
          <w:rFonts w:ascii="Tahoma" w:hAnsi="Tahoma" w:cs="Tahoma"/>
          <w:i/>
          <w:iCs/>
          <w:sz w:val="24"/>
          <w:szCs w:val="24"/>
        </w:rPr>
        <w:t>maknig</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dicosveries</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adn</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ganiing</w:t>
      </w:r>
      <w:proofErr w:type="spellEnd"/>
      <w:r w:rsidRPr="00F21D80">
        <w:rPr>
          <w:rFonts w:ascii="Tahoma" w:hAnsi="Tahoma" w:cs="Tahoma"/>
          <w:i/>
          <w:iCs/>
          <w:sz w:val="24"/>
          <w:szCs w:val="24"/>
        </w:rPr>
        <w:t xml:space="preserve"> incites </w:t>
      </w:r>
      <w:proofErr w:type="spellStart"/>
      <w:r w:rsidRPr="00F21D80">
        <w:rPr>
          <w:rFonts w:ascii="Tahoma" w:hAnsi="Tahoma" w:cs="Tahoma"/>
          <w:i/>
          <w:iCs/>
          <w:sz w:val="24"/>
          <w:szCs w:val="24"/>
        </w:rPr>
        <w:t>tht</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maye</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ohterwsie</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hvae</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reminaed</w:t>
      </w:r>
      <w:proofErr w:type="spellEnd"/>
      <w:r w:rsidRPr="00F21D80">
        <w:rPr>
          <w:rFonts w:ascii="Tahoma" w:hAnsi="Tahoma" w:cs="Tahoma"/>
          <w:i/>
          <w:iCs/>
          <w:sz w:val="24"/>
          <w:szCs w:val="24"/>
        </w:rPr>
        <w:t xml:space="preserve"> </w:t>
      </w:r>
      <w:proofErr w:type="spellStart"/>
      <w:r w:rsidRPr="00F21D80">
        <w:rPr>
          <w:rFonts w:ascii="Tahoma" w:hAnsi="Tahoma" w:cs="Tahoma"/>
          <w:i/>
          <w:iCs/>
          <w:sz w:val="24"/>
          <w:szCs w:val="24"/>
        </w:rPr>
        <w:t>hidedn</w:t>
      </w:r>
      <w:proofErr w:type="spellEnd"/>
      <w:r w:rsidRPr="00F21D80">
        <w:rPr>
          <w:rFonts w:ascii="Tahoma" w:hAnsi="Tahoma" w:cs="Tahoma"/>
          <w:i/>
          <w:iCs/>
          <w:sz w:val="24"/>
          <w:szCs w:val="24"/>
        </w:rPr>
        <w:t>.’</w:t>
      </w:r>
    </w:p>
    <w:p w:rsidRPr="0006503C" w:rsidR="0006503C" w:rsidP="00521D7E" w:rsidRDefault="00F21D80" w14:paraId="24AF5C74" w14:textId="053A881B">
      <w:pPr>
        <w:spacing w:line="360" w:lineRule="auto"/>
        <w:rPr>
          <w:rFonts w:ascii="Tahoma" w:hAnsi="Tahoma" w:cs="Tahoma"/>
          <w:sz w:val="24"/>
          <w:szCs w:val="24"/>
        </w:rPr>
      </w:pPr>
      <w:r>
        <w:rPr>
          <w:rFonts w:ascii="Tahoma" w:hAnsi="Tahoma" w:cs="Tahoma"/>
          <w:sz w:val="24"/>
          <w:szCs w:val="24"/>
        </w:rPr>
        <w:t>This is a playful illustration of an important point that making mistakes can be part of a positive process that reveals new learning.</w:t>
      </w:r>
      <w:r w:rsidR="0033046C">
        <w:rPr>
          <w:rFonts w:ascii="Tahoma" w:hAnsi="Tahoma" w:cs="Tahoma"/>
          <w:sz w:val="24"/>
          <w:szCs w:val="24"/>
        </w:rPr>
        <w:t xml:space="preserve"> </w:t>
      </w:r>
      <w:r w:rsidRPr="0033046C" w:rsidR="0033046C">
        <w:rPr>
          <w:rFonts w:ascii="Tahoma" w:hAnsi="Tahoma" w:cs="Tahoma"/>
          <w:sz w:val="24"/>
          <w:szCs w:val="24"/>
        </w:rPr>
        <w:t xml:space="preserve">“Trial and error should be part of an organic and experiential learning process” </w:t>
      </w:r>
      <w:r w:rsidR="00963654">
        <w:rPr>
          <w:rFonts w:ascii="Tahoma" w:hAnsi="Tahoma" w:cs="Tahoma"/>
          <w:sz w:val="24"/>
          <w:szCs w:val="24"/>
        </w:rPr>
        <w:t>(</w:t>
      </w:r>
      <w:r w:rsidRPr="0033046C" w:rsidR="0033046C">
        <w:rPr>
          <w:rFonts w:ascii="Tahoma" w:hAnsi="Tahoma" w:cs="Tahoma"/>
          <w:sz w:val="24"/>
          <w:szCs w:val="24"/>
        </w:rPr>
        <w:t>Naray-Davey and Hurley 2014)</w:t>
      </w:r>
      <w:r w:rsidR="0033046C">
        <w:rPr>
          <w:rFonts w:ascii="Tahoma" w:hAnsi="Tahoma" w:cs="Tahoma"/>
          <w:sz w:val="24"/>
          <w:szCs w:val="24"/>
        </w:rPr>
        <w:t xml:space="preserve">. </w:t>
      </w:r>
      <w:r w:rsidRPr="0006503C" w:rsidR="0006503C">
        <w:rPr>
          <w:rFonts w:ascii="Tahoma" w:hAnsi="Tahoma" w:cs="Tahoma"/>
          <w:sz w:val="24"/>
          <w:szCs w:val="24"/>
        </w:rPr>
        <w:t>Much emphasis is put on research replicability and not preparation for the research process of trial and error. “Educational paradigms will tend to encourage and reinforce replication and formulation rather than innovation and origination”</w:t>
      </w:r>
      <w:r w:rsidR="00EC05D7">
        <w:rPr>
          <w:rFonts w:ascii="Tahoma" w:hAnsi="Tahoma" w:cs="Tahoma"/>
          <w:sz w:val="24"/>
          <w:szCs w:val="24"/>
        </w:rPr>
        <w:t xml:space="preserve"> </w:t>
      </w:r>
      <w:r w:rsidRPr="0006503C" w:rsidR="0006503C">
        <w:rPr>
          <w:rFonts w:ascii="Tahoma" w:hAnsi="Tahoma" w:cs="Tahoma"/>
          <w:sz w:val="24"/>
          <w:szCs w:val="24"/>
        </w:rPr>
        <w:t>Kleiman</w:t>
      </w:r>
      <w:r w:rsidR="00EC05D7">
        <w:rPr>
          <w:rFonts w:ascii="Tahoma" w:hAnsi="Tahoma" w:cs="Tahoma"/>
          <w:sz w:val="24"/>
          <w:szCs w:val="24"/>
        </w:rPr>
        <w:t>,</w:t>
      </w:r>
      <w:r w:rsidRPr="0006503C" w:rsidR="0006503C">
        <w:rPr>
          <w:rFonts w:ascii="Tahoma" w:hAnsi="Tahoma" w:cs="Tahoma"/>
          <w:sz w:val="24"/>
          <w:szCs w:val="24"/>
        </w:rPr>
        <w:t xml:space="preserve"> 2005)</w:t>
      </w:r>
      <w:r w:rsidR="00EC05D7">
        <w:rPr>
          <w:rFonts w:ascii="Tahoma" w:hAnsi="Tahoma" w:cs="Tahoma"/>
          <w:sz w:val="24"/>
          <w:szCs w:val="24"/>
        </w:rPr>
        <w:t>.</w:t>
      </w:r>
    </w:p>
    <w:p w:rsidRPr="0006503C" w:rsidR="0006503C" w:rsidP="0006503C" w:rsidRDefault="0006503C" w14:paraId="35BAE67F" w14:textId="356B32A0">
      <w:pPr>
        <w:spacing w:line="360" w:lineRule="auto"/>
        <w:rPr>
          <w:rFonts w:ascii="Tahoma" w:hAnsi="Tahoma" w:cs="Tahoma"/>
          <w:sz w:val="24"/>
          <w:szCs w:val="24"/>
        </w:rPr>
      </w:pPr>
      <w:r w:rsidRPr="0006503C">
        <w:rPr>
          <w:rFonts w:ascii="Tahoma" w:hAnsi="Tahoma" w:cs="Tahoma"/>
          <w:sz w:val="24"/>
          <w:szCs w:val="24"/>
        </w:rPr>
        <w:t>In the space of experimentation, new discoveries and opportunities may arise and it</w:t>
      </w:r>
      <w:r w:rsidR="00006CBA">
        <w:rPr>
          <w:rFonts w:ascii="Tahoma" w:hAnsi="Tahoma" w:cs="Tahoma"/>
          <w:sz w:val="24"/>
          <w:szCs w:val="24"/>
        </w:rPr>
        <w:t xml:space="preserve"> is</w:t>
      </w:r>
      <w:r w:rsidRPr="0006503C">
        <w:rPr>
          <w:rFonts w:ascii="Tahoma" w:hAnsi="Tahoma" w:cs="Tahoma"/>
          <w:sz w:val="24"/>
          <w:szCs w:val="24"/>
        </w:rPr>
        <w:t xml:space="preserve"> these aspects of the failure process we wanted to emphasise. “Criteria that focus on what is known, which do not recognize the process of learning and how people come to know, or recognize emergent unanticipated outcomes, inhibit creativity” (Jackson</w:t>
      </w:r>
      <w:r w:rsidR="00AF1DE2">
        <w:rPr>
          <w:rFonts w:ascii="Tahoma" w:hAnsi="Tahoma" w:cs="Tahoma"/>
          <w:sz w:val="24"/>
          <w:szCs w:val="24"/>
        </w:rPr>
        <w:t>,</w:t>
      </w:r>
      <w:r w:rsidRPr="0006503C">
        <w:rPr>
          <w:rFonts w:ascii="Tahoma" w:hAnsi="Tahoma" w:cs="Tahoma"/>
          <w:sz w:val="24"/>
          <w:szCs w:val="24"/>
        </w:rPr>
        <w:t xml:space="preserve"> 2005)</w:t>
      </w:r>
      <w:r>
        <w:rPr>
          <w:rFonts w:ascii="Tahoma" w:hAnsi="Tahoma" w:cs="Tahoma"/>
          <w:sz w:val="24"/>
          <w:szCs w:val="24"/>
        </w:rPr>
        <w:t xml:space="preserve">. </w:t>
      </w:r>
      <w:r w:rsidRPr="0006503C">
        <w:rPr>
          <w:rFonts w:ascii="Tahoma" w:hAnsi="Tahoma" w:cs="Tahoma"/>
          <w:sz w:val="24"/>
          <w:szCs w:val="24"/>
        </w:rPr>
        <w:t xml:space="preserve">To address these issues a </w:t>
      </w:r>
      <w:r w:rsidR="00754280">
        <w:rPr>
          <w:rFonts w:ascii="Tahoma" w:hAnsi="Tahoma" w:cs="Tahoma"/>
          <w:sz w:val="24"/>
          <w:szCs w:val="24"/>
        </w:rPr>
        <w:t>“</w:t>
      </w:r>
      <w:r w:rsidRPr="0006503C">
        <w:rPr>
          <w:rFonts w:ascii="Tahoma" w:hAnsi="Tahoma" w:cs="Tahoma"/>
          <w:sz w:val="24"/>
          <w:szCs w:val="24"/>
        </w:rPr>
        <w:t>failure manifesto</w:t>
      </w:r>
      <w:r w:rsidR="00754280">
        <w:rPr>
          <w:rFonts w:ascii="Tahoma" w:hAnsi="Tahoma" w:cs="Tahoma"/>
          <w:sz w:val="24"/>
          <w:szCs w:val="24"/>
        </w:rPr>
        <w:t>”</w:t>
      </w:r>
      <w:r w:rsidRPr="0006503C">
        <w:rPr>
          <w:rFonts w:ascii="Tahoma" w:hAnsi="Tahoma" w:cs="Tahoma"/>
          <w:sz w:val="24"/>
          <w:szCs w:val="24"/>
        </w:rPr>
        <w:t xml:space="preserve"> was developed. </w:t>
      </w:r>
      <w:r w:rsidR="00AF1DE2">
        <w:rPr>
          <w:rFonts w:ascii="Tahoma" w:hAnsi="Tahoma" w:cs="Tahoma"/>
          <w:sz w:val="24"/>
          <w:szCs w:val="24"/>
        </w:rPr>
        <w:t>The</w:t>
      </w:r>
      <w:r w:rsidRPr="0006503C">
        <w:rPr>
          <w:rFonts w:ascii="Tahoma" w:hAnsi="Tahoma" w:cs="Tahoma"/>
          <w:sz w:val="24"/>
          <w:szCs w:val="24"/>
        </w:rPr>
        <w:t xml:space="preserve"> “fail better” manifesto</w:t>
      </w:r>
      <w:r w:rsidR="00754280">
        <w:rPr>
          <w:rFonts w:ascii="Tahoma" w:hAnsi="Tahoma" w:cs="Tahoma"/>
          <w:sz w:val="24"/>
          <w:szCs w:val="24"/>
        </w:rPr>
        <w:t xml:space="preserve"> stated aspirational aims</w:t>
      </w:r>
      <w:r w:rsidRPr="0006503C">
        <w:rPr>
          <w:rFonts w:ascii="Tahoma" w:hAnsi="Tahoma" w:cs="Tahoma"/>
          <w:sz w:val="24"/>
          <w:szCs w:val="24"/>
        </w:rPr>
        <w:t>:</w:t>
      </w:r>
    </w:p>
    <w:p w:rsidRPr="0006503C" w:rsidR="0006503C" w:rsidP="0006503C" w:rsidRDefault="0006503C" w14:paraId="5E296F26" w14:textId="4EC7331A">
      <w:pPr>
        <w:pStyle w:val="ListParagraph"/>
        <w:numPr>
          <w:ilvl w:val="0"/>
          <w:numId w:val="28"/>
        </w:numPr>
        <w:spacing w:line="360" w:lineRule="auto"/>
        <w:rPr>
          <w:rFonts w:ascii="Tahoma" w:hAnsi="Tahoma" w:cs="Tahoma"/>
          <w:sz w:val="24"/>
          <w:szCs w:val="24"/>
        </w:rPr>
      </w:pPr>
      <w:r w:rsidRPr="0006503C">
        <w:rPr>
          <w:rFonts w:ascii="Tahoma" w:hAnsi="Tahoma" w:cs="Tahoma"/>
          <w:sz w:val="24"/>
          <w:szCs w:val="24"/>
        </w:rPr>
        <w:lastRenderedPageBreak/>
        <w:t>To situate failure within the academic research environment</w:t>
      </w:r>
    </w:p>
    <w:p w:rsidRPr="0006503C" w:rsidR="0006503C" w:rsidP="0006503C" w:rsidRDefault="0006503C" w14:paraId="7699FCE9" w14:textId="75216460">
      <w:pPr>
        <w:pStyle w:val="ListParagraph"/>
        <w:numPr>
          <w:ilvl w:val="0"/>
          <w:numId w:val="28"/>
        </w:numPr>
        <w:spacing w:line="360" w:lineRule="auto"/>
        <w:rPr>
          <w:rFonts w:ascii="Tahoma" w:hAnsi="Tahoma" w:cs="Tahoma"/>
          <w:sz w:val="24"/>
          <w:szCs w:val="24"/>
        </w:rPr>
      </w:pPr>
      <w:r w:rsidRPr="0006503C">
        <w:rPr>
          <w:rFonts w:ascii="Tahoma" w:hAnsi="Tahoma" w:cs="Tahoma"/>
          <w:sz w:val="24"/>
          <w:szCs w:val="24"/>
        </w:rPr>
        <w:t>To address the fear of failing</w:t>
      </w:r>
    </w:p>
    <w:p w:rsidRPr="0006503C" w:rsidR="0006503C" w:rsidP="0006503C" w:rsidRDefault="0006503C" w14:paraId="0C887D5E" w14:textId="77F38EC6">
      <w:pPr>
        <w:pStyle w:val="ListParagraph"/>
        <w:numPr>
          <w:ilvl w:val="0"/>
          <w:numId w:val="28"/>
        </w:numPr>
        <w:spacing w:line="360" w:lineRule="auto"/>
        <w:rPr>
          <w:rFonts w:ascii="Tahoma" w:hAnsi="Tahoma" w:cs="Tahoma"/>
          <w:sz w:val="24"/>
          <w:szCs w:val="24"/>
        </w:rPr>
      </w:pPr>
      <w:r w:rsidRPr="0006503C">
        <w:rPr>
          <w:rFonts w:ascii="Tahoma" w:hAnsi="Tahoma" w:cs="Tahoma"/>
          <w:sz w:val="24"/>
          <w:szCs w:val="24"/>
        </w:rPr>
        <w:t>To tolerate mess and to see it as productive</w:t>
      </w:r>
    </w:p>
    <w:p w:rsidRPr="0006503C" w:rsidR="0006503C" w:rsidP="0006503C" w:rsidRDefault="0006503C" w14:paraId="6B3E4966" w14:textId="7180BE7D">
      <w:pPr>
        <w:pStyle w:val="ListParagraph"/>
        <w:numPr>
          <w:ilvl w:val="0"/>
          <w:numId w:val="28"/>
        </w:numPr>
        <w:spacing w:line="360" w:lineRule="auto"/>
        <w:rPr>
          <w:rFonts w:ascii="Tahoma" w:hAnsi="Tahoma" w:cs="Tahoma"/>
          <w:sz w:val="24"/>
          <w:szCs w:val="24"/>
        </w:rPr>
      </w:pPr>
      <w:r w:rsidRPr="0006503C">
        <w:rPr>
          <w:rFonts w:ascii="Tahoma" w:hAnsi="Tahoma" w:cs="Tahoma"/>
          <w:sz w:val="24"/>
          <w:szCs w:val="24"/>
        </w:rPr>
        <w:t>To support the acquisition of processes that will support life-long learning</w:t>
      </w:r>
    </w:p>
    <w:p w:rsidRPr="0006503C" w:rsidR="0006503C" w:rsidP="0006503C" w:rsidRDefault="0006503C" w14:paraId="4E082B69" w14:textId="77B812B1">
      <w:pPr>
        <w:pStyle w:val="ListParagraph"/>
        <w:numPr>
          <w:ilvl w:val="0"/>
          <w:numId w:val="28"/>
        </w:numPr>
        <w:spacing w:line="360" w:lineRule="auto"/>
        <w:rPr>
          <w:rFonts w:ascii="Tahoma" w:hAnsi="Tahoma" w:cs="Tahoma"/>
          <w:sz w:val="24"/>
          <w:szCs w:val="24"/>
        </w:rPr>
      </w:pPr>
      <w:r w:rsidRPr="0006503C">
        <w:rPr>
          <w:rFonts w:ascii="Tahoma" w:hAnsi="Tahoma" w:cs="Tahoma"/>
          <w:sz w:val="24"/>
          <w:szCs w:val="24"/>
        </w:rPr>
        <w:t>To understand that the process of failing is a productive outcome in its own right</w:t>
      </w:r>
    </w:p>
    <w:p w:rsidRPr="00F21D80" w:rsidR="00F21D80" w:rsidP="00F21D80" w:rsidRDefault="0006503C" w14:paraId="1ECAB12D" w14:textId="4F18DF82">
      <w:pPr>
        <w:spacing w:line="360" w:lineRule="auto"/>
        <w:rPr>
          <w:rFonts w:ascii="Tahoma" w:hAnsi="Tahoma" w:cs="Tahoma"/>
          <w:sz w:val="24"/>
          <w:szCs w:val="24"/>
        </w:rPr>
      </w:pPr>
      <w:r w:rsidRPr="0006503C">
        <w:rPr>
          <w:rFonts w:ascii="Tahoma" w:hAnsi="Tahoma" w:cs="Tahoma"/>
          <w:sz w:val="24"/>
          <w:szCs w:val="24"/>
        </w:rPr>
        <w:t>The manifesto provided guiding principles for both learning and teaching</w:t>
      </w:r>
      <w:r w:rsidR="00CE6CB9">
        <w:rPr>
          <w:rFonts w:ascii="Tahoma" w:hAnsi="Tahoma" w:cs="Tahoma"/>
          <w:sz w:val="24"/>
          <w:szCs w:val="24"/>
        </w:rPr>
        <w:t xml:space="preserve">, it provided </w:t>
      </w:r>
      <w:r w:rsidRPr="0006503C">
        <w:rPr>
          <w:rFonts w:ascii="Tahoma" w:hAnsi="Tahoma" w:cs="Tahoma"/>
          <w:sz w:val="24"/>
          <w:szCs w:val="24"/>
        </w:rPr>
        <w:t xml:space="preserve">criteria that could be embedded into the </w:t>
      </w:r>
      <w:r w:rsidR="000A7596">
        <w:rPr>
          <w:rFonts w:ascii="Tahoma" w:hAnsi="Tahoma" w:cs="Tahoma"/>
          <w:sz w:val="24"/>
          <w:szCs w:val="24"/>
        </w:rPr>
        <w:t>design of researcher development support</w:t>
      </w:r>
      <w:r w:rsidRPr="0006503C">
        <w:rPr>
          <w:rFonts w:ascii="Tahoma" w:hAnsi="Tahoma" w:cs="Tahoma"/>
          <w:sz w:val="24"/>
          <w:szCs w:val="24"/>
        </w:rPr>
        <w:t xml:space="preserve"> and a 'take away' checklist for research students.</w:t>
      </w:r>
    </w:p>
    <w:p w:rsidR="00E14EAD" w:rsidP="00A144C6" w:rsidRDefault="00E14EAD" w14:paraId="644186EC" w14:textId="77777777">
      <w:pPr>
        <w:spacing w:line="360" w:lineRule="auto"/>
        <w:rPr>
          <w:rFonts w:ascii="Tahoma" w:hAnsi="Tahoma" w:cs="Tahoma"/>
          <w:sz w:val="24"/>
          <w:szCs w:val="24"/>
        </w:rPr>
      </w:pPr>
    </w:p>
    <w:p w:rsidR="00776EE3" w:rsidP="00FE44BF" w:rsidRDefault="00017B95" w14:paraId="40E1EB91" w14:textId="0067E820">
      <w:pPr>
        <w:spacing w:line="360" w:lineRule="auto"/>
        <w:rPr>
          <w:rFonts w:ascii="Tahoma" w:hAnsi="Tahoma" w:cs="Tahoma"/>
          <w:b/>
          <w:bCs/>
          <w:sz w:val="28"/>
          <w:szCs w:val="28"/>
        </w:rPr>
      </w:pPr>
      <w:r>
        <w:rPr>
          <w:rFonts w:ascii="Tahoma" w:hAnsi="Tahoma" w:cs="Tahoma"/>
          <w:b/>
          <w:bCs/>
          <w:sz w:val="28"/>
          <w:szCs w:val="28"/>
        </w:rPr>
        <w:t>‘</w:t>
      </w:r>
      <w:r w:rsidRPr="00C01E09" w:rsidR="00744A8C">
        <w:rPr>
          <w:rFonts w:ascii="Tahoma" w:hAnsi="Tahoma" w:cs="Tahoma"/>
          <w:b/>
          <w:bCs/>
          <w:sz w:val="28"/>
          <w:szCs w:val="28"/>
        </w:rPr>
        <w:t>F</w:t>
      </w:r>
      <w:r w:rsidR="00C15492">
        <w:rPr>
          <w:rFonts w:ascii="Tahoma" w:hAnsi="Tahoma" w:cs="Tahoma"/>
          <w:b/>
          <w:bCs/>
          <w:sz w:val="28"/>
          <w:szCs w:val="28"/>
        </w:rPr>
        <w:t>lipping F</w:t>
      </w:r>
      <w:r w:rsidRPr="00C01E09" w:rsidR="00744A8C">
        <w:rPr>
          <w:rFonts w:ascii="Tahoma" w:hAnsi="Tahoma" w:cs="Tahoma"/>
          <w:b/>
          <w:bCs/>
          <w:sz w:val="28"/>
          <w:szCs w:val="28"/>
        </w:rPr>
        <w:t>ailure</w:t>
      </w:r>
      <w:r>
        <w:rPr>
          <w:rFonts w:ascii="Tahoma" w:hAnsi="Tahoma" w:cs="Tahoma"/>
          <w:b/>
          <w:bCs/>
          <w:sz w:val="28"/>
          <w:szCs w:val="28"/>
        </w:rPr>
        <w:t>’</w:t>
      </w:r>
      <w:r w:rsidRPr="00C01E09" w:rsidR="00744A8C">
        <w:rPr>
          <w:rFonts w:ascii="Tahoma" w:hAnsi="Tahoma" w:cs="Tahoma"/>
          <w:b/>
          <w:bCs/>
          <w:sz w:val="28"/>
          <w:szCs w:val="28"/>
        </w:rPr>
        <w:t xml:space="preserve"> </w:t>
      </w:r>
      <w:r w:rsidR="00A93751">
        <w:rPr>
          <w:rFonts w:ascii="Tahoma" w:hAnsi="Tahoma" w:cs="Tahoma"/>
          <w:b/>
          <w:bCs/>
          <w:sz w:val="28"/>
          <w:szCs w:val="28"/>
        </w:rPr>
        <w:t>in Practice</w:t>
      </w:r>
      <w:r w:rsidR="00A4783E">
        <w:rPr>
          <w:rFonts w:ascii="Tahoma" w:hAnsi="Tahoma" w:cs="Tahoma"/>
          <w:b/>
          <w:bCs/>
          <w:sz w:val="28"/>
          <w:szCs w:val="28"/>
        </w:rPr>
        <w:t xml:space="preserve"> </w:t>
      </w:r>
      <w:r w:rsidR="00EC3AC4">
        <w:rPr>
          <w:rFonts w:ascii="Tahoma" w:hAnsi="Tahoma" w:cs="Tahoma"/>
          <w:b/>
          <w:bCs/>
          <w:sz w:val="28"/>
          <w:szCs w:val="28"/>
        </w:rPr>
        <w:t>-</w:t>
      </w:r>
      <w:r w:rsidR="00A4783E">
        <w:rPr>
          <w:rFonts w:ascii="Tahoma" w:hAnsi="Tahoma" w:cs="Tahoma"/>
          <w:b/>
          <w:bCs/>
          <w:sz w:val="28"/>
          <w:szCs w:val="28"/>
        </w:rPr>
        <w:t xml:space="preserve"> Outcomes, Outputs and Impact</w:t>
      </w:r>
    </w:p>
    <w:p w:rsidRPr="003B1642" w:rsidR="003B1642" w:rsidP="003B1642" w:rsidRDefault="00744A8C" w14:paraId="3616FFBB" w14:textId="1B0EB42C">
      <w:pPr>
        <w:spacing w:line="360" w:lineRule="auto"/>
        <w:rPr>
          <w:rFonts w:ascii="Tahoma" w:hAnsi="Tahoma" w:cs="Tahoma"/>
          <w:sz w:val="24"/>
          <w:szCs w:val="24"/>
        </w:rPr>
      </w:pPr>
      <w:r w:rsidRPr="00AC59E8">
        <w:rPr>
          <w:rFonts w:ascii="Tahoma" w:hAnsi="Tahoma" w:cs="Tahoma"/>
          <w:sz w:val="24"/>
          <w:szCs w:val="24"/>
        </w:rPr>
        <w:t>We offer an account of our initiative</w:t>
      </w:r>
      <w:r w:rsidR="00996768">
        <w:rPr>
          <w:rFonts w:ascii="Tahoma" w:hAnsi="Tahoma" w:cs="Tahoma"/>
          <w:sz w:val="24"/>
          <w:szCs w:val="24"/>
        </w:rPr>
        <w:t>,</w:t>
      </w:r>
      <w:r w:rsidR="00AD1985">
        <w:rPr>
          <w:rFonts w:ascii="Tahoma" w:hAnsi="Tahoma" w:cs="Tahoma"/>
          <w:sz w:val="24"/>
          <w:szCs w:val="24"/>
        </w:rPr>
        <w:t xml:space="preserve"> </w:t>
      </w:r>
      <w:r w:rsidR="00996768">
        <w:rPr>
          <w:rFonts w:ascii="Tahoma" w:hAnsi="Tahoma" w:cs="Tahoma"/>
          <w:sz w:val="24"/>
          <w:szCs w:val="24"/>
        </w:rPr>
        <w:t>t</w:t>
      </w:r>
      <w:r w:rsidR="00AD1985">
        <w:rPr>
          <w:rFonts w:ascii="Tahoma" w:hAnsi="Tahoma" w:cs="Tahoma"/>
          <w:sz w:val="24"/>
          <w:szCs w:val="24"/>
        </w:rPr>
        <w:t xml:space="preserve">he </w:t>
      </w:r>
      <w:r w:rsidR="00DB517B">
        <w:rPr>
          <w:rFonts w:ascii="Tahoma" w:hAnsi="Tahoma" w:cs="Tahoma"/>
          <w:sz w:val="24"/>
          <w:szCs w:val="24"/>
        </w:rPr>
        <w:t xml:space="preserve">Flipping Failure </w:t>
      </w:r>
      <w:r w:rsidR="00996768">
        <w:rPr>
          <w:rFonts w:ascii="Tahoma" w:hAnsi="Tahoma" w:cs="Tahoma"/>
          <w:sz w:val="24"/>
          <w:szCs w:val="24"/>
        </w:rPr>
        <w:t>P</w:t>
      </w:r>
      <w:r w:rsidR="00DB517B">
        <w:rPr>
          <w:rFonts w:ascii="Tahoma" w:hAnsi="Tahoma" w:cs="Tahoma"/>
          <w:sz w:val="24"/>
          <w:szCs w:val="24"/>
        </w:rPr>
        <w:t xml:space="preserve">roject </w:t>
      </w:r>
      <w:r w:rsidRPr="00AC59E8">
        <w:rPr>
          <w:rFonts w:ascii="Tahoma" w:hAnsi="Tahoma" w:cs="Tahoma"/>
          <w:sz w:val="24"/>
          <w:szCs w:val="24"/>
        </w:rPr>
        <w:t xml:space="preserve">as a case study </w:t>
      </w:r>
      <w:r w:rsidR="00AD1985">
        <w:rPr>
          <w:rFonts w:ascii="Tahoma" w:hAnsi="Tahoma" w:cs="Tahoma"/>
          <w:sz w:val="24"/>
          <w:szCs w:val="24"/>
        </w:rPr>
        <w:t>t</w:t>
      </w:r>
      <w:r w:rsidRPr="00AC59E8">
        <w:rPr>
          <w:rFonts w:ascii="Tahoma" w:hAnsi="Tahoma" w:cs="Tahoma"/>
          <w:sz w:val="24"/>
          <w:szCs w:val="24"/>
        </w:rPr>
        <w:t xml:space="preserve">o share the </w:t>
      </w:r>
      <w:r>
        <w:rPr>
          <w:rFonts w:ascii="Tahoma" w:hAnsi="Tahoma" w:cs="Tahoma"/>
          <w:sz w:val="24"/>
          <w:szCs w:val="24"/>
        </w:rPr>
        <w:t xml:space="preserve">learning and </w:t>
      </w:r>
      <w:r w:rsidRPr="00AC59E8">
        <w:rPr>
          <w:rFonts w:ascii="Tahoma" w:hAnsi="Tahoma" w:cs="Tahoma"/>
          <w:sz w:val="24"/>
          <w:szCs w:val="24"/>
        </w:rPr>
        <w:t>innovations from our practice.</w:t>
      </w:r>
      <w:r>
        <w:rPr>
          <w:rFonts w:ascii="Tahoma" w:hAnsi="Tahoma" w:cs="Tahoma"/>
          <w:sz w:val="24"/>
          <w:szCs w:val="24"/>
        </w:rPr>
        <w:t xml:space="preserve"> </w:t>
      </w:r>
      <w:r w:rsidR="0034000E">
        <w:rPr>
          <w:rFonts w:ascii="Tahoma" w:hAnsi="Tahoma" w:cs="Tahoma"/>
          <w:sz w:val="24"/>
          <w:szCs w:val="24"/>
        </w:rPr>
        <w:t>In developing the project interventions</w:t>
      </w:r>
      <w:r w:rsidR="001368ED">
        <w:rPr>
          <w:rFonts w:ascii="Tahoma" w:hAnsi="Tahoma" w:cs="Tahoma"/>
          <w:sz w:val="24"/>
          <w:szCs w:val="24"/>
        </w:rPr>
        <w:t xml:space="preserve">, we explored the different ways </w:t>
      </w:r>
      <w:r w:rsidR="00244935">
        <w:rPr>
          <w:rFonts w:ascii="Tahoma" w:hAnsi="Tahoma" w:cs="Tahoma"/>
          <w:sz w:val="24"/>
          <w:szCs w:val="24"/>
        </w:rPr>
        <w:t xml:space="preserve">to 'flip' failure from the </w:t>
      </w:r>
      <w:r w:rsidR="000A7596">
        <w:rPr>
          <w:rFonts w:ascii="Tahoma" w:hAnsi="Tahoma" w:cs="Tahoma"/>
          <w:sz w:val="24"/>
          <w:szCs w:val="24"/>
        </w:rPr>
        <w:t>learner</w:t>
      </w:r>
      <w:r w:rsidR="00244935">
        <w:rPr>
          <w:rFonts w:ascii="Tahoma" w:hAnsi="Tahoma" w:cs="Tahoma"/>
          <w:sz w:val="24"/>
          <w:szCs w:val="24"/>
        </w:rPr>
        <w:t xml:space="preserve">'s perspective. </w:t>
      </w:r>
      <w:r w:rsidR="004D08A4">
        <w:rPr>
          <w:rFonts w:ascii="Tahoma" w:hAnsi="Tahoma" w:cs="Tahoma"/>
          <w:sz w:val="24"/>
          <w:szCs w:val="24"/>
        </w:rPr>
        <w:t>The challenge was primarily</w:t>
      </w:r>
      <w:r w:rsidR="00996768">
        <w:rPr>
          <w:rFonts w:ascii="Tahoma" w:hAnsi="Tahoma" w:cs="Tahoma"/>
          <w:sz w:val="24"/>
          <w:szCs w:val="24"/>
        </w:rPr>
        <w:t xml:space="preserve">: </w:t>
      </w:r>
      <w:r w:rsidR="004D08A4">
        <w:rPr>
          <w:rFonts w:ascii="Tahoma" w:hAnsi="Tahoma" w:cs="Tahoma"/>
          <w:sz w:val="24"/>
          <w:szCs w:val="24"/>
        </w:rPr>
        <w:t xml:space="preserve">how to engage </w:t>
      </w:r>
      <w:r w:rsidR="000A7596">
        <w:rPr>
          <w:rFonts w:ascii="Tahoma" w:hAnsi="Tahoma" w:cs="Tahoma"/>
          <w:sz w:val="24"/>
          <w:szCs w:val="24"/>
        </w:rPr>
        <w:t xml:space="preserve">PGRs </w:t>
      </w:r>
      <w:r w:rsidR="004D08A4">
        <w:rPr>
          <w:rFonts w:ascii="Tahoma" w:hAnsi="Tahoma" w:cs="Tahoma"/>
          <w:sz w:val="24"/>
          <w:szCs w:val="24"/>
        </w:rPr>
        <w:t>with failure and promote failure as a positive learning experience rather than a negative one</w:t>
      </w:r>
      <w:r w:rsidR="00AD1985">
        <w:rPr>
          <w:rFonts w:ascii="Tahoma" w:hAnsi="Tahoma" w:cs="Tahoma"/>
          <w:sz w:val="24"/>
          <w:szCs w:val="24"/>
        </w:rPr>
        <w:t xml:space="preserve">. </w:t>
      </w:r>
      <w:r w:rsidR="000A7596">
        <w:rPr>
          <w:rFonts w:ascii="Tahoma" w:hAnsi="Tahoma" w:cs="Tahoma"/>
          <w:sz w:val="24"/>
          <w:szCs w:val="24"/>
        </w:rPr>
        <w:t xml:space="preserve">Flipping </w:t>
      </w:r>
      <w:r w:rsidR="00395681">
        <w:rPr>
          <w:rFonts w:ascii="Tahoma" w:hAnsi="Tahoma" w:cs="Tahoma"/>
          <w:sz w:val="24"/>
          <w:szCs w:val="24"/>
        </w:rPr>
        <w:t>failure into learning and teaching</w:t>
      </w:r>
      <w:r w:rsidR="00A217A8">
        <w:rPr>
          <w:rFonts w:ascii="Tahoma" w:hAnsi="Tahoma" w:cs="Tahoma"/>
          <w:sz w:val="24"/>
          <w:szCs w:val="24"/>
        </w:rPr>
        <w:t xml:space="preserve"> meant reviewing </w:t>
      </w:r>
      <w:r w:rsidR="00043FD9">
        <w:rPr>
          <w:rFonts w:ascii="Tahoma" w:hAnsi="Tahoma" w:cs="Tahoma"/>
          <w:sz w:val="24"/>
          <w:szCs w:val="24"/>
        </w:rPr>
        <w:t xml:space="preserve">current practices </w:t>
      </w:r>
      <w:r w:rsidR="007831DD">
        <w:rPr>
          <w:rFonts w:ascii="Tahoma" w:hAnsi="Tahoma" w:cs="Tahoma"/>
          <w:sz w:val="24"/>
          <w:szCs w:val="24"/>
        </w:rPr>
        <w:t>and identifying opportunities for</w:t>
      </w:r>
      <w:r w:rsidR="00585A16">
        <w:rPr>
          <w:rFonts w:ascii="Tahoma" w:hAnsi="Tahoma" w:cs="Tahoma"/>
          <w:sz w:val="24"/>
          <w:szCs w:val="24"/>
        </w:rPr>
        <w:t xml:space="preserve"> s</w:t>
      </w:r>
      <w:r w:rsidR="00C32675">
        <w:rPr>
          <w:rFonts w:ascii="Tahoma" w:hAnsi="Tahoma" w:cs="Tahoma"/>
          <w:sz w:val="24"/>
          <w:szCs w:val="24"/>
        </w:rPr>
        <w:t>tructuring and s</w:t>
      </w:r>
      <w:r w:rsidRPr="003B1642">
        <w:rPr>
          <w:rFonts w:ascii="Tahoma" w:hAnsi="Tahoma" w:cs="Tahoma"/>
          <w:sz w:val="24"/>
          <w:szCs w:val="24"/>
        </w:rPr>
        <w:t>caffolding failure</w:t>
      </w:r>
      <w:r w:rsidR="0071537F">
        <w:rPr>
          <w:rFonts w:ascii="Tahoma" w:hAnsi="Tahoma" w:cs="Tahoma"/>
          <w:sz w:val="24"/>
          <w:szCs w:val="24"/>
        </w:rPr>
        <w:t>. We did this by</w:t>
      </w:r>
      <w:r w:rsidRPr="003B1642">
        <w:rPr>
          <w:rFonts w:ascii="Tahoma" w:hAnsi="Tahoma" w:cs="Tahoma"/>
          <w:sz w:val="24"/>
          <w:szCs w:val="24"/>
        </w:rPr>
        <w:t xml:space="preserve"> </w:t>
      </w:r>
      <w:r w:rsidR="0071537F">
        <w:rPr>
          <w:rFonts w:ascii="Tahoma" w:hAnsi="Tahoma" w:cs="Tahoma"/>
          <w:sz w:val="24"/>
          <w:szCs w:val="24"/>
        </w:rPr>
        <w:t>splitting our approach</w:t>
      </w:r>
      <w:r w:rsidR="00585A16">
        <w:rPr>
          <w:rFonts w:ascii="Tahoma" w:hAnsi="Tahoma" w:cs="Tahoma"/>
          <w:sz w:val="24"/>
          <w:szCs w:val="24"/>
        </w:rPr>
        <w:t xml:space="preserve"> into </w:t>
      </w:r>
      <w:r w:rsidR="001E1294">
        <w:rPr>
          <w:rFonts w:ascii="Tahoma" w:hAnsi="Tahoma" w:cs="Tahoma"/>
          <w:sz w:val="24"/>
          <w:szCs w:val="24"/>
        </w:rPr>
        <w:t>t</w:t>
      </w:r>
      <w:r w:rsidR="00ED4E55">
        <w:rPr>
          <w:rFonts w:ascii="Tahoma" w:hAnsi="Tahoma" w:cs="Tahoma"/>
          <w:sz w:val="24"/>
          <w:szCs w:val="24"/>
        </w:rPr>
        <w:t>wo</w:t>
      </w:r>
      <w:r w:rsidR="00585A16">
        <w:rPr>
          <w:rFonts w:ascii="Tahoma" w:hAnsi="Tahoma" w:cs="Tahoma"/>
          <w:sz w:val="24"/>
          <w:szCs w:val="24"/>
        </w:rPr>
        <w:t xml:space="preserve"> key areas: </w:t>
      </w:r>
    </w:p>
    <w:p w:rsidRPr="00585A16" w:rsidR="003B1642" w:rsidP="00585A16" w:rsidRDefault="000A7A07" w14:paraId="2B5D6B8C" w14:textId="5149DE83">
      <w:pPr>
        <w:pStyle w:val="ListParagraph"/>
        <w:numPr>
          <w:ilvl w:val="0"/>
          <w:numId w:val="13"/>
        </w:numPr>
        <w:spacing w:line="360" w:lineRule="auto"/>
        <w:rPr>
          <w:rFonts w:ascii="Tahoma" w:hAnsi="Tahoma" w:cs="Tahoma"/>
          <w:sz w:val="24"/>
          <w:szCs w:val="24"/>
        </w:rPr>
      </w:pPr>
      <w:r>
        <w:rPr>
          <w:rFonts w:ascii="Tahoma" w:hAnsi="Tahoma" w:cs="Tahoma"/>
          <w:sz w:val="24"/>
          <w:szCs w:val="24"/>
        </w:rPr>
        <w:t>We use</w:t>
      </w:r>
      <w:r w:rsidR="001B33DE">
        <w:rPr>
          <w:rFonts w:ascii="Tahoma" w:hAnsi="Tahoma" w:cs="Tahoma"/>
          <w:sz w:val="24"/>
          <w:szCs w:val="24"/>
        </w:rPr>
        <w:t>d</w:t>
      </w:r>
      <w:r>
        <w:rPr>
          <w:rFonts w:ascii="Tahoma" w:hAnsi="Tahoma" w:cs="Tahoma"/>
          <w:sz w:val="24"/>
          <w:szCs w:val="24"/>
        </w:rPr>
        <w:t xml:space="preserve"> s</w:t>
      </w:r>
      <w:r w:rsidRPr="00585A16" w:rsidR="00744A8C">
        <w:rPr>
          <w:rFonts w:ascii="Tahoma" w:hAnsi="Tahoma" w:cs="Tahoma"/>
          <w:sz w:val="24"/>
          <w:szCs w:val="24"/>
        </w:rPr>
        <w:t xml:space="preserve">torytelling </w:t>
      </w:r>
      <w:r>
        <w:rPr>
          <w:rFonts w:ascii="Tahoma" w:hAnsi="Tahoma" w:cs="Tahoma"/>
          <w:sz w:val="24"/>
          <w:szCs w:val="24"/>
        </w:rPr>
        <w:t xml:space="preserve">around </w:t>
      </w:r>
      <w:r w:rsidRPr="00585A16" w:rsidR="00744A8C">
        <w:rPr>
          <w:rFonts w:ascii="Tahoma" w:hAnsi="Tahoma" w:cs="Tahoma"/>
          <w:sz w:val="24"/>
          <w:szCs w:val="24"/>
        </w:rPr>
        <w:t>failure as a pathway to success</w:t>
      </w:r>
      <w:r>
        <w:rPr>
          <w:rFonts w:ascii="Tahoma" w:hAnsi="Tahoma" w:cs="Tahoma"/>
          <w:sz w:val="24"/>
          <w:szCs w:val="24"/>
        </w:rPr>
        <w:t xml:space="preserve"> to</w:t>
      </w:r>
      <w:r w:rsidR="00BB5143">
        <w:rPr>
          <w:rFonts w:ascii="Tahoma" w:hAnsi="Tahoma" w:cs="Tahoma"/>
          <w:sz w:val="24"/>
          <w:szCs w:val="24"/>
        </w:rPr>
        <w:t xml:space="preserve"> e</w:t>
      </w:r>
      <w:r w:rsidRPr="00AF2426" w:rsidR="00BB5143">
        <w:rPr>
          <w:rFonts w:ascii="Tahoma" w:hAnsi="Tahoma" w:cs="Tahoma"/>
          <w:sz w:val="24"/>
          <w:szCs w:val="24"/>
        </w:rPr>
        <w:t>mbed the lived experience of failure</w:t>
      </w:r>
      <w:r>
        <w:rPr>
          <w:rFonts w:ascii="Tahoma" w:hAnsi="Tahoma" w:cs="Tahoma"/>
          <w:sz w:val="24"/>
          <w:szCs w:val="24"/>
        </w:rPr>
        <w:t xml:space="preserve"> and </w:t>
      </w:r>
      <w:r w:rsidR="005B67F2">
        <w:rPr>
          <w:rFonts w:ascii="Tahoma" w:hAnsi="Tahoma" w:cs="Tahoma"/>
          <w:sz w:val="24"/>
          <w:szCs w:val="24"/>
        </w:rPr>
        <w:t>as a core methodology to frame failure in the interventions.</w:t>
      </w:r>
    </w:p>
    <w:p w:rsidRPr="00585A16" w:rsidR="003B1642" w:rsidP="00585A16" w:rsidRDefault="001B33DE" w14:paraId="39F39FB1" w14:textId="7B9F9385">
      <w:pPr>
        <w:pStyle w:val="ListParagraph"/>
        <w:numPr>
          <w:ilvl w:val="0"/>
          <w:numId w:val="13"/>
        </w:numPr>
        <w:spacing w:line="360" w:lineRule="auto"/>
        <w:rPr>
          <w:rFonts w:ascii="Tahoma" w:hAnsi="Tahoma" w:cs="Tahoma"/>
          <w:sz w:val="24"/>
          <w:szCs w:val="24"/>
        </w:rPr>
      </w:pPr>
      <w:r>
        <w:rPr>
          <w:rFonts w:ascii="Tahoma" w:hAnsi="Tahoma" w:cs="Tahoma"/>
          <w:sz w:val="24"/>
          <w:szCs w:val="24"/>
        </w:rPr>
        <w:t>We looked at c</w:t>
      </w:r>
      <w:r w:rsidRPr="00585A16" w:rsidR="00744A8C">
        <w:rPr>
          <w:rFonts w:ascii="Tahoma" w:hAnsi="Tahoma" w:cs="Tahoma"/>
          <w:sz w:val="24"/>
          <w:szCs w:val="24"/>
        </w:rPr>
        <w:t>urriculum design principles of failure</w:t>
      </w:r>
      <w:r w:rsidR="005350CD">
        <w:rPr>
          <w:rFonts w:ascii="Tahoma" w:hAnsi="Tahoma" w:cs="Tahoma"/>
          <w:sz w:val="24"/>
          <w:szCs w:val="24"/>
        </w:rPr>
        <w:t xml:space="preserve"> and opportunities </w:t>
      </w:r>
      <w:r w:rsidR="00793EE7">
        <w:rPr>
          <w:rFonts w:ascii="Tahoma" w:hAnsi="Tahoma" w:cs="Tahoma"/>
          <w:sz w:val="24"/>
          <w:szCs w:val="24"/>
        </w:rPr>
        <w:t xml:space="preserve">for </w:t>
      </w:r>
      <w:r w:rsidR="005350CD">
        <w:rPr>
          <w:rFonts w:ascii="Tahoma" w:hAnsi="Tahoma" w:cs="Tahoma"/>
          <w:sz w:val="24"/>
          <w:szCs w:val="24"/>
        </w:rPr>
        <w:t>c</w:t>
      </w:r>
      <w:r w:rsidRPr="00585A16" w:rsidR="005350CD">
        <w:rPr>
          <w:rFonts w:ascii="Tahoma" w:hAnsi="Tahoma" w:cs="Tahoma"/>
          <w:sz w:val="24"/>
          <w:szCs w:val="24"/>
        </w:rPr>
        <w:t>o-creat</w:t>
      </w:r>
      <w:r w:rsidR="00793EE7">
        <w:rPr>
          <w:rFonts w:ascii="Tahoma" w:hAnsi="Tahoma" w:cs="Tahoma"/>
          <w:sz w:val="24"/>
          <w:szCs w:val="24"/>
        </w:rPr>
        <w:t>ion around</w:t>
      </w:r>
      <w:r w:rsidR="005350CD">
        <w:rPr>
          <w:rFonts w:ascii="Tahoma" w:hAnsi="Tahoma" w:cs="Tahoma"/>
          <w:sz w:val="24"/>
          <w:szCs w:val="24"/>
        </w:rPr>
        <w:t xml:space="preserve"> this</w:t>
      </w:r>
      <w:r w:rsidR="00F60CED">
        <w:rPr>
          <w:rFonts w:ascii="Tahoma" w:hAnsi="Tahoma" w:cs="Tahoma"/>
          <w:sz w:val="24"/>
          <w:szCs w:val="24"/>
        </w:rPr>
        <w:t>.</w:t>
      </w:r>
    </w:p>
    <w:p w:rsidR="00F44939" w:rsidP="00585A16" w:rsidRDefault="00F44939" w14:paraId="52422E3A" w14:textId="77777777">
      <w:pPr>
        <w:spacing w:line="360" w:lineRule="auto"/>
        <w:rPr>
          <w:rFonts w:ascii="Tahoma" w:hAnsi="Tahoma" w:cs="Tahoma"/>
          <w:b/>
          <w:bCs/>
          <w:sz w:val="24"/>
          <w:szCs w:val="24"/>
        </w:rPr>
      </w:pPr>
    </w:p>
    <w:p w:rsidRPr="00D30FE3" w:rsidR="00585A16" w:rsidP="00585A16" w:rsidRDefault="00744A8C" w14:paraId="4FF45A9C" w14:textId="1326ADF2">
      <w:pPr>
        <w:spacing w:line="360" w:lineRule="auto"/>
        <w:rPr>
          <w:rFonts w:ascii="Tahoma" w:hAnsi="Tahoma" w:cs="Tahoma"/>
          <w:sz w:val="28"/>
          <w:szCs w:val="28"/>
        </w:rPr>
      </w:pPr>
      <w:r w:rsidRPr="00D30FE3">
        <w:rPr>
          <w:rFonts w:ascii="Tahoma" w:hAnsi="Tahoma" w:cs="Tahoma"/>
          <w:b/>
          <w:bCs/>
          <w:sz w:val="28"/>
          <w:szCs w:val="28"/>
        </w:rPr>
        <w:t>Storytelling as a pathway to success</w:t>
      </w:r>
    </w:p>
    <w:p w:rsidR="00335FE0" w:rsidP="00585A16" w:rsidRDefault="00744A8C" w14:paraId="6C44EFF5" w14:textId="1543769C">
      <w:pPr>
        <w:spacing w:line="360" w:lineRule="auto"/>
        <w:rPr>
          <w:rFonts w:ascii="Tahoma" w:hAnsi="Tahoma" w:cs="Tahoma"/>
          <w:sz w:val="24"/>
          <w:szCs w:val="24"/>
        </w:rPr>
      </w:pPr>
      <w:r>
        <w:rPr>
          <w:rFonts w:ascii="Tahoma" w:hAnsi="Tahoma" w:cs="Tahoma"/>
          <w:sz w:val="24"/>
          <w:szCs w:val="24"/>
        </w:rPr>
        <w:t xml:space="preserve">The storytelling approach took the form of </w:t>
      </w:r>
      <w:r w:rsidR="00AF7D86">
        <w:rPr>
          <w:rFonts w:ascii="Tahoma" w:hAnsi="Tahoma" w:cs="Tahoma"/>
          <w:sz w:val="24"/>
          <w:szCs w:val="24"/>
        </w:rPr>
        <w:t xml:space="preserve">sharing </w:t>
      </w:r>
      <w:r w:rsidR="00985589">
        <w:rPr>
          <w:rFonts w:ascii="Tahoma" w:hAnsi="Tahoma" w:cs="Tahoma"/>
          <w:sz w:val="24"/>
          <w:szCs w:val="24"/>
        </w:rPr>
        <w:t xml:space="preserve">lived experiences </w:t>
      </w:r>
      <w:r w:rsidR="00AF7D86">
        <w:rPr>
          <w:rFonts w:ascii="Tahoma" w:hAnsi="Tahoma" w:cs="Tahoma"/>
          <w:sz w:val="24"/>
          <w:szCs w:val="24"/>
        </w:rPr>
        <w:t xml:space="preserve">and promoting </w:t>
      </w:r>
      <w:r w:rsidR="00985589">
        <w:rPr>
          <w:rFonts w:ascii="Tahoma" w:hAnsi="Tahoma" w:cs="Tahoma"/>
          <w:sz w:val="24"/>
          <w:szCs w:val="24"/>
        </w:rPr>
        <w:t xml:space="preserve">real </w:t>
      </w:r>
      <w:r w:rsidR="00AF7D86">
        <w:rPr>
          <w:rFonts w:ascii="Tahoma" w:hAnsi="Tahoma" w:cs="Tahoma"/>
          <w:sz w:val="24"/>
          <w:szCs w:val="24"/>
        </w:rPr>
        <w:t>stories of failure</w:t>
      </w:r>
      <w:r w:rsidR="003135F0">
        <w:rPr>
          <w:rFonts w:ascii="Tahoma" w:hAnsi="Tahoma" w:cs="Tahoma"/>
          <w:sz w:val="24"/>
          <w:szCs w:val="24"/>
        </w:rPr>
        <w:t>. Participants</w:t>
      </w:r>
      <w:r w:rsidR="00AF7D86">
        <w:rPr>
          <w:rFonts w:ascii="Tahoma" w:hAnsi="Tahoma" w:cs="Tahoma"/>
          <w:sz w:val="24"/>
          <w:szCs w:val="24"/>
        </w:rPr>
        <w:t xml:space="preserve"> </w:t>
      </w:r>
      <w:r w:rsidR="00E64227">
        <w:rPr>
          <w:rFonts w:ascii="Tahoma" w:hAnsi="Tahoma" w:cs="Tahoma"/>
          <w:sz w:val="24"/>
          <w:szCs w:val="24"/>
        </w:rPr>
        <w:t>explor</w:t>
      </w:r>
      <w:r w:rsidR="003135F0">
        <w:rPr>
          <w:rFonts w:ascii="Tahoma" w:hAnsi="Tahoma" w:cs="Tahoma"/>
          <w:sz w:val="24"/>
          <w:szCs w:val="24"/>
        </w:rPr>
        <w:t>ed</w:t>
      </w:r>
      <w:r w:rsidR="00E64227">
        <w:rPr>
          <w:rFonts w:ascii="Tahoma" w:hAnsi="Tahoma" w:cs="Tahoma"/>
          <w:sz w:val="24"/>
          <w:szCs w:val="24"/>
        </w:rPr>
        <w:t xml:space="preserve"> </w:t>
      </w:r>
      <w:r w:rsidR="00213D44">
        <w:rPr>
          <w:rFonts w:ascii="Tahoma" w:hAnsi="Tahoma" w:cs="Tahoma"/>
          <w:sz w:val="24"/>
          <w:szCs w:val="24"/>
        </w:rPr>
        <w:t xml:space="preserve">their own experience of </w:t>
      </w:r>
      <w:r w:rsidR="00E64227">
        <w:rPr>
          <w:rFonts w:ascii="Tahoma" w:hAnsi="Tahoma" w:cs="Tahoma"/>
          <w:sz w:val="24"/>
          <w:szCs w:val="24"/>
        </w:rPr>
        <w:t xml:space="preserve">failure in a safe space through a series of exercises and tasks </w:t>
      </w:r>
      <w:r w:rsidR="003135F0">
        <w:rPr>
          <w:rFonts w:ascii="Tahoma" w:hAnsi="Tahoma" w:cs="Tahoma"/>
          <w:sz w:val="24"/>
          <w:szCs w:val="24"/>
        </w:rPr>
        <w:t>to</w:t>
      </w:r>
      <w:r w:rsidR="00E64227">
        <w:rPr>
          <w:rFonts w:ascii="Tahoma" w:hAnsi="Tahoma" w:cs="Tahoma"/>
          <w:sz w:val="24"/>
          <w:szCs w:val="24"/>
        </w:rPr>
        <w:t xml:space="preserve"> </w:t>
      </w:r>
      <w:r w:rsidR="00CE0007">
        <w:rPr>
          <w:rFonts w:ascii="Tahoma" w:hAnsi="Tahoma" w:cs="Tahoma"/>
          <w:sz w:val="24"/>
          <w:szCs w:val="24"/>
        </w:rPr>
        <w:t>rais</w:t>
      </w:r>
      <w:r w:rsidR="003135F0">
        <w:rPr>
          <w:rFonts w:ascii="Tahoma" w:hAnsi="Tahoma" w:cs="Tahoma"/>
          <w:sz w:val="24"/>
          <w:szCs w:val="24"/>
        </w:rPr>
        <w:t>e</w:t>
      </w:r>
      <w:r w:rsidR="00CE0007">
        <w:rPr>
          <w:rFonts w:ascii="Tahoma" w:hAnsi="Tahoma" w:cs="Tahoma"/>
          <w:sz w:val="24"/>
          <w:szCs w:val="24"/>
        </w:rPr>
        <w:t xml:space="preserve"> the profile of failure</w:t>
      </w:r>
      <w:r w:rsidR="00BA3D94">
        <w:rPr>
          <w:rFonts w:ascii="Tahoma" w:hAnsi="Tahoma" w:cs="Tahoma"/>
          <w:sz w:val="24"/>
          <w:szCs w:val="24"/>
        </w:rPr>
        <w:t xml:space="preserve"> </w:t>
      </w:r>
      <w:proofErr w:type="gramStart"/>
      <w:r w:rsidR="00BA3D94">
        <w:rPr>
          <w:rFonts w:ascii="Tahoma" w:hAnsi="Tahoma" w:cs="Tahoma"/>
          <w:sz w:val="24"/>
          <w:szCs w:val="24"/>
        </w:rPr>
        <w:t xml:space="preserve">through </w:t>
      </w:r>
      <w:r w:rsidR="00BA3D94">
        <w:rPr>
          <w:rFonts w:ascii="Tahoma" w:hAnsi="Tahoma" w:cs="Tahoma"/>
          <w:sz w:val="24"/>
          <w:szCs w:val="24"/>
        </w:rPr>
        <w:lastRenderedPageBreak/>
        <w:t>the use of</w:t>
      </w:r>
      <w:proofErr w:type="gramEnd"/>
      <w:r w:rsidR="00BA3D94">
        <w:rPr>
          <w:rFonts w:ascii="Tahoma" w:hAnsi="Tahoma" w:cs="Tahoma"/>
          <w:sz w:val="24"/>
          <w:szCs w:val="24"/>
        </w:rPr>
        <w:t xml:space="preserve"> positive role models. </w:t>
      </w:r>
      <w:r w:rsidR="00541E36">
        <w:rPr>
          <w:rFonts w:ascii="Tahoma" w:hAnsi="Tahoma" w:cs="Tahoma"/>
          <w:sz w:val="24"/>
          <w:szCs w:val="24"/>
        </w:rPr>
        <w:t>These three routes help</w:t>
      </w:r>
      <w:r w:rsidR="00064CAF">
        <w:rPr>
          <w:rFonts w:ascii="Tahoma" w:hAnsi="Tahoma" w:cs="Tahoma"/>
          <w:sz w:val="24"/>
          <w:szCs w:val="24"/>
        </w:rPr>
        <w:t>ed</w:t>
      </w:r>
      <w:r w:rsidR="00541E36">
        <w:rPr>
          <w:rFonts w:ascii="Tahoma" w:hAnsi="Tahoma" w:cs="Tahoma"/>
          <w:sz w:val="24"/>
          <w:szCs w:val="24"/>
        </w:rPr>
        <w:t xml:space="preserve"> to normalise failure in different settings to </w:t>
      </w:r>
      <w:r w:rsidR="00601756">
        <w:rPr>
          <w:rFonts w:ascii="Tahoma" w:hAnsi="Tahoma" w:cs="Tahoma"/>
          <w:sz w:val="24"/>
          <w:szCs w:val="24"/>
        </w:rPr>
        <w:t xml:space="preserve">various </w:t>
      </w:r>
      <w:r w:rsidR="00541E36">
        <w:rPr>
          <w:rFonts w:ascii="Tahoma" w:hAnsi="Tahoma" w:cs="Tahoma"/>
          <w:sz w:val="24"/>
          <w:szCs w:val="24"/>
        </w:rPr>
        <w:t>communities of students and staff</w:t>
      </w:r>
      <w:r w:rsidR="00064CAF">
        <w:rPr>
          <w:rFonts w:ascii="Tahoma" w:hAnsi="Tahoma" w:cs="Tahoma"/>
          <w:sz w:val="24"/>
          <w:szCs w:val="24"/>
        </w:rPr>
        <w:t>:</w:t>
      </w:r>
    </w:p>
    <w:p w:rsidR="0056495D" w:rsidP="00585A16" w:rsidRDefault="0056495D" w14:paraId="3938BEBF" w14:textId="77777777">
      <w:pPr>
        <w:spacing w:line="360" w:lineRule="auto"/>
        <w:rPr>
          <w:rFonts w:ascii="Tahoma" w:hAnsi="Tahoma" w:cs="Tahoma"/>
          <w:sz w:val="24"/>
          <w:szCs w:val="24"/>
        </w:rPr>
      </w:pPr>
    </w:p>
    <w:p w:rsidRPr="00521D7E" w:rsidR="00904990" w:rsidP="00521D7E" w:rsidRDefault="00744A8C" w14:paraId="08C02495" w14:textId="02AF7B53">
      <w:pPr>
        <w:pStyle w:val="ListParagraph"/>
        <w:numPr>
          <w:ilvl w:val="0"/>
          <w:numId w:val="20"/>
        </w:numPr>
        <w:spacing w:line="360" w:lineRule="auto"/>
        <w:rPr>
          <w:rFonts w:ascii="Tahoma" w:hAnsi="Tahoma" w:cs="Tahoma"/>
          <w:b/>
          <w:bCs/>
          <w:sz w:val="24"/>
          <w:szCs w:val="24"/>
        </w:rPr>
      </w:pPr>
      <w:r w:rsidRPr="00F92D13">
        <w:rPr>
          <w:rFonts w:ascii="Tahoma" w:hAnsi="Tahoma" w:cs="Tahoma"/>
          <w:b/>
          <w:bCs/>
          <w:sz w:val="24"/>
          <w:szCs w:val="24"/>
        </w:rPr>
        <w:t>Sharing and promoting existing stories of failur</w:t>
      </w:r>
      <w:r w:rsidR="00904990">
        <w:rPr>
          <w:rFonts w:ascii="Tahoma" w:hAnsi="Tahoma" w:cs="Tahoma"/>
          <w:b/>
          <w:bCs/>
          <w:sz w:val="24"/>
          <w:szCs w:val="24"/>
        </w:rPr>
        <w:t>e</w:t>
      </w:r>
    </w:p>
    <w:p w:rsidRPr="00370146" w:rsidR="003A3897" w:rsidP="00370146" w:rsidRDefault="00744A8C" w14:paraId="0FF2FDB4" w14:textId="61D8017E">
      <w:pPr>
        <w:spacing w:line="360" w:lineRule="auto"/>
        <w:rPr>
          <w:rFonts w:ascii="Tahoma" w:hAnsi="Tahoma" w:cs="Tahoma"/>
          <w:sz w:val="24"/>
          <w:szCs w:val="24"/>
        </w:rPr>
      </w:pPr>
      <w:r w:rsidRPr="00370146">
        <w:rPr>
          <w:rFonts w:ascii="Tahoma" w:hAnsi="Tahoma" w:cs="Tahoma"/>
          <w:sz w:val="24"/>
          <w:szCs w:val="24"/>
        </w:rPr>
        <w:t>We can share our own stories of failure as well as</w:t>
      </w:r>
      <w:r w:rsidRPr="00370146" w:rsidR="0044658B">
        <w:rPr>
          <w:rFonts w:ascii="Tahoma" w:hAnsi="Tahoma" w:cs="Tahoma"/>
          <w:sz w:val="24"/>
          <w:szCs w:val="24"/>
        </w:rPr>
        <w:t xml:space="preserve"> promote those that are already available in the public domain. </w:t>
      </w:r>
      <w:r w:rsidRPr="00370146" w:rsidR="00224F96">
        <w:rPr>
          <w:rFonts w:ascii="Tahoma" w:hAnsi="Tahoma" w:cs="Tahoma"/>
          <w:sz w:val="24"/>
          <w:szCs w:val="24"/>
        </w:rPr>
        <w:t>To provide space and opportunity to share stories</w:t>
      </w:r>
      <w:r w:rsidRPr="00370146" w:rsidR="009A6E41">
        <w:rPr>
          <w:rFonts w:ascii="Tahoma" w:hAnsi="Tahoma" w:cs="Tahoma"/>
          <w:sz w:val="24"/>
          <w:szCs w:val="24"/>
        </w:rPr>
        <w:t>,</w:t>
      </w:r>
      <w:r w:rsidRPr="00370146" w:rsidR="00224F96">
        <w:rPr>
          <w:rFonts w:ascii="Tahoma" w:hAnsi="Tahoma" w:cs="Tahoma"/>
          <w:sz w:val="24"/>
          <w:szCs w:val="24"/>
        </w:rPr>
        <w:t xml:space="preserve"> an online community of practice was established</w:t>
      </w:r>
      <w:r w:rsidRPr="00370146" w:rsidR="00197630">
        <w:rPr>
          <w:rFonts w:ascii="Tahoma" w:hAnsi="Tahoma" w:cs="Tahoma"/>
          <w:sz w:val="24"/>
          <w:szCs w:val="24"/>
        </w:rPr>
        <w:t xml:space="preserve"> </w:t>
      </w:r>
      <w:r w:rsidRPr="00370146" w:rsidR="00776050">
        <w:rPr>
          <w:rFonts w:ascii="Tahoma" w:hAnsi="Tahoma" w:cs="Tahoma"/>
          <w:sz w:val="24"/>
          <w:szCs w:val="24"/>
        </w:rPr>
        <w:t xml:space="preserve">(as a Teams </w:t>
      </w:r>
      <w:proofErr w:type="spellStart"/>
      <w:r w:rsidRPr="00370146" w:rsidR="00776050">
        <w:rPr>
          <w:rFonts w:ascii="Tahoma" w:hAnsi="Tahoma" w:cs="Tahoma"/>
          <w:sz w:val="24"/>
          <w:szCs w:val="24"/>
        </w:rPr>
        <w:t>Sharepoint</w:t>
      </w:r>
      <w:proofErr w:type="spellEnd"/>
      <w:r w:rsidRPr="00370146" w:rsidR="00776050">
        <w:rPr>
          <w:rFonts w:ascii="Tahoma" w:hAnsi="Tahoma" w:cs="Tahoma"/>
          <w:sz w:val="24"/>
          <w:szCs w:val="24"/>
        </w:rPr>
        <w:t xml:space="preserve"> space) </w:t>
      </w:r>
      <w:r w:rsidRPr="00370146" w:rsidR="00197630">
        <w:rPr>
          <w:rFonts w:ascii="Tahoma" w:hAnsi="Tahoma" w:cs="Tahoma"/>
          <w:sz w:val="24"/>
          <w:szCs w:val="24"/>
        </w:rPr>
        <w:t>and a wide range of stories were posted that</w:t>
      </w:r>
      <w:r w:rsidRPr="00370146" w:rsidR="00002EE1">
        <w:rPr>
          <w:rFonts w:ascii="Tahoma" w:hAnsi="Tahoma" w:cs="Tahoma"/>
          <w:sz w:val="24"/>
          <w:szCs w:val="24"/>
        </w:rPr>
        <w:t xml:space="preserve"> connect</w:t>
      </w:r>
      <w:r w:rsidRPr="00370146" w:rsidR="00776050">
        <w:rPr>
          <w:rFonts w:ascii="Tahoma" w:hAnsi="Tahoma" w:cs="Tahoma"/>
          <w:sz w:val="24"/>
          <w:szCs w:val="24"/>
        </w:rPr>
        <w:t>ed</w:t>
      </w:r>
      <w:r w:rsidRPr="00370146" w:rsidR="00002EE1">
        <w:rPr>
          <w:rFonts w:ascii="Tahoma" w:hAnsi="Tahoma" w:cs="Tahoma"/>
          <w:sz w:val="24"/>
          <w:szCs w:val="24"/>
        </w:rPr>
        <w:t xml:space="preserve"> to </w:t>
      </w:r>
      <w:r w:rsidRPr="00370146" w:rsidR="00281F64">
        <w:rPr>
          <w:rFonts w:ascii="Tahoma" w:hAnsi="Tahoma" w:cs="Tahoma"/>
          <w:sz w:val="24"/>
          <w:szCs w:val="24"/>
        </w:rPr>
        <w:t xml:space="preserve">one or more </w:t>
      </w:r>
      <w:r w:rsidRPr="00370146" w:rsidR="00C75452">
        <w:rPr>
          <w:rFonts w:ascii="Tahoma" w:hAnsi="Tahoma" w:cs="Tahoma"/>
          <w:sz w:val="24"/>
          <w:szCs w:val="24"/>
        </w:rPr>
        <w:t xml:space="preserve">of the following </w:t>
      </w:r>
      <w:r w:rsidRPr="00370146" w:rsidR="00784116">
        <w:rPr>
          <w:rFonts w:ascii="Tahoma" w:hAnsi="Tahoma" w:cs="Tahoma"/>
          <w:sz w:val="24"/>
          <w:szCs w:val="24"/>
        </w:rPr>
        <w:t xml:space="preserve">conditions: </w:t>
      </w:r>
      <w:r w:rsidRPr="00370146" w:rsidR="00002EE1">
        <w:rPr>
          <w:rFonts w:ascii="Tahoma" w:hAnsi="Tahoma" w:cs="Tahoma"/>
          <w:sz w:val="24"/>
          <w:szCs w:val="24"/>
        </w:rPr>
        <w:t xml:space="preserve">Achievement story, Intellectual struggle story, </w:t>
      </w:r>
      <w:r w:rsidRPr="00370146" w:rsidR="00784116">
        <w:rPr>
          <w:rFonts w:ascii="Tahoma" w:hAnsi="Tahoma" w:cs="Tahoma"/>
          <w:sz w:val="24"/>
          <w:szCs w:val="24"/>
        </w:rPr>
        <w:t xml:space="preserve">and </w:t>
      </w:r>
      <w:r w:rsidRPr="00370146" w:rsidR="00002EE1">
        <w:rPr>
          <w:rFonts w:ascii="Tahoma" w:hAnsi="Tahoma" w:cs="Tahoma"/>
          <w:sz w:val="24"/>
          <w:szCs w:val="24"/>
        </w:rPr>
        <w:t>Life struggle story</w:t>
      </w:r>
      <w:r w:rsidRPr="00370146" w:rsidR="00784116">
        <w:rPr>
          <w:rFonts w:ascii="Tahoma" w:hAnsi="Tahoma" w:cs="Tahoma"/>
          <w:sz w:val="24"/>
          <w:szCs w:val="24"/>
        </w:rPr>
        <w:t xml:space="preserve">. </w:t>
      </w:r>
      <w:r w:rsidRPr="00370146" w:rsidR="00603D77">
        <w:rPr>
          <w:rFonts w:ascii="Tahoma" w:hAnsi="Tahoma" w:cs="Tahoma"/>
          <w:sz w:val="24"/>
          <w:szCs w:val="24"/>
        </w:rPr>
        <w:t>Examples of the titles of the stories shared include: 'Trusting the Process - How to Enjoy the Journey'</w:t>
      </w:r>
      <w:r w:rsidRPr="00AF1DE2" w:rsidR="00AF1DE2">
        <w:rPr>
          <w:rFonts w:ascii="Tahoma" w:hAnsi="Tahoma" w:cs="Tahoma"/>
          <w:sz w:val="24"/>
          <w:szCs w:val="24"/>
        </w:rPr>
        <w:t>(</w:t>
      </w:r>
      <w:r w:rsidR="00AF1DE2">
        <w:rPr>
          <w:rFonts w:ascii="Tahoma" w:hAnsi="Tahoma" w:cs="Tahoma"/>
          <w:sz w:val="24"/>
          <w:szCs w:val="24"/>
        </w:rPr>
        <w:t xml:space="preserve">see </w:t>
      </w:r>
      <w:r w:rsidRPr="00AF1DE2" w:rsidR="00AF1DE2">
        <w:rPr>
          <w:rFonts w:ascii="Tahoma" w:hAnsi="Tahoma" w:cs="Tahoma"/>
          <w:sz w:val="24"/>
          <w:szCs w:val="24"/>
        </w:rPr>
        <w:t xml:space="preserve">Psychology </w:t>
      </w:r>
      <w:r w:rsidR="00815D60">
        <w:rPr>
          <w:rFonts w:ascii="Tahoma" w:hAnsi="Tahoma" w:cs="Tahoma"/>
          <w:sz w:val="24"/>
          <w:szCs w:val="24"/>
        </w:rPr>
        <w:t>T</w:t>
      </w:r>
      <w:r w:rsidRPr="00AF1DE2" w:rsidR="00AF1DE2">
        <w:rPr>
          <w:rFonts w:ascii="Tahoma" w:hAnsi="Tahoma" w:cs="Tahoma"/>
          <w:sz w:val="24"/>
          <w:szCs w:val="24"/>
        </w:rPr>
        <w:t>oday, 2018)</w:t>
      </w:r>
      <w:r w:rsidR="00AF1DE2">
        <w:rPr>
          <w:rFonts w:ascii="Tahoma" w:hAnsi="Tahoma" w:cs="Tahoma"/>
          <w:sz w:val="24"/>
          <w:szCs w:val="24"/>
        </w:rPr>
        <w:t>,</w:t>
      </w:r>
      <w:r w:rsidRPr="00370146" w:rsidR="00603D77">
        <w:rPr>
          <w:rFonts w:ascii="Tahoma" w:hAnsi="Tahoma" w:cs="Tahoma"/>
          <w:sz w:val="24"/>
          <w:szCs w:val="24"/>
        </w:rPr>
        <w:t>'Best Advice I Ever Got: Trust in the Process of Failure and Learning'</w:t>
      </w:r>
      <w:r w:rsidR="00E210FE">
        <w:rPr>
          <w:rFonts w:ascii="Tahoma" w:hAnsi="Tahoma" w:cs="Tahoma"/>
          <w:sz w:val="24"/>
          <w:szCs w:val="24"/>
        </w:rPr>
        <w:t xml:space="preserve"> </w:t>
      </w:r>
      <w:r w:rsidRPr="00E210FE" w:rsidR="00E210FE">
        <w:rPr>
          <w:rFonts w:ascii="Tahoma" w:hAnsi="Tahoma" w:cs="Tahoma"/>
          <w:sz w:val="24"/>
          <w:szCs w:val="24"/>
        </w:rPr>
        <w:t>(</w:t>
      </w:r>
      <w:r w:rsidR="00E210FE">
        <w:rPr>
          <w:rFonts w:ascii="Tahoma" w:hAnsi="Tahoma" w:cs="Tahoma"/>
          <w:sz w:val="24"/>
          <w:szCs w:val="24"/>
        </w:rPr>
        <w:t xml:space="preserve">see </w:t>
      </w:r>
      <w:r w:rsidRPr="00E210FE" w:rsidR="00E210FE">
        <w:rPr>
          <w:rFonts w:ascii="Tahoma" w:hAnsi="Tahoma" w:cs="Tahoma"/>
          <w:sz w:val="24"/>
          <w:szCs w:val="24"/>
        </w:rPr>
        <w:t>Young Entrepreneur Council, 2014)</w:t>
      </w:r>
      <w:r w:rsidR="00E210FE">
        <w:rPr>
          <w:rFonts w:ascii="Tahoma" w:hAnsi="Tahoma" w:cs="Tahoma"/>
          <w:sz w:val="24"/>
          <w:szCs w:val="24"/>
        </w:rPr>
        <w:t xml:space="preserve">, </w:t>
      </w:r>
      <w:r w:rsidRPr="00370146" w:rsidR="00603D77">
        <w:rPr>
          <w:rFonts w:ascii="Tahoma" w:hAnsi="Tahoma" w:cs="Tahoma"/>
          <w:sz w:val="24"/>
          <w:szCs w:val="24"/>
        </w:rPr>
        <w:t>and 'First Attempt in Learning: Why Failure is Key to Innovation'</w:t>
      </w:r>
      <w:r w:rsidR="00811E0B">
        <w:rPr>
          <w:rFonts w:ascii="Tahoma" w:hAnsi="Tahoma" w:cs="Tahoma"/>
          <w:sz w:val="24"/>
          <w:szCs w:val="24"/>
        </w:rPr>
        <w:t xml:space="preserve"> </w:t>
      </w:r>
      <w:r w:rsidRPr="00811E0B" w:rsidR="00811E0B">
        <w:rPr>
          <w:rFonts w:ascii="Tahoma" w:hAnsi="Tahoma" w:cs="Tahoma"/>
          <w:sz w:val="24"/>
          <w:szCs w:val="24"/>
        </w:rPr>
        <w:t>(‌</w:t>
      </w:r>
      <w:r w:rsidR="00444B44">
        <w:rPr>
          <w:rFonts w:ascii="Tahoma" w:hAnsi="Tahoma" w:cs="Tahoma"/>
          <w:sz w:val="24"/>
          <w:szCs w:val="24"/>
        </w:rPr>
        <w:t xml:space="preserve">see </w:t>
      </w:r>
      <w:proofErr w:type="spellStart"/>
      <w:r w:rsidRPr="00811E0B" w:rsidR="00811E0B">
        <w:rPr>
          <w:rFonts w:ascii="Tahoma" w:hAnsi="Tahoma" w:cs="Tahoma"/>
          <w:sz w:val="24"/>
          <w:szCs w:val="24"/>
        </w:rPr>
        <w:t>Twentyonetoys</w:t>
      </w:r>
      <w:proofErr w:type="spellEnd"/>
      <w:r w:rsidRPr="00811E0B" w:rsidR="00811E0B">
        <w:rPr>
          <w:rFonts w:ascii="Tahoma" w:hAnsi="Tahoma" w:cs="Tahoma"/>
          <w:sz w:val="24"/>
          <w:szCs w:val="24"/>
        </w:rPr>
        <w:t>, n.d.)</w:t>
      </w:r>
      <w:r w:rsidR="00811E0B">
        <w:rPr>
          <w:rFonts w:ascii="Tahoma" w:hAnsi="Tahoma" w:cs="Tahoma"/>
          <w:sz w:val="24"/>
          <w:szCs w:val="24"/>
        </w:rPr>
        <w:t>.</w:t>
      </w:r>
      <w:r w:rsidR="00E833DF">
        <w:rPr>
          <w:rFonts w:ascii="Tahoma" w:hAnsi="Tahoma" w:cs="Tahoma"/>
          <w:sz w:val="24"/>
          <w:szCs w:val="24"/>
        </w:rPr>
        <w:t xml:space="preserve"> </w:t>
      </w:r>
      <w:r w:rsidRPr="00370146" w:rsidR="000A6BFF">
        <w:rPr>
          <w:rFonts w:ascii="Tahoma" w:hAnsi="Tahoma" w:cs="Tahoma"/>
          <w:sz w:val="24"/>
          <w:szCs w:val="24"/>
        </w:rPr>
        <w:t xml:space="preserve"> </w:t>
      </w:r>
      <w:r w:rsidRPr="00370146" w:rsidR="005F0530">
        <w:rPr>
          <w:rFonts w:ascii="Tahoma" w:hAnsi="Tahoma" w:cs="Tahoma"/>
          <w:sz w:val="24"/>
          <w:szCs w:val="24"/>
        </w:rPr>
        <w:t xml:space="preserve">The open nature of sharing and discussing failure helped to </w:t>
      </w:r>
      <w:r w:rsidRPr="00370146" w:rsidR="00C5549B">
        <w:rPr>
          <w:rFonts w:ascii="Tahoma" w:hAnsi="Tahoma" w:cs="Tahoma"/>
          <w:sz w:val="24"/>
          <w:szCs w:val="24"/>
        </w:rPr>
        <w:t>‘</w:t>
      </w:r>
      <w:r w:rsidRPr="00370146" w:rsidR="005F0530">
        <w:rPr>
          <w:rFonts w:ascii="Tahoma" w:hAnsi="Tahoma" w:cs="Tahoma"/>
          <w:sz w:val="24"/>
          <w:szCs w:val="24"/>
        </w:rPr>
        <w:t>flip</w:t>
      </w:r>
      <w:r w:rsidRPr="00370146" w:rsidR="0059349A">
        <w:rPr>
          <w:rFonts w:ascii="Tahoma" w:hAnsi="Tahoma" w:cs="Tahoma"/>
          <w:sz w:val="24"/>
          <w:szCs w:val="24"/>
        </w:rPr>
        <w:t xml:space="preserve">’ the </w:t>
      </w:r>
      <w:r w:rsidRPr="00370146" w:rsidR="005F0530">
        <w:rPr>
          <w:rFonts w:ascii="Tahoma" w:hAnsi="Tahoma" w:cs="Tahoma"/>
          <w:sz w:val="24"/>
          <w:szCs w:val="24"/>
        </w:rPr>
        <w:t>failure</w:t>
      </w:r>
      <w:r w:rsidRPr="00370146" w:rsidR="0059349A">
        <w:rPr>
          <w:rFonts w:ascii="Tahoma" w:hAnsi="Tahoma" w:cs="Tahoma"/>
          <w:sz w:val="24"/>
          <w:szCs w:val="24"/>
        </w:rPr>
        <w:t xml:space="preserve"> by </w:t>
      </w:r>
      <w:r w:rsidRPr="00370146" w:rsidR="005F0530">
        <w:rPr>
          <w:rFonts w:ascii="Tahoma" w:hAnsi="Tahoma" w:cs="Tahoma"/>
          <w:sz w:val="24"/>
          <w:szCs w:val="24"/>
        </w:rPr>
        <w:t xml:space="preserve">moving it out of </w:t>
      </w:r>
      <w:r w:rsidRPr="00370146" w:rsidR="00475094">
        <w:rPr>
          <w:rFonts w:ascii="Tahoma" w:hAnsi="Tahoma" w:cs="Tahoma"/>
          <w:sz w:val="24"/>
          <w:szCs w:val="24"/>
        </w:rPr>
        <w:t xml:space="preserve">a hidden and shameful </w:t>
      </w:r>
      <w:r w:rsidRPr="00370146" w:rsidR="00C5549B">
        <w:rPr>
          <w:rFonts w:ascii="Tahoma" w:hAnsi="Tahoma" w:cs="Tahoma"/>
          <w:sz w:val="24"/>
          <w:szCs w:val="24"/>
        </w:rPr>
        <w:t>space</w:t>
      </w:r>
      <w:r w:rsidRPr="00370146" w:rsidR="00475094">
        <w:rPr>
          <w:rFonts w:ascii="Tahoma" w:hAnsi="Tahoma" w:cs="Tahoma"/>
          <w:sz w:val="24"/>
          <w:szCs w:val="24"/>
        </w:rPr>
        <w:t xml:space="preserve"> into a focussed discussion </w:t>
      </w:r>
      <w:r w:rsidRPr="00370146" w:rsidR="003D2003">
        <w:rPr>
          <w:rFonts w:ascii="Tahoma" w:hAnsi="Tahoma" w:cs="Tahoma"/>
          <w:sz w:val="24"/>
          <w:szCs w:val="24"/>
        </w:rPr>
        <w:t>whereby</w:t>
      </w:r>
      <w:r w:rsidRPr="00370146" w:rsidR="0059349A">
        <w:rPr>
          <w:rFonts w:ascii="Tahoma" w:hAnsi="Tahoma" w:cs="Tahoma"/>
          <w:sz w:val="24"/>
          <w:szCs w:val="24"/>
        </w:rPr>
        <w:t xml:space="preserve"> through</w:t>
      </w:r>
      <w:r w:rsidRPr="00370146" w:rsidR="003D2003">
        <w:rPr>
          <w:rFonts w:ascii="Tahoma" w:hAnsi="Tahoma" w:cs="Tahoma"/>
          <w:sz w:val="24"/>
          <w:szCs w:val="24"/>
        </w:rPr>
        <w:t xml:space="preserve"> sharing</w:t>
      </w:r>
      <w:r w:rsidR="00444B44">
        <w:rPr>
          <w:rFonts w:ascii="Tahoma" w:hAnsi="Tahoma" w:cs="Tahoma"/>
          <w:sz w:val="24"/>
          <w:szCs w:val="24"/>
        </w:rPr>
        <w:t>,</w:t>
      </w:r>
      <w:r w:rsidRPr="00370146" w:rsidR="003D2003">
        <w:rPr>
          <w:rFonts w:ascii="Tahoma" w:hAnsi="Tahoma" w:cs="Tahoma"/>
          <w:sz w:val="24"/>
          <w:szCs w:val="24"/>
        </w:rPr>
        <w:t xml:space="preserve"> support</w:t>
      </w:r>
      <w:r w:rsidRPr="00370146" w:rsidR="0059349A">
        <w:rPr>
          <w:rFonts w:ascii="Tahoma" w:hAnsi="Tahoma" w:cs="Tahoma"/>
          <w:sz w:val="24"/>
          <w:szCs w:val="24"/>
        </w:rPr>
        <w:t xml:space="preserve"> and learning were</w:t>
      </w:r>
      <w:r w:rsidRPr="00370146" w:rsidR="003D2003">
        <w:rPr>
          <w:rFonts w:ascii="Tahoma" w:hAnsi="Tahoma" w:cs="Tahoma"/>
          <w:sz w:val="24"/>
          <w:szCs w:val="24"/>
        </w:rPr>
        <w:t xml:space="preserve"> positively received.</w:t>
      </w:r>
    </w:p>
    <w:p w:rsidRPr="003A3897" w:rsidR="0059349A" w:rsidP="00B85AA3" w:rsidRDefault="0059349A" w14:paraId="0B69A459" w14:textId="77777777">
      <w:pPr>
        <w:pStyle w:val="ListParagraph"/>
        <w:spacing w:line="360" w:lineRule="auto"/>
        <w:ind w:left="360"/>
        <w:rPr>
          <w:rFonts w:ascii="Tahoma" w:hAnsi="Tahoma" w:cs="Tahoma"/>
          <w:sz w:val="24"/>
          <w:szCs w:val="24"/>
        </w:rPr>
      </w:pPr>
    </w:p>
    <w:p w:rsidRPr="00521D7E" w:rsidR="00904990" w:rsidP="00521D7E" w:rsidRDefault="00744A8C" w14:paraId="68E499A9" w14:textId="211AC871">
      <w:pPr>
        <w:pStyle w:val="ListParagraph"/>
        <w:numPr>
          <w:ilvl w:val="0"/>
          <w:numId w:val="20"/>
        </w:numPr>
        <w:spacing w:line="360" w:lineRule="auto"/>
        <w:rPr>
          <w:rFonts w:ascii="Tahoma" w:hAnsi="Tahoma" w:cs="Tahoma"/>
          <w:b/>
          <w:bCs/>
          <w:sz w:val="24"/>
          <w:szCs w:val="24"/>
        </w:rPr>
      </w:pPr>
      <w:r w:rsidRPr="00F92D13">
        <w:rPr>
          <w:rFonts w:ascii="Tahoma" w:hAnsi="Tahoma" w:cs="Tahoma"/>
          <w:b/>
          <w:bCs/>
          <w:sz w:val="24"/>
          <w:szCs w:val="24"/>
        </w:rPr>
        <w:t>Series of exercises in safe spaces</w:t>
      </w:r>
    </w:p>
    <w:p w:rsidRPr="00370146" w:rsidR="00453B25" w:rsidP="00370146" w:rsidRDefault="00194DEE" w14:paraId="0A88CDA0" w14:textId="36BE2D98">
      <w:pPr>
        <w:spacing w:line="360" w:lineRule="auto"/>
        <w:rPr>
          <w:rFonts w:ascii="Tahoma" w:hAnsi="Tahoma" w:cs="Tahoma"/>
          <w:sz w:val="24"/>
          <w:szCs w:val="24"/>
        </w:rPr>
      </w:pPr>
      <w:r>
        <w:rPr>
          <w:rFonts w:ascii="Tahoma" w:hAnsi="Tahoma" w:cs="Tahoma"/>
          <w:sz w:val="24"/>
          <w:szCs w:val="24"/>
        </w:rPr>
        <w:t xml:space="preserve">The safe spaces were training and development sessions for both student and staff audiences. How the spaces were safe, confidential and respectful was set out at the start of each session. Both online and face-to-face sessions were developed and these varied in length from 30 minutes to longer </w:t>
      </w:r>
      <w:proofErr w:type="gramStart"/>
      <w:r>
        <w:rPr>
          <w:rFonts w:ascii="Tahoma" w:hAnsi="Tahoma" w:cs="Tahoma"/>
          <w:sz w:val="24"/>
          <w:szCs w:val="24"/>
        </w:rPr>
        <w:t>2 hour</w:t>
      </w:r>
      <w:proofErr w:type="gramEnd"/>
      <w:r>
        <w:rPr>
          <w:rFonts w:ascii="Tahoma" w:hAnsi="Tahoma" w:cs="Tahoma"/>
          <w:sz w:val="24"/>
          <w:szCs w:val="24"/>
        </w:rPr>
        <w:t xml:space="preserve"> sessions</w:t>
      </w:r>
      <w:r w:rsidRPr="00370146" w:rsidR="006D3EB0">
        <w:rPr>
          <w:rFonts w:ascii="Tahoma" w:hAnsi="Tahoma" w:cs="Tahoma"/>
          <w:sz w:val="24"/>
          <w:szCs w:val="24"/>
        </w:rPr>
        <w:t xml:space="preserve">. Here, we will explore three of the most popular (and positively </w:t>
      </w:r>
      <w:r w:rsidRPr="00370146" w:rsidR="00770DC6">
        <w:rPr>
          <w:rFonts w:ascii="Tahoma" w:hAnsi="Tahoma" w:cs="Tahoma"/>
          <w:sz w:val="24"/>
          <w:szCs w:val="24"/>
        </w:rPr>
        <w:t>received</w:t>
      </w:r>
      <w:r w:rsidRPr="00370146" w:rsidR="00C92B8D">
        <w:rPr>
          <w:rFonts w:ascii="Tahoma" w:hAnsi="Tahoma" w:cs="Tahoma"/>
          <w:sz w:val="24"/>
          <w:szCs w:val="24"/>
        </w:rPr>
        <w:t>)</w:t>
      </w:r>
      <w:r w:rsidRPr="00370146" w:rsidR="006D3EB0">
        <w:rPr>
          <w:rFonts w:ascii="Tahoma" w:hAnsi="Tahoma" w:cs="Tahoma"/>
          <w:sz w:val="24"/>
          <w:szCs w:val="24"/>
        </w:rPr>
        <w:t xml:space="preserve"> interventions based on session feedback: The </w:t>
      </w:r>
      <w:r w:rsidRPr="00370146" w:rsidR="001A60BE">
        <w:rPr>
          <w:rFonts w:ascii="Tahoma" w:hAnsi="Tahoma" w:cs="Tahoma"/>
          <w:sz w:val="24"/>
          <w:szCs w:val="24"/>
        </w:rPr>
        <w:t xml:space="preserve">Hero's Journey, </w:t>
      </w:r>
      <w:r w:rsidRPr="00370146" w:rsidR="000B2C0E">
        <w:rPr>
          <w:rFonts w:ascii="Tahoma" w:hAnsi="Tahoma" w:cs="Tahoma"/>
          <w:sz w:val="24"/>
          <w:szCs w:val="24"/>
        </w:rPr>
        <w:t>Flipped Failure</w:t>
      </w:r>
      <w:r w:rsidRPr="00370146" w:rsidR="006D3EB0">
        <w:rPr>
          <w:rFonts w:ascii="Tahoma" w:hAnsi="Tahoma" w:cs="Tahoma"/>
          <w:sz w:val="24"/>
          <w:szCs w:val="24"/>
        </w:rPr>
        <w:t xml:space="preserve"> </w:t>
      </w:r>
      <w:r w:rsidR="00182AFD">
        <w:rPr>
          <w:rFonts w:ascii="Tahoma" w:hAnsi="Tahoma" w:cs="Tahoma"/>
          <w:sz w:val="24"/>
          <w:szCs w:val="24"/>
        </w:rPr>
        <w:t>V</w:t>
      </w:r>
      <w:r w:rsidRPr="00370146" w:rsidR="001A60BE">
        <w:rPr>
          <w:rFonts w:ascii="Tahoma" w:hAnsi="Tahoma" w:cs="Tahoma"/>
          <w:sz w:val="24"/>
          <w:szCs w:val="24"/>
        </w:rPr>
        <w:t>isualisation</w:t>
      </w:r>
      <w:r w:rsidRPr="00370146" w:rsidR="000B2C0E">
        <w:rPr>
          <w:rFonts w:ascii="Tahoma" w:hAnsi="Tahoma" w:cs="Tahoma"/>
          <w:sz w:val="24"/>
          <w:szCs w:val="24"/>
        </w:rPr>
        <w:t xml:space="preserve"> and </w:t>
      </w:r>
      <w:r w:rsidRPr="00370146" w:rsidR="00770DC6">
        <w:rPr>
          <w:rFonts w:ascii="Tahoma" w:hAnsi="Tahoma" w:cs="Tahoma"/>
          <w:sz w:val="24"/>
          <w:szCs w:val="24"/>
        </w:rPr>
        <w:t>Wall of Failure</w:t>
      </w:r>
      <w:r w:rsidRPr="00370146" w:rsidR="009C6F9F">
        <w:rPr>
          <w:rFonts w:ascii="Tahoma" w:hAnsi="Tahoma" w:cs="Tahoma"/>
          <w:sz w:val="24"/>
          <w:szCs w:val="24"/>
        </w:rPr>
        <w:t>.</w:t>
      </w:r>
    </w:p>
    <w:p w:rsidRPr="00FC7F7E" w:rsidR="00904990" w:rsidP="00FC7F7E" w:rsidRDefault="00904990" w14:paraId="54D69420" w14:textId="77777777">
      <w:pPr>
        <w:pStyle w:val="ListParagraph"/>
        <w:spacing w:line="360" w:lineRule="auto"/>
        <w:ind w:left="360"/>
        <w:rPr>
          <w:rFonts w:ascii="Tahoma" w:hAnsi="Tahoma" w:cs="Tahoma"/>
          <w:sz w:val="24"/>
          <w:szCs w:val="24"/>
        </w:rPr>
      </w:pPr>
    </w:p>
    <w:p w:rsidRPr="00521D7E" w:rsidR="00904990" w:rsidP="00521D7E" w:rsidRDefault="00744A8C" w14:paraId="01DD1636" w14:textId="1B884DC1">
      <w:pPr>
        <w:spacing w:line="360" w:lineRule="auto"/>
        <w:rPr>
          <w:rFonts w:ascii="Tahoma" w:hAnsi="Tahoma" w:cs="Tahoma"/>
          <w:b/>
          <w:bCs/>
          <w:sz w:val="24"/>
          <w:szCs w:val="24"/>
        </w:rPr>
      </w:pPr>
      <w:r w:rsidRPr="00370146">
        <w:rPr>
          <w:rFonts w:ascii="Tahoma" w:hAnsi="Tahoma" w:cs="Tahoma"/>
          <w:b/>
          <w:bCs/>
          <w:sz w:val="24"/>
          <w:szCs w:val="24"/>
        </w:rPr>
        <w:t>The Hero's Journey:</w:t>
      </w:r>
    </w:p>
    <w:p w:rsidRPr="00370146" w:rsidR="00453B25" w:rsidP="00370146" w:rsidRDefault="00744A8C" w14:paraId="2084F804" w14:textId="38E7EC7F">
      <w:pPr>
        <w:spacing w:line="360" w:lineRule="auto"/>
        <w:rPr>
          <w:rFonts w:ascii="Tahoma" w:hAnsi="Tahoma" w:cs="Tahoma"/>
          <w:sz w:val="24"/>
          <w:szCs w:val="24"/>
        </w:rPr>
      </w:pPr>
      <w:r w:rsidRPr="00370146">
        <w:rPr>
          <w:rFonts w:ascii="Tahoma" w:hAnsi="Tahoma" w:cs="Tahoma"/>
          <w:sz w:val="24"/>
          <w:szCs w:val="24"/>
        </w:rPr>
        <w:t xml:space="preserve">The Hero's Journey </w:t>
      </w:r>
      <w:r w:rsidRPr="00370146" w:rsidR="008D50CD">
        <w:rPr>
          <w:rFonts w:ascii="Tahoma" w:hAnsi="Tahoma" w:cs="Tahoma"/>
          <w:sz w:val="24"/>
          <w:szCs w:val="24"/>
        </w:rPr>
        <w:t xml:space="preserve">or the monomyth, is the common template of stories that involve a hero who goes on an adventure, is victorious in a decisive crisis, and </w:t>
      </w:r>
      <w:r w:rsidRPr="00370146" w:rsidR="008D50CD">
        <w:rPr>
          <w:rFonts w:ascii="Tahoma" w:hAnsi="Tahoma" w:cs="Tahoma"/>
          <w:sz w:val="24"/>
          <w:szCs w:val="24"/>
        </w:rPr>
        <w:lastRenderedPageBreak/>
        <w:t>comes home changed or transformed.</w:t>
      </w:r>
      <w:r w:rsidRPr="00370146" w:rsidR="00100444">
        <w:rPr>
          <w:rFonts w:ascii="Tahoma" w:hAnsi="Tahoma" w:cs="Tahoma"/>
          <w:sz w:val="24"/>
          <w:szCs w:val="24"/>
        </w:rPr>
        <w:t xml:space="preserve"> The hero myth pattern studies were popularized by Joseph Campbell</w:t>
      </w:r>
      <w:r w:rsidR="00B11176">
        <w:rPr>
          <w:rFonts w:ascii="Tahoma" w:hAnsi="Tahoma" w:cs="Tahoma"/>
          <w:sz w:val="24"/>
          <w:szCs w:val="24"/>
        </w:rPr>
        <w:t>,</w:t>
      </w:r>
      <w:r w:rsidR="00182AFD">
        <w:rPr>
          <w:rFonts w:ascii="Tahoma" w:hAnsi="Tahoma" w:cs="Tahoma"/>
          <w:sz w:val="24"/>
          <w:szCs w:val="24"/>
        </w:rPr>
        <w:t xml:space="preserve"> </w:t>
      </w:r>
      <w:r w:rsidR="00B11176">
        <w:rPr>
          <w:rFonts w:ascii="Tahoma" w:hAnsi="Tahoma" w:cs="Tahoma"/>
          <w:sz w:val="24"/>
          <w:szCs w:val="24"/>
        </w:rPr>
        <w:t xml:space="preserve">who </w:t>
      </w:r>
      <w:r w:rsidRPr="00370146" w:rsidR="00100444">
        <w:rPr>
          <w:rFonts w:ascii="Tahoma" w:hAnsi="Tahoma" w:cs="Tahoma"/>
          <w:sz w:val="24"/>
          <w:szCs w:val="24"/>
        </w:rPr>
        <w:t>was influenced by Carl Jung's analytical psychology</w:t>
      </w:r>
      <w:r w:rsidR="00B11176">
        <w:rPr>
          <w:rFonts w:ascii="Tahoma" w:hAnsi="Tahoma" w:cs="Tahoma"/>
          <w:sz w:val="24"/>
          <w:szCs w:val="24"/>
        </w:rPr>
        <w:t xml:space="preserve"> </w:t>
      </w:r>
      <w:r w:rsidRPr="00B11176" w:rsidR="00B11176">
        <w:rPr>
          <w:rFonts w:ascii="Tahoma" w:hAnsi="Tahoma" w:cs="Tahoma"/>
          <w:sz w:val="24"/>
          <w:szCs w:val="24"/>
        </w:rPr>
        <w:t>(</w:t>
      </w:r>
      <w:r w:rsidR="00B11176">
        <w:rPr>
          <w:rFonts w:ascii="Tahoma" w:hAnsi="Tahoma" w:cs="Tahoma"/>
          <w:sz w:val="24"/>
          <w:szCs w:val="24"/>
        </w:rPr>
        <w:t xml:space="preserve">see </w:t>
      </w:r>
      <w:r w:rsidRPr="00B11176" w:rsidR="00B11176">
        <w:rPr>
          <w:rFonts w:ascii="Tahoma" w:hAnsi="Tahoma" w:cs="Tahoma"/>
          <w:sz w:val="24"/>
          <w:szCs w:val="24"/>
        </w:rPr>
        <w:t>Campbell, 1949)</w:t>
      </w:r>
      <w:r w:rsidR="00B11176">
        <w:rPr>
          <w:rFonts w:ascii="Tahoma" w:hAnsi="Tahoma" w:cs="Tahoma"/>
          <w:sz w:val="24"/>
          <w:szCs w:val="24"/>
        </w:rPr>
        <w:t xml:space="preserve">. </w:t>
      </w:r>
      <w:r w:rsidRPr="00370146" w:rsidR="00100444">
        <w:rPr>
          <w:rFonts w:ascii="Tahoma" w:hAnsi="Tahoma" w:cs="Tahoma"/>
          <w:sz w:val="24"/>
          <w:szCs w:val="24"/>
        </w:rPr>
        <w:t xml:space="preserve"> Campbell used the monomyth to </w:t>
      </w:r>
      <w:r w:rsidRPr="00370146" w:rsidR="008475CF">
        <w:rPr>
          <w:rFonts w:ascii="Tahoma" w:hAnsi="Tahoma" w:cs="Tahoma"/>
          <w:sz w:val="24"/>
          <w:szCs w:val="24"/>
        </w:rPr>
        <w:t>analyse</w:t>
      </w:r>
      <w:r w:rsidRPr="00370146" w:rsidR="00100444">
        <w:rPr>
          <w:rFonts w:ascii="Tahoma" w:hAnsi="Tahoma" w:cs="Tahoma"/>
          <w:sz w:val="24"/>
          <w:szCs w:val="24"/>
        </w:rPr>
        <w:t xml:space="preserve"> and compare religions</w:t>
      </w:r>
      <w:r w:rsidRPr="00370146" w:rsidR="008475CF">
        <w:rPr>
          <w:rFonts w:ascii="Tahoma" w:hAnsi="Tahoma" w:cs="Tahoma"/>
          <w:sz w:val="24"/>
          <w:szCs w:val="24"/>
        </w:rPr>
        <w:t xml:space="preserve"> i</w:t>
      </w:r>
      <w:r w:rsidRPr="00370146" w:rsidR="00100444">
        <w:rPr>
          <w:rFonts w:ascii="Tahoma" w:hAnsi="Tahoma" w:cs="Tahoma"/>
          <w:sz w:val="24"/>
          <w:szCs w:val="24"/>
        </w:rPr>
        <w:t xml:space="preserve">n his book The Hero with a Thousand Faces </w:t>
      </w:r>
      <w:r w:rsidRPr="00B11176" w:rsidR="00B11176">
        <w:rPr>
          <w:rFonts w:ascii="Tahoma" w:hAnsi="Tahoma" w:cs="Tahoma"/>
          <w:sz w:val="24"/>
          <w:szCs w:val="24"/>
        </w:rPr>
        <w:t xml:space="preserve">(Campbell, </w:t>
      </w:r>
      <w:r w:rsidR="00182AFD">
        <w:rPr>
          <w:rFonts w:ascii="Tahoma" w:hAnsi="Tahoma" w:cs="Tahoma"/>
          <w:sz w:val="24"/>
          <w:szCs w:val="24"/>
        </w:rPr>
        <w:t xml:space="preserve">1949 &amp; </w:t>
      </w:r>
      <w:r w:rsidRPr="00B11176" w:rsidR="00B11176">
        <w:rPr>
          <w:rFonts w:ascii="Tahoma" w:hAnsi="Tahoma" w:cs="Tahoma"/>
          <w:sz w:val="24"/>
          <w:szCs w:val="24"/>
        </w:rPr>
        <w:t>1972)</w:t>
      </w:r>
      <w:r w:rsidR="00B11176">
        <w:rPr>
          <w:rFonts w:ascii="Tahoma" w:hAnsi="Tahoma" w:cs="Tahoma"/>
          <w:sz w:val="24"/>
          <w:szCs w:val="24"/>
        </w:rPr>
        <w:t xml:space="preserve">. </w:t>
      </w:r>
      <w:r w:rsidRPr="00370146" w:rsidR="00287F7F">
        <w:rPr>
          <w:rFonts w:ascii="Tahoma" w:hAnsi="Tahoma" w:cs="Tahoma"/>
          <w:sz w:val="24"/>
          <w:szCs w:val="24"/>
        </w:rPr>
        <w:t xml:space="preserve">The hero’s journey </w:t>
      </w:r>
      <w:r w:rsidRPr="00370146" w:rsidR="00DF5DC0">
        <w:rPr>
          <w:rFonts w:ascii="Tahoma" w:hAnsi="Tahoma" w:cs="Tahoma"/>
          <w:sz w:val="24"/>
          <w:szCs w:val="24"/>
        </w:rPr>
        <w:t xml:space="preserve">replicates many well-known films and stories and is most popularised through epic stories such as Lord of the </w:t>
      </w:r>
      <w:r w:rsidRPr="00182AFD" w:rsidR="00DF5DC0">
        <w:rPr>
          <w:rFonts w:ascii="Arial" w:hAnsi="Arial" w:cs="Arial"/>
          <w:sz w:val="24"/>
          <w:szCs w:val="24"/>
        </w:rPr>
        <w:t>Rings</w:t>
      </w:r>
      <w:r w:rsidRPr="00182AFD" w:rsidR="009065BD">
        <w:rPr>
          <w:rFonts w:ascii="Arial" w:hAnsi="Arial" w:cs="Arial"/>
          <w:sz w:val="24"/>
          <w:szCs w:val="24"/>
        </w:rPr>
        <w:t xml:space="preserve"> </w:t>
      </w:r>
      <w:r w:rsidRPr="00182AFD" w:rsidR="009065BD">
        <w:rPr>
          <w:rFonts w:ascii="Arial" w:hAnsi="Arial" w:cs="Arial"/>
          <w:sz w:val="24"/>
          <w:szCs w:val="24"/>
          <w:shd w:val="clear" w:color="auto" w:fill="FFFFFF"/>
        </w:rPr>
        <w:t xml:space="preserve">(J R </w:t>
      </w:r>
      <w:proofErr w:type="spellStart"/>
      <w:r w:rsidRPr="00182AFD" w:rsidR="009065BD">
        <w:rPr>
          <w:rFonts w:ascii="Arial" w:hAnsi="Arial" w:cs="Arial"/>
          <w:sz w:val="24"/>
          <w:szCs w:val="24"/>
          <w:shd w:val="clear" w:color="auto" w:fill="FFFFFF"/>
        </w:rPr>
        <w:t>R</w:t>
      </w:r>
      <w:proofErr w:type="spellEnd"/>
      <w:r w:rsidRPr="00182AFD" w:rsidR="009065BD">
        <w:rPr>
          <w:rFonts w:ascii="Arial" w:hAnsi="Arial" w:cs="Arial"/>
          <w:sz w:val="24"/>
          <w:szCs w:val="24"/>
          <w:shd w:val="clear" w:color="auto" w:fill="FFFFFF"/>
        </w:rPr>
        <w:t xml:space="preserve"> Tolkien, 1954)</w:t>
      </w:r>
      <w:r w:rsidRPr="00182AFD" w:rsidR="00DF5DC0">
        <w:rPr>
          <w:rFonts w:ascii="Arial" w:hAnsi="Arial" w:cs="Arial"/>
          <w:sz w:val="24"/>
          <w:szCs w:val="24"/>
        </w:rPr>
        <w:t>.</w:t>
      </w:r>
      <w:r w:rsidRPr="00182AFD" w:rsidR="00DF5DC0">
        <w:rPr>
          <w:rFonts w:ascii="Tahoma" w:hAnsi="Tahoma" w:cs="Tahoma"/>
          <w:sz w:val="24"/>
          <w:szCs w:val="24"/>
        </w:rPr>
        <w:t xml:space="preserve"> </w:t>
      </w:r>
      <w:r w:rsidRPr="00370146" w:rsidR="00DF5DC0">
        <w:rPr>
          <w:rFonts w:ascii="Tahoma" w:hAnsi="Tahoma" w:cs="Tahoma"/>
          <w:sz w:val="24"/>
          <w:szCs w:val="24"/>
        </w:rPr>
        <w:t xml:space="preserve">This familiar </w:t>
      </w:r>
      <w:r w:rsidRPr="00370146" w:rsidR="00F04AA4">
        <w:rPr>
          <w:rFonts w:ascii="Tahoma" w:hAnsi="Tahoma" w:cs="Tahoma"/>
          <w:sz w:val="24"/>
          <w:szCs w:val="24"/>
        </w:rPr>
        <w:t xml:space="preserve">tale </w:t>
      </w:r>
      <w:r w:rsidRPr="00370146" w:rsidR="00DF5DC0">
        <w:rPr>
          <w:rFonts w:ascii="Tahoma" w:hAnsi="Tahoma" w:cs="Tahoma"/>
          <w:sz w:val="24"/>
          <w:szCs w:val="24"/>
        </w:rPr>
        <w:t xml:space="preserve">acts as a </w:t>
      </w:r>
      <w:r w:rsidRPr="00370146" w:rsidR="003105A7">
        <w:rPr>
          <w:rFonts w:ascii="Tahoma" w:hAnsi="Tahoma" w:cs="Tahoma"/>
          <w:sz w:val="24"/>
          <w:szCs w:val="24"/>
        </w:rPr>
        <w:t xml:space="preserve">vehicle to construct </w:t>
      </w:r>
      <w:r w:rsidRPr="00370146" w:rsidR="00F04AA4">
        <w:rPr>
          <w:rFonts w:ascii="Tahoma" w:hAnsi="Tahoma" w:cs="Tahoma"/>
          <w:sz w:val="24"/>
          <w:szCs w:val="24"/>
        </w:rPr>
        <w:t>the</w:t>
      </w:r>
      <w:r w:rsidRPr="00370146" w:rsidR="003105A7">
        <w:rPr>
          <w:rFonts w:ascii="Tahoma" w:hAnsi="Tahoma" w:cs="Tahoma"/>
          <w:sz w:val="24"/>
          <w:szCs w:val="24"/>
        </w:rPr>
        <w:t xml:space="preserve"> story and </w:t>
      </w:r>
      <w:r w:rsidRPr="00370146" w:rsidR="00134321">
        <w:rPr>
          <w:rFonts w:ascii="Tahoma" w:hAnsi="Tahoma" w:cs="Tahoma"/>
          <w:sz w:val="24"/>
          <w:szCs w:val="24"/>
        </w:rPr>
        <w:t>help to map out a way forward.</w:t>
      </w:r>
      <w:r w:rsidRPr="00370146" w:rsidR="00DF135C">
        <w:rPr>
          <w:rFonts w:ascii="Tahoma" w:hAnsi="Tahoma" w:cs="Tahoma"/>
          <w:sz w:val="24"/>
          <w:szCs w:val="24"/>
        </w:rPr>
        <w:t xml:space="preserve"> Often presented in three acts or stages: the </w:t>
      </w:r>
      <w:r w:rsidRPr="00370146" w:rsidR="00F47416">
        <w:rPr>
          <w:rFonts w:ascii="Tahoma" w:hAnsi="Tahoma" w:cs="Tahoma"/>
          <w:sz w:val="24"/>
          <w:szCs w:val="24"/>
        </w:rPr>
        <w:t>call to adventure, the initiation</w:t>
      </w:r>
      <w:r w:rsidRPr="00370146" w:rsidR="00F04AA4">
        <w:rPr>
          <w:rFonts w:ascii="Tahoma" w:hAnsi="Tahoma" w:cs="Tahoma"/>
          <w:sz w:val="24"/>
          <w:szCs w:val="24"/>
        </w:rPr>
        <w:t>,</w:t>
      </w:r>
      <w:r w:rsidRPr="00370146" w:rsidR="00F47416">
        <w:rPr>
          <w:rFonts w:ascii="Tahoma" w:hAnsi="Tahoma" w:cs="Tahoma"/>
          <w:sz w:val="24"/>
          <w:szCs w:val="24"/>
        </w:rPr>
        <w:t xml:space="preserve"> and </w:t>
      </w:r>
      <w:r w:rsidRPr="00370146" w:rsidR="00F04AA4">
        <w:rPr>
          <w:rFonts w:ascii="Tahoma" w:hAnsi="Tahoma" w:cs="Tahoma"/>
          <w:sz w:val="24"/>
          <w:szCs w:val="24"/>
        </w:rPr>
        <w:t>the</w:t>
      </w:r>
      <w:r w:rsidRPr="00370146" w:rsidR="00F47416">
        <w:rPr>
          <w:rFonts w:ascii="Tahoma" w:hAnsi="Tahoma" w:cs="Tahoma"/>
          <w:sz w:val="24"/>
          <w:szCs w:val="24"/>
        </w:rPr>
        <w:t xml:space="preserve"> return</w:t>
      </w:r>
      <w:r w:rsidRPr="00370146" w:rsidR="00F04AA4">
        <w:rPr>
          <w:rFonts w:ascii="Tahoma" w:hAnsi="Tahoma" w:cs="Tahoma"/>
          <w:sz w:val="24"/>
          <w:szCs w:val="24"/>
        </w:rPr>
        <w:t>. The format</w:t>
      </w:r>
      <w:r w:rsidRPr="00370146" w:rsidR="0009614E">
        <w:rPr>
          <w:rFonts w:ascii="Tahoma" w:hAnsi="Tahoma" w:cs="Tahoma"/>
          <w:sz w:val="24"/>
          <w:szCs w:val="24"/>
        </w:rPr>
        <w:t xml:space="preserve"> track</w:t>
      </w:r>
      <w:r w:rsidRPr="00370146" w:rsidR="00F04AA4">
        <w:rPr>
          <w:rFonts w:ascii="Tahoma" w:hAnsi="Tahoma" w:cs="Tahoma"/>
          <w:sz w:val="24"/>
          <w:szCs w:val="24"/>
        </w:rPr>
        <w:t>s</w:t>
      </w:r>
      <w:r w:rsidRPr="00370146" w:rsidR="0009614E">
        <w:rPr>
          <w:rFonts w:ascii="Tahoma" w:hAnsi="Tahoma" w:cs="Tahoma"/>
          <w:sz w:val="24"/>
          <w:szCs w:val="24"/>
        </w:rPr>
        <w:t xml:space="preserve"> the journey of transformation</w:t>
      </w:r>
      <w:r w:rsidRPr="00370146" w:rsidR="006023D9">
        <w:rPr>
          <w:rFonts w:ascii="Tahoma" w:hAnsi="Tahoma" w:cs="Tahoma"/>
          <w:sz w:val="24"/>
          <w:szCs w:val="24"/>
        </w:rPr>
        <w:t xml:space="preserve"> for the hero who acts as the main protagonist in the adventure</w:t>
      </w:r>
      <w:r w:rsidRPr="00370146" w:rsidR="00F47416">
        <w:rPr>
          <w:rFonts w:ascii="Tahoma" w:hAnsi="Tahoma" w:cs="Tahoma"/>
          <w:sz w:val="24"/>
          <w:szCs w:val="24"/>
        </w:rPr>
        <w:t>.</w:t>
      </w:r>
    </w:p>
    <w:p w:rsidR="002D45A7" w:rsidP="006023D9" w:rsidRDefault="00744A8C" w14:paraId="282B7D82" w14:textId="77777777">
      <w:pPr>
        <w:pStyle w:val="ListParagraph"/>
        <w:spacing w:line="360" w:lineRule="auto"/>
        <w:ind w:left="360"/>
        <w:jc w:val="center"/>
        <w:rPr>
          <w:rFonts w:ascii="Tahoma" w:hAnsi="Tahoma" w:cs="Tahoma"/>
          <w:sz w:val="24"/>
          <w:szCs w:val="24"/>
        </w:rPr>
      </w:pPr>
      <w:r>
        <w:rPr>
          <w:noProof/>
        </w:rPr>
        <w:drawing>
          <wp:inline distT="0" distB="0" distL="0" distR="0" wp14:anchorId="0CA6F81A" wp14:editId="7C88C7B2">
            <wp:extent cx="2326361" cy="2338475"/>
            <wp:effectExtent l="0" t="0" r="0" b="5080"/>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39971" cy="2352156"/>
                    </a:xfrm>
                    <a:prstGeom prst="rect">
                      <a:avLst/>
                    </a:prstGeom>
                    <a:noFill/>
                    <a:ln>
                      <a:noFill/>
                    </a:ln>
                  </pic:spPr>
                </pic:pic>
              </a:graphicData>
            </a:graphic>
          </wp:inline>
        </w:drawing>
      </w:r>
    </w:p>
    <w:p w:rsidR="00DF69AD" w:rsidP="006023D9" w:rsidRDefault="005B67F2" w14:paraId="277AA5B7" w14:textId="05B1B7FA">
      <w:pPr>
        <w:pStyle w:val="ListParagraph"/>
        <w:spacing w:line="360" w:lineRule="auto"/>
        <w:ind w:left="360"/>
        <w:jc w:val="center"/>
        <w:rPr>
          <w:rFonts w:ascii="Tahoma" w:hAnsi="Tahoma" w:cs="Tahoma"/>
          <w:sz w:val="20"/>
          <w:szCs w:val="20"/>
        </w:rPr>
      </w:pPr>
      <w:r>
        <w:rPr>
          <w:rFonts w:ascii="Tahoma" w:hAnsi="Tahoma" w:cs="Tahoma"/>
          <w:sz w:val="20"/>
          <w:szCs w:val="20"/>
        </w:rPr>
        <w:t xml:space="preserve">Figure 1: </w:t>
      </w:r>
      <w:r w:rsidRPr="001F17A5" w:rsidR="00744A8C">
        <w:rPr>
          <w:rFonts w:ascii="Tahoma" w:hAnsi="Tahoma" w:cs="Tahoma"/>
          <w:sz w:val="20"/>
          <w:szCs w:val="20"/>
        </w:rPr>
        <w:t>Illustration of the hero's journey</w:t>
      </w:r>
    </w:p>
    <w:p w:rsidRPr="001F17A5" w:rsidR="00511D35" w:rsidP="006023D9" w:rsidRDefault="00511D35" w14:paraId="424DBB42" w14:textId="77777777">
      <w:pPr>
        <w:pStyle w:val="ListParagraph"/>
        <w:spacing w:line="360" w:lineRule="auto"/>
        <w:ind w:left="360"/>
        <w:jc w:val="center"/>
        <w:rPr>
          <w:rFonts w:ascii="Tahoma" w:hAnsi="Tahoma" w:cs="Tahoma"/>
          <w:sz w:val="20"/>
          <w:szCs w:val="20"/>
        </w:rPr>
      </w:pPr>
    </w:p>
    <w:p w:rsidR="00E5619D" w:rsidP="000B2C0E" w:rsidRDefault="00744A8C" w14:paraId="27342DE1" w14:textId="4A934885">
      <w:pPr>
        <w:pStyle w:val="ListParagraph"/>
        <w:spacing w:line="360" w:lineRule="auto"/>
        <w:ind w:left="360"/>
        <w:rPr>
          <w:rFonts w:ascii="Tahoma" w:hAnsi="Tahoma" w:cs="Tahoma"/>
          <w:sz w:val="24"/>
          <w:szCs w:val="24"/>
        </w:rPr>
      </w:pPr>
      <w:r>
        <w:rPr>
          <w:rFonts w:ascii="Tahoma" w:hAnsi="Tahoma" w:cs="Tahoma"/>
          <w:sz w:val="24"/>
          <w:szCs w:val="24"/>
        </w:rPr>
        <w:t xml:space="preserve">The exercise asks participants to </w:t>
      </w:r>
      <w:r w:rsidR="00830A1F">
        <w:rPr>
          <w:rFonts w:ascii="Tahoma" w:hAnsi="Tahoma" w:cs="Tahoma"/>
          <w:sz w:val="24"/>
          <w:szCs w:val="24"/>
        </w:rPr>
        <w:t xml:space="preserve">develop their own story </w:t>
      </w:r>
      <w:r w:rsidR="00511D35">
        <w:rPr>
          <w:rFonts w:ascii="Tahoma" w:hAnsi="Tahoma" w:cs="Tahoma"/>
          <w:sz w:val="24"/>
          <w:szCs w:val="24"/>
        </w:rPr>
        <w:t>using the</w:t>
      </w:r>
      <w:r w:rsidR="00830A1F">
        <w:rPr>
          <w:rFonts w:ascii="Tahoma" w:hAnsi="Tahoma" w:cs="Tahoma"/>
          <w:sz w:val="24"/>
          <w:szCs w:val="24"/>
        </w:rPr>
        <w:t xml:space="preserve"> three </w:t>
      </w:r>
      <w:r w:rsidR="00511D35">
        <w:rPr>
          <w:rFonts w:ascii="Tahoma" w:hAnsi="Tahoma" w:cs="Tahoma"/>
          <w:sz w:val="24"/>
          <w:szCs w:val="24"/>
        </w:rPr>
        <w:t xml:space="preserve">distinct </w:t>
      </w:r>
      <w:r w:rsidR="00830A1F">
        <w:rPr>
          <w:rFonts w:ascii="Tahoma" w:hAnsi="Tahoma" w:cs="Tahoma"/>
          <w:sz w:val="24"/>
          <w:szCs w:val="24"/>
        </w:rPr>
        <w:t>acts</w:t>
      </w:r>
      <w:r w:rsidR="00EC57BD">
        <w:rPr>
          <w:rFonts w:ascii="Tahoma" w:hAnsi="Tahoma" w:cs="Tahoma"/>
          <w:sz w:val="24"/>
          <w:szCs w:val="24"/>
        </w:rPr>
        <w:t xml:space="preserve"> and t</w:t>
      </w:r>
      <w:r w:rsidR="00830A1F">
        <w:rPr>
          <w:rFonts w:ascii="Tahoma" w:hAnsi="Tahoma" w:cs="Tahoma"/>
          <w:sz w:val="24"/>
          <w:szCs w:val="24"/>
        </w:rPr>
        <w:t>hey can choose to be the protagonist</w:t>
      </w:r>
      <w:r w:rsidR="003C612A">
        <w:rPr>
          <w:rFonts w:ascii="Tahoma" w:hAnsi="Tahoma" w:cs="Tahoma"/>
          <w:sz w:val="24"/>
          <w:szCs w:val="24"/>
        </w:rPr>
        <w:t>, narrator, supporting character or part of the environment</w:t>
      </w:r>
      <w:r w:rsidR="002D180A">
        <w:rPr>
          <w:rFonts w:ascii="Tahoma" w:hAnsi="Tahoma" w:cs="Tahoma"/>
          <w:sz w:val="24"/>
          <w:szCs w:val="24"/>
        </w:rPr>
        <w:t>. We begin by thinking about the ordinary world, reflecting on current feelings and thoughts</w:t>
      </w:r>
      <w:r w:rsidR="00C71EF6">
        <w:rPr>
          <w:rFonts w:ascii="Tahoma" w:hAnsi="Tahoma" w:cs="Tahoma"/>
          <w:sz w:val="24"/>
          <w:szCs w:val="24"/>
        </w:rPr>
        <w:t>, and taking time to recognise where we are now on</w:t>
      </w:r>
      <w:r w:rsidR="00EC57BD">
        <w:rPr>
          <w:rFonts w:ascii="Tahoma" w:hAnsi="Tahoma" w:cs="Tahoma"/>
          <w:sz w:val="24"/>
          <w:szCs w:val="24"/>
        </w:rPr>
        <w:t xml:space="preserve"> our</w:t>
      </w:r>
      <w:r w:rsidR="00C71EF6">
        <w:rPr>
          <w:rFonts w:ascii="Tahoma" w:hAnsi="Tahoma" w:cs="Tahoma"/>
          <w:sz w:val="24"/>
          <w:szCs w:val="24"/>
        </w:rPr>
        <w:t xml:space="preserve"> personal learning journeys. </w:t>
      </w:r>
      <w:r w:rsidR="002F6376">
        <w:rPr>
          <w:rFonts w:ascii="Tahoma" w:hAnsi="Tahoma" w:cs="Tahoma"/>
          <w:sz w:val="24"/>
          <w:szCs w:val="24"/>
        </w:rPr>
        <w:t xml:space="preserve">The initiation is the next step and this involves </w:t>
      </w:r>
      <w:r w:rsidR="00CB4293">
        <w:rPr>
          <w:rFonts w:ascii="Tahoma" w:hAnsi="Tahoma" w:cs="Tahoma"/>
          <w:sz w:val="24"/>
          <w:szCs w:val="24"/>
        </w:rPr>
        <w:t xml:space="preserve">exploring the </w:t>
      </w:r>
      <w:r w:rsidR="00EC57BD">
        <w:rPr>
          <w:rFonts w:ascii="Tahoma" w:hAnsi="Tahoma" w:cs="Tahoma"/>
          <w:sz w:val="24"/>
          <w:szCs w:val="24"/>
        </w:rPr>
        <w:t>‘</w:t>
      </w:r>
      <w:r w:rsidR="00CB4293">
        <w:rPr>
          <w:rFonts w:ascii="Tahoma" w:hAnsi="Tahoma" w:cs="Tahoma"/>
          <w:sz w:val="24"/>
          <w:szCs w:val="24"/>
        </w:rPr>
        <w:t>call to adventure</w:t>
      </w:r>
      <w:r w:rsidR="00EC57BD">
        <w:rPr>
          <w:rFonts w:ascii="Tahoma" w:hAnsi="Tahoma" w:cs="Tahoma"/>
          <w:sz w:val="24"/>
          <w:szCs w:val="24"/>
        </w:rPr>
        <w:t>’</w:t>
      </w:r>
      <w:r w:rsidR="00CB4293">
        <w:rPr>
          <w:rFonts w:ascii="Tahoma" w:hAnsi="Tahoma" w:cs="Tahoma"/>
          <w:sz w:val="24"/>
          <w:szCs w:val="24"/>
        </w:rPr>
        <w:t xml:space="preserve"> or 'ask' in more detail by mapping out the challenges, barriers and </w:t>
      </w:r>
      <w:r w:rsidR="007750AC">
        <w:rPr>
          <w:rFonts w:ascii="Tahoma" w:hAnsi="Tahoma" w:cs="Tahoma"/>
          <w:sz w:val="24"/>
          <w:szCs w:val="24"/>
        </w:rPr>
        <w:t>alternatives that exist. During this step, participants are asked to 'step over' the threshold into the unknow</w:t>
      </w:r>
      <w:r w:rsidR="007C5DFB">
        <w:rPr>
          <w:rFonts w:ascii="Tahoma" w:hAnsi="Tahoma" w:cs="Tahoma"/>
          <w:sz w:val="24"/>
          <w:szCs w:val="24"/>
        </w:rPr>
        <w:t>n, consider failure and challenging situations as well as possible resolutions and ways forward. The final act is very much a reflective one</w:t>
      </w:r>
      <w:r w:rsidR="001B2EEE">
        <w:rPr>
          <w:rFonts w:ascii="Tahoma" w:hAnsi="Tahoma" w:cs="Tahoma"/>
          <w:sz w:val="24"/>
          <w:szCs w:val="24"/>
        </w:rPr>
        <w:t xml:space="preserve">; </w:t>
      </w:r>
      <w:r w:rsidR="007C5DFB">
        <w:rPr>
          <w:rFonts w:ascii="Tahoma" w:hAnsi="Tahoma" w:cs="Tahoma"/>
          <w:sz w:val="24"/>
          <w:szCs w:val="24"/>
        </w:rPr>
        <w:t xml:space="preserve">looking back on the distance travelled </w:t>
      </w:r>
      <w:r w:rsidR="001B2EEE">
        <w:rPr>
          <w:rFonts w:ascii="Tahoma" w:hAnsi="Tahoma" w:cs="Tahoma"/>
          <w:sz w:val="24"/>
          <w:szCs w:val="24"/>
        </w:rPr>
        <w:t xml:space="preserve">to </w:t>
      </w:r>
      <w:r w:rsidR="007C5DFB">
        <w:rPr>
          <w:rFonts w:ascii="Tahoma" w:hAnsi="Tahoma" w:cs="Tahoma"/>
          <w:sz w:val="24"/>
          <w:szCs w:val="24"/>
        </w:rPr>
        <w:t>assess how far one has come in terms of measuring success</w:t>
      </w:r>
      <w:r w:rsidRPr="00D371C4" w:rsidR="00D371C4">
        <w:rPr>
          <w:rFonts w:ascii="Tahoma" w:hAnsi="Tahoma" w:cs="Tahoma"/>
          <w:sz w:val="24"/>
          <w:szCs w:val="24"/>
        </w:rPr>
        <w:t xml:space="preserve"> </w:t>
      </w:r>
      <w:r w:rsidR="00D371C4">
        <w:rPr>
          <w:rFonts w:ascii="Tahoma" w:hAnsi="Tahoma" w:cs="Tahoma"/>
          <w:sz w:val="24"/>
          <w:szCs w:val="24"/>
        </w:rPr>
        <w:t xml:space="preserve">not </w:t>
      </w:r>
      <w:r w:rsidR="00D371C4">
        <w:rPr>
          <w:rFonts w:ascii="Tahoma" w:hAnsi="Tahoma" w:cs="Tahoma"/>
          <w:sz w:val="24"/>
          <w:szCs w:val="24"/>
        </w:rPr>
        <w:lastRenderedPageBreak/>
        <w:t>merely by the distance travelled, but by the obstacles (and failures) overcome</w:t>
      </w:r>
      <w:r w:rsidR="006D0D5A">
        <w:rPr>
          <w:rFonts w:ascii="Tahoma" w:hAnsi="Tahoma" w:cs="Tahoma"/>
          <w:sz w:val="24"/>
          <w:szCs w:val="24"/>
        </w:rPr>
        <w:t>. Th</w:t>
      </w:r>
      <w:r w:rsidR="00D371C4">
        <w:rPr>
          <w:rFonts w:ascii="Tahoma" w:hAnsi="Tahoma" w:cs="Tahoma"/>
          <w:sz w:val="24"/>
          <w:szCs w:val="24"/>
        </w:rPr>
        <w:t>e final</w:t>
      </w:r>
      <w:r w:rsidR="006D0D5A">
        <w:rPr>
          <w:rFonts w:ascii="Tahoma" w:hAnsi="Tahoma" w:cs="Tahoma"/>
          <w:sz w:val="24"/>
          <w:szCs w:val="24"/>
        </w:rPr>
        <w:t xml:space="preserve"> phase is the return whe</w:t>
      </w:r>
      <w:r w:rsidR="00E8780A">
        <w:rPr>
          <w:rFonts w:ascii="Tahoma" w:hAnsi="Tahoma" w:cs="Tahoma"/>
          <w:sz w:val="24"/>
          <w:szCs w:val="24"/>
        </w:rPr>
        <w:t>reupon</w:t>
      </w:r>
      <w:r w:rsidR="006D0D5A">
        <w:rPr>
          <w:rFonts w:ascii="Tahoma" w:hAnsi="Tahoma" w:cs="Tahoma"/>
          <w:sz w:val="24"/>
          <w:szCs w:val="24"/>
        </w:rPr>
        <w:t xml:space="preserve"> any transformation is recognised and the next steps are taken.</w:t>
      </w:r>
    </w:p>
    <w:p w:rsidR="00E8780A" w:rsidP="000B2C0E" w:rsidRDefault="00E8780A" w14:paraId="3D7EDBF3" w14:textId="77777777">
      <w:pPr>
        <w:pStyle w:val="ListParagraph"/>
        <w:spacing w:line="360" w:lineRule="auto"/>
        <w:ind w:left="360"/>
        <w:rPr>
          <w:rFonts w:ascii="Tahoma" w:hAnsi="Tahoma" w:cs="Tahoma"/>
          <w:sz w:val="24"/>
          <w:szCs w:val="24"/>
        </w:rPr>
      </w:pPr>
    </w:p>
    <w:p w:rsidR="006D0D5A" w:rsidP="000B2C0E" w:rsidRDefault="00744A8C" w14:paraId="17D0E6C2" w14:textId="7C40D4CE">
      <w:pPr>
        <w:pStyle w:val="ListParagraph"/>
        <w:spacing w:line="360" w:lineRule="auto"/>
        <w:ind w:left="360"/>
        <w:rPr>
          <w:rFonts w:ascii="Tahoma" w:hAnsi="Tahoma" w:cs="Tahoma"/>
          <w:sz w:val="24"/>
          <w:szCs w:val="24"/>
        </w:rPr>
      </w:pPr>
      <w:r>
        <w:rPr>
          <w:rFonts w:ascii="Tahoma" w:hAnsi="Tahoma" w:cs="Tahoma"/>
          <w:sz w:val="24"/>
          <w:szCs w:val="24"/>
        </w:rPr>
        <w:t xml:space="preserve">This format of </w:t>
      </w:r>
      <w:r w:rsidR="003E04E2">
        <w:rPr>
          <w:rFonts w:ascii="Tahoma" w:hAnsi="Tahoma" w:cs="Tahoma"/>
          <w:sz w:val="24"/>
          <w:szCs w:val="24"/>
        </w:rPr>
        <w:t xml:space="preserve">examining failure through </w:t>
      </w:r>
      <w:r w:rsidR="00E8780A">
        <w:rPr>
          <w:rFonts w:ascii="Tahoma" w:hAnsi="Tahoma" w:cs="Tahoma"/>
          <w:sz w:val="24"/>
          <w:szCs w:val="24"/>
        </w:rPr>
        <w:t xml:space="preserve">the medium of </w:t>
      </w:r>
      <w:r w:rsidR="003E04E2">
        <w:rPr>
          <w:rFonts w:ascii="Tahoma" w:hAnsi="Tahoma" w:cs="Tahoma"/>
          <w:sz w:val="24"/>
          <w:szCs w:val="24"/>
        </w:rPr>
        <w:t>storytelling enables participants to adopt different roles, and perspectives and imagine different outcomes in the 'safety' of a virtual environment.</w:t>
      </w:r>
      <w:r w:rsidR="009C00BC">
        <w:rPr>
          <w:rFonts w:ascii="Tahoma" w:hAnsi="Tahoma" w:cs="Tahoma"/>
          <w:sz w:val="24"/>
          <w:szCs w:val="24"/>
        </w:rPr>
        <w:t xml:space="preserve"> The reflection and lessons learnt can then be considered in</w:t>
      </w:r>
      <w:r w:rsidR="00E8780A">
        <w:rPr>
          <w:rFonts w:ascii="Tahoma" w:hAnsi="Tahoma" w:cs="Tahoma"/>
          <w:sz w:val="24"/>
          <w:szCs w:val="24"/>
        </w:rPr>
        <w:t xml:space="preserve"> relation to</w:t>
      </w:r>
      <w:r w:rsidR="009C00BC">
        <w:rPr>
          <w:rFonts w:ascii="Tahoma" w:hAnsi="Tahoma" w:cs="Tahoma"/>
          <w:sz w:val="24"/>
          <w:szCs w:val="24"/>
        </w:rPr>
        <w:t xml:space="preserve"> real-life </w:t>
      </w:r>
      <w:r w:rsidR="003A3218">
        <w:rPr>
          <w:rFonts w:ascii="Tahoma" w:hAnsi="Tahoma" w:cs="Tahoma"/>
          <w:sz w:val="24"/>
          <w:szCs w:val="24"/>
        </w:rPr>
        <w:t>situations</w:t>
      </w:r>
      <w:r w:rsidR="009C00BC">
        <w:rPr>
          <w:rFonts w:ascii="Tahoma" w:hAnsi="Tahoma" w:cs="Tahoma"/>
          <w:sz w:val="24"/>
          <w:szCs w:val="24"/>
        </w:rPr>
        <w:t xml:space="preserve"> and </w:t>
      </w:r>
      <w:r w:rsidR="00E8780A">
        <w:rPr>
          <w:rFonts w:ascii="Tahoma" w:hAnsi="Tahoma" w:cs="Tahoma"/>
          <w:sz w:val="24"/>
          <w:szCs w:val="24"/>
        </w:rPr>
        <w:t xml:space="preserve">thus the stories </w:t>
      </w:r>
      <w:r w:rsidR="009C00BC">
        <w:rPr>
          <w:rFonts w:ascii="Tahoma" w:hAnsi="Tahoma" w:cs="Tahoma"/>
          <w:sz w:val="24"/>
          <w:szCs w:val="24"/>
        </w:rPr>
        <w:t>provide a basis for discussion and further onward exploration.</w:t>
      </w:r>
    </w:p>
    <w:p w:rsidR="00E8780A" w:rsidP="000B2C0E" w:rsidRDefault="00E8780A" w14:paraId="4304E6AB" w14:textId="77777777">
      <w:pPr>
        <w:pStyle w:val="ListParagraph"/>
        <w:spacing w:line="360" w:lineRule="auto"/>
        <w:ind w:left="360"/>
        <w:rPr>
          <w:rFonts w:ascii="Tahoma" w:hAnsi="Tahoma" w:cs="Tahoma"/>
          <w:sz w:val="24"/>
          <w:szCs w:val="24"/>
        </w:rPr>
      </w:pPr>
    </w:p>
    <w:p w:rsidRPr="00EE5790" w:rsidR="00E5619D" w:rsidP="000B2C0E" w:rsidRDefault="00744A8C" w14:paraId="44316808" w14:textId="77777777">
      <w:pPr>
        <w:pStyle w:val="ListParagraph"/>
        <w:spacing w:line="360" w:lineRule="auto"/>
        <w:ind w:left="360"/>
        <w:rPr>
          <w:rFonts w:ascii="Tahoma" w:hAnsi="Tahoma" w:cs="Tahoma"/>
          <w:b/>
          <w:bCs/>
          <w:sz w:val="24"/>
          <w:szCs w:val="24"/>
        </w:rPr>
      </w:pPr>
      <w:r w:rsidRPr="00EE5790">
        <w:rPr>
          <w:rFonts w:ascii="Tahoma" w:hAnsi="Tahoma" w:cs="Tahoma"/>
          <w:b/>
          <w:bCs/>
          <w:sz w:val="24"/>
          <w:szCs w:val="24"/>
        </w:rPr>
        <w:t>Flipped Failure Visualisation</w:t>
      </w:r>
      <w:r w:rsidRPr="00EE5790" w:rsidR="007D7AFD">
        <w:rPr>
          <w:rFonts w:ascii="Tahoma" w:hAnsi="Tahoma" w:cs="Tahoma"/>
          <w:b/>
          <w:bCs/>
          <w:sz w:val="24"/>
          <w:szCs w:val="24"/>
        </w:rPr>
        <w:t>:</w:t>
      </w:r>
    </w:p>
    <w:p w:rsidR="001226C6" w:rsidP="00271766" w:rsidRDefault="001226C6" w14:paraId="648631F3" w14:textId="77777777">
      <w:pPr>
        <w:pStyle w:val="ListParagraph"/>
        <w:spacing w:line="360" w:lineRule="auto"/>
        <w:rPr>
          <w:rFonts w:ascii="Tahoma" w:hAnsi="Tahoma" w:cs="Tahoma"/>
          <w:i/>
          <w:iCs/>
          <w:sz w:val="24"/>
          <w:szCs w:val="24"/>
        </w:rPr>
      </w:pPr>
    </w:p>
    <w:p w:rsidR="00BB3A0E" w:rsidP="000B2C0E" w:rsidRDefault="003B33FD" w14:paraId="74C45C32" w14:textId="225A4D51">
      <w:pPr>
        <w:pStyle w:val="ListParagraph"/>
        <w:spacing w:line="360" w:lineRule="auto"/>
        <w:ind w:left="360"/>
        <w:rPr>
          <w:rFonts w:ascii="Tahoma" w:hAnsi="Tahoma" w:cs="Tahoma"/>
          <w:sz w:val="24"/>
          <w:szCs w:val="24"/>
        </w:rPr>
      </w:pPr>
      <w:r>
        <w:rPr>
          <w:rFonts w:ascii="Tahoma" w:hAnsi="Tahoma" w:cs="Tahoma"/>
          <w:i/>
          <w:iCs/>
          <w:sz w:val="24"/>
          <w:szCs w:val="24"/>
        </w:rPr>
        <w:t>‘</w:t>
      </w:r>
      <w:r w:rsidRPr="00370146" w:rsidR="00744A8C">
        <w:rPr>
          <w:rFonts w:ascii="Tahoma" w:hAnsi="Tahoma" w:cs="Tahoma"/>
          <w:sz w:val="24"/>
          <w:szCs w:val="24"/>
        </w:rPr>
        <w:t>Our entire experience on this planet is determined by how we choose to perceive our reality’</w:t>
      </w:r>
      <w:r w:rsidRPr="00370146" w:rsidR="00271766">
        <w:rPr>
          <w:rFonts w:ascii="Tahoma" w:hAnsi="Tahoma" w:cs="Tahoma"/>
          <w:i/>
          <w:iCs/>
          <w:sz w:val="24"/>
          <w:szCs w:val="24"/>
        </w:rPr>
        <w:t xml:space="preserve"> </w:t>
      </w:r>
      <w:r w:rsidRPr="00370146">
        <w:rPr>
          <w:rFonts w:ascii="Tahoma" w:hAnsi="Tahoma" w:cs="Tahoma"/>
          <w:sz w:val="24"/>
          <w:szCs w:val="24"/>
        </w:rPr>
        <w:t>(Sincero, 2013).</w:t>
      </w:r>
      <w:r w:rsidR="00815D60">
        <w:rPr>
          <w:rFonts w:ascii="Tahoma" w:hAnsi="Tahoma" w:cs="Tahoma"/>
          <w:sz w:val="24"/>
          <w:szCs w:val="24"/>
        </w:rPr>
        <w:t xml:space="preserve"> </w:t>
      </w:r>
      <w:r w:rsidR="00744A8C">
        <w:rPr>
          <w:rFonts w:ascii="Tahoma" w:hAnsi="Tahoma" w:cs="Tahoma"/>
          <w:sz w:val="24"/>
          <w:szCs w:val="24"/>
        </w:rPr>
        <w:t>This activity is based on visualisation</w:t>
      </w:r>
      <w:r w:rsidR="008B2FEF">
        <w:rPr>
          <w:rFonts w:ascii="Tahoma" w:hAnsi="Tahoma" w:cs="Tahoma"/>
          <w:sz w:val="24"/>
          <w:szCs w:val="24"/>
        </w:rPr>
        <w:t xml:space="preserve">; </w:t>
      </w:r>
      <w:r w:rsidR="00E67993">
        <w:rPr>
          <w:rFonts w:ascii="Tahoma" w:hAnsi="Tahoma" w:cs="Tahoma"/>
          <w:sz w:val="24"/>
          <w:szCs w:val="24"/>
        </w:rPr>
        <w:t xml:space="preserve">participants are taken through a guided visualisation technique to </w:t>
      </w:r>
      <w:r w:rsidR="0087604C">
        <w:rPr>
          <w:rFonts w:ascii="Tahoma" w:hAnsi="Tahoma" w:cs="Tahoma"/>
          <w:sz w:val="24"/>
          <w:szCs w:val="24"/>
        </w:rPr>
        <w:t xml:space="preserve">develop a clear pathway to success. The activity asks participants to imagine a particular challenge or to focus on a </w:t>
      </w:r>
      <w:r w:rsidR="00B212D2">
        <w:rPr>
          <w:rFonts w:ascii="Tahoma" w:hAnsi="Tahoma" w:cs="Tahoma"/>
          <w:sz w:val="24"/>
          <w:szCs w:val="24"/>
        </w:rPr>
        <w:t>scenario</w:t>
      </w:r>
      <w:r w:rsidR="0087604C">
        <w:rPr>
          <w:rFonts w:ascii="Tahoma" w:hAnsi="Tahoma" w:cs="Tahoma"/>
          <w:sz w:val="24"/>
          <w:szCs w:val="24"/>
        </w:rPr>
        <w:t xml:space="preserve"> </w:t>
      </w:r>
      <w:r w:rsidR="00B212D2">
        <w:rPr>
          <w:rFonts w:ascii="Tahoma" w:hAnsi="Tahoma" w:cs="Tahoma"/>
          <w:sz w:val="24"/>
          <w:szCs w:val="24"/>
        </w:rPr>
        <w:t>of failure.</w:t>
      </w:r>
      <w:r w:rsidR="004043C3">
        <w:rPr>
          <w:rFonts w:ascii="Tahoma" w:hAnsi="Tahoma" w:cs="Tahoma"/>
          <w:sz w:val="24"/>
          <w:szCs w:val="24"/>
        </w:rPr>
        <w:t xml:space="preserve"> The process </w:t>
      </w:r>
      <w:r w:rsidR="00C4668F">
        <w:rPr>
          <w:rFonts w:ascii="Tahoma" w:hAnsi="Tahoma" w:cs="Tahoma"/>
          <w:sz w:val="24"/>
          <w:szCs w:val="24"/>
        </w:rPr>
        <w:t xml:space="preserve">begins with sitting comfortably, being relaxed and focusing on the challenge or scenario. Here we ask participants to </w:t>
      </w:r>
      <w:r w:rsidR="00F80F56">
        <w:rPr>
          <w:rFonts w:ascii="Tahoma" w:hAnsi="Tahoma" w:cs="Tahoma"/>
          <w:sz w:val="24"/>
          <w:szCs w:val="24"/>
        </w:rPr>
        <w:t>fully visualise this in as much detail as possible</w:t>
      </w:r>
      <w:r w:rsidR="004560B0">
        <w:rPr>
          <w:rFonts w:ascii="Tahoma" w:hAnsi="Tahoma" w:cs="Tahoma"/>
          <w:sz w:val="24"/>
          <w:szCs w:val="24"/>
        </w:rPr>
        <w:t xml:space="preserve">; </w:t>
      </w:r>
      <w:r w:rsidR="00F80F56">
        <w:rPr>
          <w:rFonts w:ascii="Tahoma" w:hAnsi="Tahoma" w:cs="Tahoma"/>
          <w:sz w:val="24"/>
          <w:szCs w:val="24"/>
        </w:rPr>
        <w:t xml:space="preserve">taking </w:t>
      </w:r>
      <w:r w:rsidR="0057017A">
        <w:rPr>
          <w:rFonts w:ascii="Tahoma" w:hAnsi="Tahoma" w:cs="Tahoma"/>
          <w:sz w:val="24"/>
          <w:szCs w:val="24"/>
        </w:rPr>
        <w:t>i</w:t>
      </w:r>
      <w:r w:rsidR="00F80F56">
        <w:rPr>
          <w:rFonts w:ascii="Tahoma" w:hAnsi="Tahoma" w:cs="Tahoma"/>
          <w:sz w:val="24"/>
          <w:szCs w:val="24"/>
        </w:rPr>
        <w:t>n the setting, environment, people around them, clothes they are wearing, what they are saying, what others are saying,</w:t>
      </w:r>
      <w:r w:rsidR="00414DC2">
        <w:rPr>
          <w:rFonts w:ascii="Tahoma" w:hAnsi="Tahoma" w:cs="Tahoma"/>
          <w:sz w:val="24"/>
          <w:szCs w:val="24"/>
        </w:rPr>
        <w:t xml:space="preserve"> sights, sounds, smells, touches and feelings</w:t>
      </w:r>
      <w:r w:rsidR="004560B0">
        <w:rPr>
          <w:rFonts w:ascii="Tahoma" w:hAnsi="Tahoma" w:cs="Tahoma"/>
          <w:sz w:val="24"/>
          <w:szCs w:val="24"/>
        </w:rPr>
        <w:t xml:space="preserve">. The information and details contribute to </w:t>
      </w:r>
      <w:r w:rsidR="00414DC2">
        <w:rPr>
          <w:rFonts w:ascii="Tahoma" w:hAnsi="Tahoma" w:cs="Tahoma"/>
          <w:sz w:val="24"/>
          <w:szCs w:val="24"/>
        </w:rPr>
        <w:t>bring</w:t>
      </w:r>
      <w:r w:rsidR="004560B0">
        <w:rPr>
          <w:rFonts w:ascii="Tahoma" w:hAnsi="Tahoma" w:cs="Tahoma"/>
          <w:sz w:val="24"/>
          <w:szCs w:val="24"/>
        </w:rPr>
        <w:t>ing</w:t>
      </w:r>
      <w:r w:rsidR="00414DC2">
        <w:rPr>
          <w:rFonts w:ascii="Tahoma" w:hAnsi="Tahoma" w:cs="Tahoma"/>
          <w:sz w:val="24"/>
          <w:szCs w:val="24"/>
        </w:rPr>
        <w:t xml:space="preserve"> th</w:t>
      </w:r>
      <w:r w:rsidR="004560B0">
        <w:rPr>
          <w:rFonts w:ascii="Tahoma" w:hAnsi="Tahoma" w:cs="Tahoma"/>
          <w:sz w:val="24"/>
          <w:szCs w:val="24"/>
        </w:rPr>
        <w:t>e</w:t>
      </w:r>
      <w:r w:rsidR="00414DC2">
        <w:rPr>
          <w:rFonts w:ascii="Tahoma" w:hAnsi="Tahoma" w:cs="Tahoma"/>
          <w:sz w:val="24"/>
          <w:szCs w:val="24"/>
        </w:rPr>
        <w:t xml:space="preserve"> challenge or </w:t>
      </w:r>
      <w:r w:rsidR="00EC0B51">
        <w:rPr>
          <w:rFonts w:ascii="Tahoma" w:hAnsi="Tahoma" w:cs="Tahoma"/>
          <w:sz w:val="24"/>
          <w:szCs w:val="24"/>
        </w:rPr>
        <w:t>scenario to life</w:t>
      </w:r>
      <w:r w:rsidR="00B8285A">
        <w:rPr>
          <w:rFonts w:ascii="Tahoma" w:hAnsi="Tahoma" w:cs="Tahoma"/>
          <w:sz w:val="24"/>
          <w:szCs w:val="24"/>
        </w:rPr>
        <w:t>. We then move away from t</w:t>
      </w:r>
      <w:r w:rsidR="00EC0B51">
        <w:rPr>
          <w:rFonts w:ascii="Tahoma" w:hAnsi="Tahoma" w:cs="Tahoma"/>
          <w:sz w:val="24"/>
          <w:szCs w:val="24"/>
        </w:rPr>
        <w:t>his level of detail, almost replicating an out-of-body or astral experience</w:t>
      </w:r>
      <w:r w:rsidR="00A51264">
        <w:rPr>
          <w:rFonts w:ascii="Tahoma" w:hAnsi="Tahoma" w:cs="Tahoma"/>
          <w:sz w:val="24"/>
          <w:szCs w:val="24"/>
        </w:rPr>
        <w:t xml:space="preserve"> and a</w:t>
      </w:r>
      <w:r w:rsidR="00EC0B51">
        <w:rPr>
          <w:rFonts w:ascii="Tahoma" w:hAnsi="Tahoma" w:cs="Tahoma"/>
          <w:sz w:val="24"/>
          <w:szCs w:val="24"/>
        </w:rPr>
        <w:t xml:space="preserve">sk participants to switch their </w:t>
      </w:r>
      <w:r w:rsidR="00A51264">
        <w:rPr>
          <w:rFonts w:ascii="Tahoma" w:hAnsi="Tahoma" w:cs="Tahoma"/>
          <w:sz w:val="24"/>
          <w:szCs w:val="24"/>
        </w:rPr>
        <w:t xml:space="preserve">view and </w:t>
      </w:r>
      <w:r w:rsidR="00EC0B51">
        <w:rPr>
          <w:rFonts w:ascii="Tahoma" w:hAnsi="Tahoma" w:cs="Tahoma"/>
          <w:sz w:val="24"/>
          <w:szCs w:val="24"/>
        </w:rPr>
        <w:t>see thi</w:t>
      </w:r>
      <w:r w:rsidR="00A51264">
        <w:rPr>
          <w:rFonts w:ascii="Tahoma" w:hAnsi="Tahoma" w:cs="Tahoma"/>
          <w:sz w:val="24"/>
          <w:szCs w:val="24"/>
        </w:rPr>
        <w:t xml:space="preserve">ngs </w:t>
      </w:r>
      <w:r w:rsidR="00EC0B51">
        <w:rPr>
          <w:rFonts w:ascii="Tahoma" w:hAnsi="Tahoma" w:cs="Tahoma"/>
          <w:sz w:val="24"/>
          <w:szCs w:val="24"/>
        </w:rPr>
        <w:t>from a third-person perspective</w:t>
      </w:r>
      <w:r w:rsidR="00386904">
        <w:rPr>
          <w:rFonts w:ascii="Tahoma" w:hAnsi="Tahoma" w:cs="Tahoma"/>
          <w:sz w:val="24"/>
          <w:szCs w:val="24"/>
        </w:rPr>
        <w:t xml:space="preserve"> as if they had been dropped into a movie set. Then </w:t>
      </w:r>
      <w:r w:rsidR="00B8285A">
        <w:rPr>
          <w:rFonts w:ascii="Tahoma" w:hAnsi="Tahoma" w:cs="Tahoma"/>
          <w:sz w:val="24"/>
          <w:szCs w:val="24"/>
        </w:rPr>
        <w:t xml:space="preserve">we ask them to </w:t>
      </w:r>
      <w:r w:rsidR="00386904">
        <w:rPr>
          <w:rFonts w:ascii="Tahoma" w:hAnsi="Tahoma" w:cs="Tahoma"/>
          <w:sz w:val="24"/>
          <w:szCs w:val="24"/>
        </w:rPr>
        <w:t xml:space="preserve">imagine moving </w:t>
      </w:r>
      <w:r w:rsidR="00B8285A">
        <w:rPr>
          <w:rFonts w:ascii="Tahoma" w:hAnsi="Tahoma" w:cs="Tahoma"/>
          <w:sz w:val="24"/>
          <w:szCs w:val="24"/>
        </w:rPr>
        <w:t>even further</w:t>
      </w:r>
      <w:r w:rsidR="00386904">
        <w:rPr>
          <w:rFonts w:ascii="Tahoma" w:hAnsi="Tahoma" w:cs="Tahoma"/>
          <w:sz w:val="24"/>
          <w:szCs w:val="24"/>
        </w:rPr>
        <w:t xml:space="preserve"> away</w:t>
      </w:r>
      <w:r w:rsidR="00DD6848">
        <w:rPr>
          <w:rFonts w:ascii="Tahoma" w:hAnsi="Tahoma" w:cs="Tahoma"/>
          <w:sz w:val="24"/>
          <w:szCs w:val="24"/>
        </w:rPr>
        <w:t xml:space="preserve"> to view th</w:t>
      </w:r>
      <w:r w:rsidR="00BB3A0E">
        <w:rPr>
          <w:rFonts w:ascii="Tahoma" w:hAnsi="Tahoma" w:cs="Tahoma"/>
          <w:sz w:val="24"/>
          <w:szCs w:val="24"/>
        </w:rPr>
        <w:t>ings</w:t>
      </w:r>
      <w:r w:rsidR="00DD6848">
        <w:rPr>
          <w:rFonts w:ascii="Tahoma" w:hAnsi="Tahoma" w:cs="Tahoma"/>
          <w:sz w:val="24"/>
          <w:szCs w:val="24"/>
        </w:rPr>
        <w:t xml:space="preserve"> from a 'bird's eye' perspective,</w:t>
      </w:r>
      <w:r w:rsidR="00A155F9">
        <w:rPr>
          <w:rFonts w:ascii="Tahoma" w:hAnsi="Tahoma" w:cs="Tahoma"/>
          <w:sz w:val="24"/>
          <w:szCs w:val="24"/>
        </w:rPr>
        <w:t xml:space="preserve"> still looking closely and taking note of the detail that they can see</w:t>
      </w:r>
      <w:r w:rsidR="00DC008C">
        <w:rPr>
          <w:rFonts w:ascii="Tahoma" w:hAnsi="Tahoma" w:cs="Tahoma"/>
          <w:sz w:val="24"/>
          <w:szCs w:val="24"/>
        </w:rPr>
        <w:t>. Moving further away again into the sky and then past the clouds into the upper atmosphere, on into space</w:t>
      </w:r>
      <w:r w:rsidR="00BB3A0E">
        <w:rPr>
          <w:rFonts w:ascii="Tahoma" w:hAnsi="Tahoma" w:cs="Tahoma"/>
          <w:sz w:val="24"/>
          <w:szCs w:val="24"/>
        </w:rPr>
        <w:t>, we ask participants to k</w:t>
      </w:r>
      <w:r w:rsidR="00C97283">
        <w:rPr>
          <w:rFonts w:ascii="Tahoma" w:hAnsi="Tahoma" w:cs="Tahoma"/>
          <w:sz w:val="24"/>
          <w:szCs w:val="24"/>
        </w:rPr>
        <w:t xml:space="preserve">eep going to the edge of the universe. </w:t>
      </w:r>
    </w:p>
    <w:p w:rsidR="00BB3A0E" w:rsidP="000B2C0E" w:rsidRDefault="00BB3A0E" w14:paraId="1E2D6324" w14:textId="77777777">
      <w:pPr>
        <w:pStyle w:val="ListParagraph"/>
        <w:spacing w:line="360" w:lineRule="auto"/>
        <w:ind w:left="360"/>
        <w:rPr>
          <w:rFonts w:ascii="Tahoma" w:hAnsi="Tahoma" w:cs="Tahoma"/>
          <w:sz w:val="24"/>
          <w:szCs w:val="24"/>
        </w:rPr>
      </w:pPr>
    </w:p>
    <w:p w:rsidR="00453B25" w:rsidP="000B2C0E" w:rsidRDefault="00C97283" w14:paraId="4ABA75B5" w14:textId="4D551C6F">
      <w:pPr>
        <w:pStyle w:val="ListParagraph"/>
        <w:spacing w:line="360" w:lineRule="auto"/>
        <w:ind w:left="360"/>
        <w:rPr>
          <w:rFonts w:ascii="Tahoma" w:hAnsi="Tahoma" w:cs="Tahoma"/>
          <w:sz w:val="24"/>
          <w:szCs w:val="24"/>
        </w:rPr>
      </w:pPr>
      <w:r>
        <w:rPr>
          <w:rFonts w:ascii="Tahoma" w:hAnsi="Tahoma" w:cs="Tahoma"/>
          <w:sz w:val="24"/>
          <w:szCs w:val="24"/>
        </w:rPr>
        <w:lastRenderedPageBreak/>
        <w:t xml:space="preserve">We then stop and pause, to </w:t>
      </w:r>
      <w:r w:rsidR="00C150AB">
        <w:rPr>
          <w:rFonts w:ascii="Tahoma" w:hAnsi="Tahoma" w:cs="Tahoma"/>
          <w:sz w:val="24"/>
          <w:szCs w:val="24"/>
        </w:rPr>
        <w:t xml:space="preserve">consider what we can see, what’s around us, how </w:t>
      </w:r>
      <w:r w:rsidR="0007093A">
        <w:rPr>
          <w:rFonts w:ascii="Tahoma" w:hAnsi="Tahoma" w:cs="Tahoma"/>
          <w:sz w:val="24"/>
          <w:szCs w:val="24"/>
        </w:rPr>
        <w:t xml:space="preserve">what we see </w:t>
      </w:r>
      <w:r w:rsidR="00C150AB">
        <w:rPr>
          <w:rFonts w:ascii="Tahoma" w:hAnsi="Tahoma" w:cs="Tahoma"/>
          <w:sz w:val="24"/>
          <w:szCs w:val="24"/>
        </w:rPr>
        <w:t>relates to our challenge or scenario</w:t>
      </w:r>
      <w:r w:rsidR="008C34C0">
        <w:rPr>
          <w:rFonts w:ascii="Tahoma" w:hAnsi="Tahoma" w:cs="Tahoma"/>
          <w:sz w:val="24"/>
          <w:szCs w:val="24"/>
        </w:rPr>
        <w:t>, and how we feel about that challenge and scenario as we reflect on the edge of the universe. We then gradually return,</w:t>
      </w:r>
      <w:r w:rsidR="007014D6">
        <w:rPr>
          <w:rFonts w:ascii="Tahoma" w:hAnsi="Tahoma" w:cs="Tahoma"/>
          <w:sz w:val="24"/>
          <w:szCs w:val="24"/>
        </w:rPr>
        <w:t xml:space="preserve"> taking in </w:t>
      </w:r>
      <w:r w:rsidR="00A30449">
        <w:rPr>
          <w:rFonts w:ascii="Tahoma" w:hAnsi="Tahoma" w:cs="Tahoma"/>
          <w:sz w:val="24"/>
          <w:szCs w:val="24"/>
        </w:rPr>
        <w:t xml:space="preserve">everything </w:t>
      </w:r>
      <w:r w:rsidR="007014D6">
        <w:rPr>
          <w:rFonts w:ascii="Tahoma" w:hAnsi="Tahoma" w:cs="Tahoma"/>
          <w:sz w:val="24"/>
          <w:szCs w:val="24"/>
        </w:rPr>
        <w:t xml:space="preserve">around us and moving back eventually into the 'movie set' and </w:t>
      </w:r>
      <w:r w:rsidR="005D4FF7">
        <w:rPr>
          <w:rFonts w:ascii="Tahoma" w:hAnsi="Tahoma" w:cs="Tahoma"/>
          <w:sz w:val="24"/>
          <w:szCs w:val="24"/>
        </w:rPr>
        <w:t xml:space="preserve">then </w:t>
      </w:r>
      <w:r w:rsidR="007014D6">
        <w:rPr>
          <w:rFonts w:ascii="Tahoma" w:hAnsi="Tahoma" w:cs="Tahoma"/>
          <w:sz w:val="24"/>
          <w:szCs w:val="24"/>
        </w:rPr>
        <w:t xml:space="preserve">back into ourselves looking out at </w:t>
      </w:r>
      <w:r w:rsidR="005D4FF7">
        <w:rPr>
          <w:rFonts w:ascii="Tahoma" w:hAnsi="Tahoma" w:cs="Tahoma"/>
          <w:sz w:val="24"/>
          <w:szCs w:val="24"/>
        </w:rPr>
        <w:t xml:space="preserve">our </w:t>
      </w:r>
      <w:r w:rsidR="007014D6">
        <w:rPr>
          <w:rFonts w:ascii="Tahoma" w:hAnsi="Tahoma" w:cs="Tahoma"/>
          <w:sz w:val="24"/>
          <w:szCs w:val="24"/>
        </w:rPr>
        <w:t>environment and</w:t>
      </w:r>
      <w:r w:rsidR="005D4FF7">
        <w:rPr>
          <w:rFonts w:ascii="Tahoma" w:hAnsi="Tahoma" w:cs="Tahoma"/>
          <w:sz w:val="24"/>
          <w:szCs w:val="24"/>
        </w:rPr>
        <w:t xml:space="preserve"> the</w:t>
      </w:r>
      <w:r w:rsidR="007014D6">
        <w:rPr>
          <w:rFonts w:ascii="Tahoma" w:hAnsi="Tahoma" w:cs="Tahoma"/>
          <w:sz w:val="24"/>
          <w:szCs w:val="24"/>
        </w:rPr>
        <w:t xml:space="preserve"> situation around us.</w:t>
      </w:r>
      <w:r w:rsidR="003C2074">
        <w:rPr>
          <w:rFonts w:ascii="Tahoma" w:hAnsi="Tahoma" w:cs="Tahoma"/>
          <w:sz w:val="24"/>
          <w:szCs w:val="24"/>
        </w:rPr>
        <w:t xml:space="preserve"> The activity concludes with a moment to reflect, pause and consider our journey. What did we experience</w:t>
      </w:r>
      <w:r w:rsidR="00F3486E">
        <w:rPr>
          <w:rFonts w:ascii="Tahoma" w:hAnsi="Tahoma" w:cs="Tahoma"/>
          <w:sz w:val="24"/>
          <w:szCs w:val="24"/>
        </w:rPr>
        <w:t xml:space="preserve">? How did we experience it? We reflect on the experience as a </w:t>
      </w:r>
      <w:r w:rsidR="00F61D44">
        <w:rPr>
          <w:rFonts w:ascii="Tahoma" w:hAnsi="Tahoma" w:cs="Tahoma"/>
          <w:sz w:val="24"/>
          <w:szCs w:val="24"/>
        </w:rPr>
        <w:t>‘virtual walk through’</w:t>
      </w:r>
      <w:r w:rsidR="00F3486E">
        <w:rPr>
          <w:rFonts w:ascii="Tahoma" w:hAnsi="Tahoma" w:cs="Tahoma"/>
          <w:sz w:val="24"/>
          <w:szCs w:val="24"/>
        </w:rPr>
        <w:t xml:space="preserve"> to prompt participants to ask:</w:t>
      </w:r>
      <w:r w:rsidR="00F61D44">
        <w:rPr>
          <w:rFonts w:ascii="Tahoma" w:hAnsi="Tahoma" w:cs="Tahoma"/>
          <w:sz w:val="24"/>
          <w:szCs w:val="24"/>
        </w:rPr>
        <w:t xml:space="preserve"> what </w:t>
      </w:r>
      <w:r w:rsidR="00F3486E">
        <w:rPr>
          <w:rFonts w:ascii="Tahoma" w:hAnsi="Tahoma" w:cs="Tahoma"/>
          <w:sz w:val="24"/>
          <w:szCs w:val="24"/>
        </w:rPr>
        <w:t xml:space="preserve">should I </w:t>
      </w:r>
      <w:r w:rsidR="005C2DAF">
        <w:rPr>
          <w:rFonts w:ascii="Tahoma" w:hAnsi="Tahoma" w:cs="Tahoma"/>
          <w:sz w:val="24"/>
          <w:szCs w:val="24"/>
        </w:rPr>
        <w:t>continue to do</w:t>
      </w:r>
      <w:r w:rsidR="00F3486E">
        <w:rPr>
          <w:rFonts w:ascii="Tahoma" w:hAnsi="Tahoma" w:cs="Tahoma"/>
          <w:sz w:val="24"/>
          <w:szCs w:val="24"/>
        </w:rPr>
        <w:t xml:space="preserve">? </w:t>
      </w:r>
      <w:r w:rsidR="005C2DAF">
        <w:rPr>
          <w:rFonts w:ascii="Tahoma" w:hAnsi="Tahoma" w:cs="Tahoma"/>
          <w:sz w:val="24"/>
          <w:szCs w:val="24"/>
        </w:rPr>
        <w:t xml:space="preserve"> </w:t>
      </w:r>
      <w:r w:rsidR="00F3486E">
        <w:rPr>
          <w:rFonts w:ascii="Tahoma" w:hAnsi="Tahoma" w:cs="Tahoma"/>
          <w:sz w:val="24"/>
          <w:szCs w:val="24"/>
        </w:rPr>
        <w:t>W</w:t>
      </w:r>
      <w:r w:rsidR="005C2DAF">
        <w:rPr>
          <w:rFonts w:ascii="Tahoma" w:hAnsi="Tahoma" w:cs="Tahoma"/>
          <w:sz w:val="24"/>
          <w:szCs w:val="24"/>
        </w:rPr>
        <w:t xml:space="preserve">hat </w:t>
      </w:r>
      <w:r w:rsidR="00F3486E">
        <w:rPr>
          <w:rFonts w:ascii="Tahoma" w:hAnsi="Tahoma" w:cs="Tahoma"/>
          <w:sz w:val="24"/>
          <w:szCs w:val="24"/>
        </w:rPr>
        <w:t>sh</w:t>
      </w:r>
      <w:r w:rsidR="005C2DAF">
        <w:rPr>
          <w:rFonts w:ascii="Tahoma" w:hAnsi="Tahoma" w:cs="Tahoma"/>
          <w:sz w:val="24"/>
          <w:szCs w:val="24"/>
        </w:rPr>
        <w:t xml:space="preserve">ould </w:t>
      </w:r>
      <w:r w:rsidR="00F3486E">
        <w:rPr>
          <w:rFonts w:ascii="Tahoma" w:hAnsi="Tahoma" w:cs="Tahoma"/>
          <w:sz w:val="24"/>
          <w:szCs w:val="24"/>
        </w:rPr>
        <w:t xml:space="preserve">I </w:t>
      </w:r>
      <w:r w:rsidR="005C2DAF">
        <w:rPr>
          <w:rFonts w:ascii="Tahoma" w:hAnsi="Tahoma" w:cs="Tahoma"/>
          <w:sz w:val="24"/>
          <w:szCs w:val="24"/>
        </w:rPr>
        <w:t>change?</w:t>
      </w:r>
    </w:p>
    <w:p w:rsidR="00BB3A0E" w:rsidP="000B2C0E" w:rsidRDefault="00BB3A0E" w14:paraId="63FA9701" w14:textId="77777777">
      <w:pPr>
        <w:pStyle w:val="ListParagraph"/>
        <w:spacing w:line="360" w:lineRule="auto"/>
        <w:ind w:left="360"/>
        <w:rPr>
          <w:rFonts w:ascii="Tahoma" w:hAnsi="Tahoma" w:cs="Tahoma"/>
          <w:sz w:val="24"/>
          <w:szCs w:val="24"/>
        </w:rPr>
      </w:pPr>
    </w:p>
    <w:p w:rsidR="001D2E3E" w:rsidP="001D2E3E" w:rsidRDefault="00744A8C" w14:paraId="6E427BCA" w14:textId="4C0D8D1B">
      <w:pPr>
        <w:pStyle w:val="ListParagraph"/>
        <w:spacing w:line="360" w:lineRule="auto"/>
        <w:ind w:left="360"/>
        <w:rPr>
          <w:rFonts w:ascii="Tahoma" w:hAnsi="Tahoma" w:cs="Tahoma"/>
          <w:sz w:val="24"/>
          <w:szCs w:val="24"/>
        </w:rPr>
      </w:pPr>
      <w:r w:rsidRPr="001D2E3E">
        <w:rPr>
          <w:rFonts w:ascii="Tahoma" w:hAnsi="Tahoma" w:cs="Tahoma"/>
          <w:sz w:val="24"/>
          <w:szCs w:val="24"/>
        </w:rPr>
        <w:t>Th</w:t>
      </w:r>
      <w:r w:rsidR="00CB7127">
        <w:rPr>
          <w:rFonts w:ascii="Tahoma" w:hAnsi="Tahoma" w:cs="Tahoma"/>
          <w:sz w:val="24"/>
          <w:szCs w:val="24"/>
        </w:rPr>
        <w:t>e visualisation</w:t>
      </w:r>
      <w:r w:rsidRPr="001D2E3E">
        <w:rPr>
          <w:rFonts w:ascii="Tahoma" w:hAnsi="Tahoma" w:cs="Tahoma"/>
          <w:sz w:val="24"/>
          <w:szCs w:val="24"/>
        </w:rPr>
        <w:t xml:space="preserve"> task enables the participants to 'embody' the story they are telling and establish an understanding of its narrative such as the components that they see most clearly and those that remain unclear. What steps and actions feel comfortable and other possibilities that </w:t>
      </w:r>
      <w:r w:rsidR="001517E5">
        <w:rPr>
          <w:rFonts w:ascii="Tahoma" w:hAnsi="Tahoma" w:cs="Tahoma"/>
          <w:sz w:val="24"/>
          <w:szCs w:val="24"/>
        </w:rPr>
        <w:t xml:space="preserve">individuals </w:t>
      </w:r>
      <w:r w:rsidRPr="001D2E3E">
        <w:rPr>
          <w:rFonts w:ascii="Tahoma" w:hAnsi="Tahoma" w:cs="Tahoma"/>
          <w:sz w:val="24"/>
          <w:szCs w:val="24"/>
        </w:rPr>
        <w:t>may not have previously been able to access</w:t>
      </w:r>
      <w:r w:rsidR="001517E5">
        <w:rPr>
          <w:rFonts w:ascii="Tahoma" w:hAnsi="Tahoma" w:cs="Tahoma"/>
          <w:sz w:val="24"/>
          <w:szCs w:val="24"/>
        </w:rPr>
        <w:t xml:space="preserve"> - t</w:t>
      </w:r>
      <w:r w:rsidRPr="001D2E3E">
        <w:rPr>
          <w:rFonts w:ascii="Tahoma" w:hAnsi="Tahoma" w:cs="Tahoma"/>
          <w:sz w:val="24"/>
          <w:szCs w:val="24"/>
        </w:rPr>
        <w:t>he process of visualisation helps to enable participants to see action as being real. This approach can be a powerful tool to flip failure and support seeing beyond the failure to better</w:t>
      </w:r>
      <w:r w:rsidR="00165DFC">
        <w:rPr>
          <w:rFonts w:ascii="Tahoma" w:hAnsi="Tahoma" w:cs="Tahoma"/>
          <w:sz w:val="24"/>
          <w:szCs w:val="24"/>
        </w:rPr>
        <w:t xml:space="preserve"> grasp and appreciate the context and</w:t>
      </w:r>
      <w:r w:rsidRPr="001D2E3E">
        <w:rPr>
          <w:rFonts w:ascii="Tahoma" w:hAnsi="Tahoma" w:cs="Tahoma"/>
          <w:sz w:val="24"/>
          <w:szCs w:val="24"/>
        </w:rPr>
        <w:t xml:space="preserve"> the lessons learnt.</w:t>
      </w:r>
      <w:r w:rsidR="00D831F7">
        <w:rPr>
          <w:rFonts w:ascii="Tahoma" w:hAnsi="Tahoma" w:cs="Tahoma"/>
          <w:sz w:val="24"/>
          <w:szCs w:val="24"/>
        </w:rPr>
        <w:t xml:space="preserve"> This ‘virtual walk through’ approach has been successful in supporting the development of confidence in early career researchers (</w:t>
      </w:r>
      <w:r w:rsidR="00CB7127">
        <w:rPr>
          <w:rFonts w:ascii="Tahoma" w:hAnsi="Tahoma" w:cs="Tahoma"/>
          <w:sz w:val="24"/>
          <w:szCs w:val="24"/>
        </w:rPr>
        <w:t xml:space="preserve">see </w:t>
      </w:r>
      <w:r w:rsidR="00D831F7">
        <w:rPr>
          <w:rFonts w:ascii="Tahoma" w:hAnsi="Tahoma" w:cs="Tahoma"/>
          <w:sz w:val="24"/>
          <w:szCs w:val="24"/>
        </w:rPr>
        <w:t>Whitnall</w:t>
      </w:r>
      <w:r w:rsidR="001A1A18">
        <w:rPr>
          <w:rFonts w:ascii="Tahoma" w:hAnsi="Tahoma" w:cs="Tahoma"/>
          <w:sz w:val="24"/>
          <w:szCs w:val="24"/>
        </w:rPr>
        <w:t>,</w:t>
      </w:r>
      <w:r w:rsidR="00D831F7">
        <w:rPr>
          <w:rFonts w:ascii="Tahoma" w:hAnsi="Tahoma" w:cs="Tahoma"/>
          <w:sz w:val="24"/>
          <w:szCs w:val="24"/>
        </w:rPr>
        <w:t xml:space="preserve"> 201</w:t>
      </w:r>
      <w:r w:rsidR="00A16C7D">
        <w:rPr>
          <w:rFonts w:ascii="Tahoma" w:hAnsi="Tahoma" w:cs="Tahoma"/>
          <w:sz w:val="24"/>
          <w:szCs w:val="24"/>
        </w:rPr>
        <w:t>5</w:t>
      </w:r>
      <w:r w:rsidR="00D831F7">
        <w:rPr>
          <w:rFonts w:ascii="Tahoma" w:hAnsi="Tahoma" w:cs="Tahoma"/>
          <w:sz w:val="24"/>
          <w:szCs w:val="24"/>
        </w:rPr>
        <w:t xml:space="preserve">) and the combination of flipping failure and feeling more confident </w:t>
      </w:r>
      <w:r w:rsidR="008D623B">
        <w:rPr>
          <w:rFonts w:ascii="Tahoma" w:hAnsi="Tahoma" w:cs="Tahoma"/>
          <w:sz w:val="24"/>
          <w:szCs w:val="24"/>
        </w:rPr>
        <w:t>can be</w:t>
      </w:r>
      <w:r w:rsidR="00D831F7">
        <w:rPr>
          <w:rFonts w:ascii="Tahoma" w:hAnsi="Tahoma" w:cs="Tahoma"/>
          <w:sz w:val="24"/>
          <w:szCs w:val="24"/>
        </w:rPr>
        <w:t xml:space="preserve"> a powerful positive narrative to support onward learning journeys.</w:t>
      </w:r>
    </w:p>
    <w:p w:rsidRPr="001D2E3E" w:rsidR="008D623B" w:rsidP="001D2E3E" w:rsidRDefault="008D623B" w14:paraId="3899739D" w14:textId="77777777">
      <w:pPr>
        <w:pStyle w:val="ListParagraph"/>
        <w:spacing w:line="360" w:lineRule="auto"/>
        <w:ind w:left="360"/>
        <w:rPr>
          <w:rFonts w:ascii="Tahoma" w:hAnsi="Tahoma" w:cs="Tahoma"/>
          <w:sz w:val="24"/>
          <w:szCs w:val="24"/>
        </w:rPr>
      </w:pPr>
    </w:p>
    <w:p w:rsidR="009C6F9F" w:rsidP="000B2C0E" w:rsidRDefault="00D519B1" w14:paraId="0793E8D3" w14:textId="5FEC167B">
      <w:pPr>
        <w:pStyle w:val="ListParagraph"/>
        <w:spacing w:line="360" w:lineRule="auto"/>
        <w:ind w:left="360"/>
        <w:rPr>
          <w:rFonts w:ascii="Tahoma" w:hAnsi="Tahoma" w:cs="Tahoma"/>
          <w:b/>
          <w:bCs/>
          <w:sz w:val="24"/>
          <w:szCs w:val="24"/>
        </w:rPr>
      </w:pPr>
      <w:r>
        <w:rPr>
          <w:rFonts w:ascii="Tahoma" w:hAnsi="Tahoma" w:cs="Tahoma"/>
          <w:b/>
          <w:bCs/>
          <w:sz w:val="24"/>
          <w:szCs w:val="24"/>
        </w:rPr>
        <w:t xml:space="preserve">The </w:t>
      </w:r>
      <w:r w:rsidR="003F0184">
        <w:rPr>
          <w:rFonts w:ascii="Tahoma" w:hAnsi="Tahoma" w:cs="Tahoma"/>
          <w:b/>
          <w:bCs/>
          <w:sz w:val="24"/>
          <w:szCs w:val="24"/>
        </w:rPr>
        <w:t>‘</w:t>
      </w:r>
      <w:r>
        <w:rPr>
          <w:rFonts w:ascii="Tahoma" w:hAnsi="Tahoma" w:cs="Tahoma"/>
          <w:b/>
          <w:bCs/>
          <w:sz w:val="24"/>
          <w:szCs w:val="24"/>
        </w:rPr>
        <w:t>W</w:t>
      </w:r>
      <w:r w:rsidRPr="001D2E3E" w:rsidR="00744A8C">
        <w:rPr>
          <w:rFonts w:ascii="Tahoma" w:hAnsi="Tahoma" w:cs="Tahoma"/>
          <w:b/>
          <w:bCs/>
          <w:sz w:val="24"/>
          <w:szCs w:val="24"/>
        </w:rPr>
        <w:t>all of Failure</w:t>
      </w:r>
      <w:r>
        <w:rPr>
          <w:rFonts w:ascii="Tahoma" w:hAnsi="Tahoma" w:cs="Tahoma"/>
          <w:b/>
          <w:bCs/>
          <w:sz w:val="24"/>
          <w:szCs w:val="24"/>
        </w:rPr>
        <w:t>’</w:t>
      </w:r>
      <w:r w:rsidR="003F0184">
        <w:rPr>
          <w:rFonts w:ascii="Tahoma" w:hAnsi="Tahoma" w:cs="Tahoma"/>
          <w:b/>
          <w:bCs/>
          <w:sz w:val="24"/>
          <w:szCs w:val="24"/>
        </w:rPr>
        <w:t>:</w:t>
      </w:r>
    </w:p>
    <w:p w:rsidR="008D623B" w:rsidP="000B2C0E" w:rsidRDefault="008D623B" w14:paraId="5AE2E521" w14:textId="77777777">
      <w:pPr>
        <w:pStyle w:val="ListParagraph"/>
        <w:spacing w:line="360" w:lineRule="auto"/>
        <w:ind w:left="360"/>
        <w:rPr>
          <w:rFonts w:ascii="Tahoma" w:hAnsi="Tahoma" w:cs="Tahoma"/>
          <w:b/>
          <w:bCs/>
          <w:sz w:val="24"/>
          <w:szCs w:val="24"/>
        </w:rPr>
      </w:pPr>
    </w:p>
    <w:p w:rsidR="00BB4DDF" w:rsidP="000B2C0E" w:rsidRDefault="00744A8C" w14:paraId="5057A49E" w14:textId="0EC122F9">
      <w:pPr>
        <w:pStyle w:val="ListParagraph"/>
        <w:spacing w:line="360" w:lineRule="auto"/>
        <w:ind w:left="360"/>
        <w:rPr>
          <w:rFonts w:ascii="Tahoma" w:hAnsi="Tahoma" w:cs="Tahoma"/>
          <w:sz w:val="24"/>
          <w:szCs w:val="24"/>
        </w:rPr>
      </w:pPr>
      <w:r>
        <w:rPr>
          <w:rFonts w:ascii="Tahoma" w:hAnsi="Tahoma" w:cs="Tahoma"/>
          <w:sz w:val="24"/>
          <w:szCs w:val="24"/>
        </w:rPr>
        <w:t xml:space="preserve">The </w:t>
      </w:r>
      <w:r w:rsidR="003F0184">
        <w:rPr>
          <w:rFonts w:ascii="Tahoma" w:hAnsi="Tahoma" w:cs="Tahoma"/>
          <w:sz w:val="24"/>
          <w:szCs w:val="24"/>
        </w:rPr>
        <w:t>‘</w:t>
      </w:r>
      <w:r>
        <w:rPr>
          <w:rFonts w:ascii="Tahoma" w:hAnsi="Tahoma" w:cs="Tahoma"/>
          <w:sz w:val="24"/>
          <w:szCs w:val="24"/>
        </w:rPr>
        <w:t>Wall of Failure</w:t>
      </w:r>
      <w:r w:rsidR="003F0184">
        <w:rPr>
          <w:rFonts w:ascii="Tahoma" w:hAnsi="Tahoma" w:cs="Tahoma"/>
          <w:sz w:val="24"/>
          <w:szCs w:val="24"/>
        </w:rPr>
        <w:t>’</w:t>
      </w:r>
      <w:r>
        <w:rPr>
          <w:rFonts w:ascii="Tahoma" w:hAnsi="Tahoma" w:cs="Tahoma"/>
          <w:sz w:val="24"/>
          <w:szCs w:val="24"/>
        </w:rPr>
        <w:t xml:space="preserve"> </w:t>
      </w:r>
      <w:r w:rsidR="002E1412">
        <w:rPr>
          <w:rFonts w:ascii="Tahoma" w:hAnsi="Tahoma" w:cs="Tahoma"/>
          <w:sz w:val="24"/>
          <w:szCs w:val="24"/>
        </w:rPr>
        <w:t xml:space="preserve">approach </w:t>
      </w:r>
      <w:r w:rsidR="003F0184">
        <w:rPr>
          <w:rFonts w:ascii="Tahoma" w:hAnsi="Tahoma" w:cs="Tahoma"/>
          <w:sz w:val="24"/>
          <w:szCs w:val="24"/>
        </w:rPr>
        <w:t xml:space="preserve">can be applied to </w:t>
      </w:r>
      <w:r>
        <w:rPr>
          <w:rFonts w:ascii="Tahoma" w:hAnsi="Tahoma" w:cs="Tahoma"/>
          <w:sz w:val="24"/>
          <w:szCs w:val="24"/>
        </w:rPr>
        <w:t xml:space="preserve">a virtual or physical board whereby participants can add their experiences of failure. </w:t>
      </w:r>
      <w:r w:rsidR="00D1460F">
        <w:rPr>
          <w:rFonts w:ascii="Tahoma" w:hAnsi="Tahoma" w:cs="Tahoma"/>
          <w:sz w:val="24"/>
          <w:szCs w:val="24"/>
        </w:rPr>
        <w:t xml:space="preserve">The stimulus for the exercise is </w:t>
      </w:r>
      <w:r w:rsidR="00251FCD">
        <w:rPr>
          <w:rFonts w:ascii="Tahoma" w:hAnsi="Tahoma" w:cs="Tahoma"/>
          <w:sz w:val="24"/>
          <w:szCs w:val="24"/>
        </w:rPr>
        <w:t>three questions about failure</w:t>
      </w:r>
      <w:r w:rsidR="00BE044A">
        <w:rPr>
          <w:rFonts w:ascii="Tahoma" w:hAnsi="Tahoma" w:cs="Tahoma"/>
          <w:sz w:val="24"/>
          <w:szCs w:val="24"/>
        </w:rPr>
        <w:t>. T</w:t>
      </w:r>
      <w:r w:rsidR="00251FCD">
        <w:rPr>
          <w:rFonts w:ascii="Tahoma" w:hAnsi="Tahoma" w:cs="Tahoma"/>
          <w:sz w:val="24"/>
          <w:szCs w:val="24"/>
        </w:rPr>
        <w:t>he</w:t>
      </w:r>
      <w:r w:rsidR="00BE044A">
        <w:rPr>
          <w:rFonts w:ascii="Tahoma" w:hAnsi="Tahoma" w:cs="Tahoma"/>
          <w:sz w:val="24"/>
          <w:szCs w:val="24"/>
        </w:rPr>
        <w:t xml:space="preserve"> questions can </w:t>
      </w:r>
      <w:r w:rsidR="00251FCD">
        <w:rPr>
          <w:rFonts w:ascii="Tahoma" w:hAnsi="Tahoma" w:cs="Tahoma"/>
          <w:sz w:val="24"/>
          <w:szCs w:val="24"/>
        </w:rPr>
        <w:t xml:space="preserve">change </w:t>
      </w:r>
      <w:r w:rsidR="00BE044A">
        <w:rPr>
          <w:rFonts w:ascii="Tahoma" w:hAnsi="Tahoma" w:cs="Tahoma"/>
          <w:sz w:val="24"/>
          <w:szCs w:val="24"/>
        </w:rPr>
        <w:t>according to</w:t>
      </w:r>
      <w:r w:rsidR="00251FCD">
        <w:rPr>
          <w:rFonts w:ascii="Tahoma" w:hAnsi="Tahoma" w:cs="Tahoma"/>
          <w:sz w:val="24"/>
          <w:szCs w:val="24"/>
        </w:rPr>
        <w:t xml:space="preserve"> </w:t>
      </w:r>
      <w:r w:rsidR="00BE044A">
        <w:rPr>
          <w:rFonts w:ascii="Tahoma" w:hAnsi="Tahoma" w:cs="Tahoma"/>
          <w:sz w:val="24"/>
          <w:szCs w:val="24"/>
        </w:rPr>
        <w:t xml:space="preserve">the </w:t>
      </w:r>
      <w:r w:rsidR="00251FCD">
        <w:rPr>
          <w:rFonts w:ascii="Tahoma" w:hAnsi="Tahoma" w:cs="Tahoma"/>
          <w:sz w:val="24"/>
          <w:szCs w:val="24"/>
        </w:rPr>
        <w:t>audience</w:t>
      </w:r>
      <w:r w:rsidR="00815D60">
        <w:rPr>
          <w:rFonts w:ascii="Tahoma" w:hAnsi="Tahoma" w:cs="Tahoma"/>
          <w:sz w:val="24"/>
          <w:szCs w:val="24"/>
        </w:rPr>
        <w:t>’s</w:t>
      </w:r>
      <w:r w:rsidR="00251FCD">
        <w:rPr>
          <w:rFonts w:ascii="Tahoma" w:hAnsi="Tahoma" w:cs="Tahoma"/>
          <w:sz w:val="24"/>
          <w:szCs w:val="24"/>
        </w:rPr>
        <w:t xml:space="preserve"> </w:t>
      </w:r>
      <w:r w:rsidR="00BE044A">
        <w:rPr>
          <w:rFonts w:ascii="Tahoma" w:hAnsi="Tahoma" w:cs="Tahoma"/>
          <w:sz w:val="24"/>
          <w:szCs w:val="24"/>
        </w:rPr>
        <w:t xml:space="preserve">requirements or the </w:t>
      </w:r>
      <w:r w:rsidR="00251FCD">
        <w:rPr>
          <w:rFonts w:ascii="Tahoma" w:hAnsi="Tahoma" w:cs="Tahoma"/>
          <w:sz w:val="24"/>
          <w:szCs w:val="24"/>
        </w:rPr>
        <w:t>stage</w:t>
      </w:r>
      <w:r w:rsidR="00172841">
        <w:rPr>
          <w:rFonts w:ascii="Tahoma" w:hAnsi="Tahoma" w:cs="Tahoma"/>
          <w:sz w:val="24"/>
          <w:szCs w:val="24"/>
        </w:rPr>
        <w:t xml:space="preserve"> they have reached</w:t>
      </w:r>
      <w:r w:rsidR="00251FCD">
        <w:rPr>
          <w:rFonts w:ascii="Tahoma" w:hAnsi="Tahoma" w:cs="Tahoma"/>
          <w:sz w:val="24"/>
          <w:szCs w:val="24"/>
        </w:rPr>
        <w:t xml:space="preserve"> in the</w:t>
      </w:r>
      <w:r w:rsidR="00172841">
        <w:rPr>
          <w:rFonts w:ascii="Tahoma" w:hAnsi="Tahoma" w:cs="Tahoma"/>
          <w:sz w:val="24"/>
          <w:szCs w:val="24"/>
        </w:rPr>
        <w:t>ir</w:t>
      </w:r>
      <w:r w:rsidR="00251FCD">
        <w:rPr>
          <w:rFonts w:ascii="Tahoma" w:hAnsi="Tahoma" w:cs="Tahoma"/>
          <w:sz w:val="24"/>
          <w:szCs w:val="24"/>
        </w:rPr>
        <w:t xml:space="preserve"> developmental journey</w:t>
      </w:r>
      <w:r w:rsidR="00172841">
        <w:rPr>
          <w:rFonts w:ascii="Tahoma" w:hAnsi="Tahoma" w:cs="Tahoma"/>
          <w:sz w:val="24"/>
          <w:szCs w:val="24"/>
        </w:rPr>
        <w:t>,</w:t>
      </w:r>
      <w:r w:rsidR="00265C87">
        <w:rPr>
          <w:rFonts w:ascii="Tahoma" w:hAnsi="Tahoma" w:cs="Tahoma"/>
          <w:sz w:val="24"/>
          <w:szCs w:val="24"/>
        </w:rPr>
        <w:t xml:space="preserve"> but </w:t>
      </w:r>
      <w:r w:rsidR="00172841">
        <w:rPr>
          <w:rFonts w:ascii="Tahoma" w:hAnsi="Tahoma" w:cs="Tahoma"/>
          <w:sz w:val="24"/>
          <w:szCs w:val="24"/>
        </w:rPr>
        <w:t xml:space="preserve">the </w:t>
      </w:r>
      <w:r w:rsidR="00265C87">
        <w:rPr>
          <w:rFonts w:ascii="Tahoma" w:hAnsi="Tahoma" w:cs="Tahoma"/>
          <w:sz w:val="24"/>
          <w:szCs w:val="24"/>
        </w:rPr>
        <w:t>aim</w:t>
      </w:r>
      <w:r w:rsidR="00172841">
        <w:rPr>
          <w:rFonts w:ascii="Tahoma" w:hAnsi="Tahoma" w:cs="Tahoma"/>
          <w:sz w:val="24"/>
          <w:szCs w:val="24"/>
        </w:rPr>
        <w:t xml:space="preserve"> is</w:t>
      </w:r>
      <w:r w:rsidR="00265C87">
        <w:rPr>
          <w:rFonts w:ascii="Tahoma" w:hAnsi="Tahoma" w:cs="Tahoma"/>
          <w:sz w:val="24"/>
          <w:szCs w:val="24"/>
        </w:rPr>
        <w:t xml:space="preserve"> to progress individual </w:t>
      </w:r>
      <w:r w:rsidR="00172841">
        <w:rPr>
          <w:rFonts w:ascii="Tahoma" w:hAnsi="Tahoma" w:cs="Tahoma"/>
          <w:sz w:val="24"/>
          <w:szCs w:val="24"/>
        </w:rPr>
        <w:t xml:space="preserve">or </w:t>
      </w:r>
      <w:r w:rsidR="00265C87">
        <w:rPr>
          <w:rFonts w:ascii="Tahoma" w:hAnsi="Tahoma" w:cs="Tahoma"/>
          <w:sz w:val="24"/>
          <w:szCs w:val="24"/>
        </w:rPr>
        <w:t>group</w:t>
      </w:r>
      <w:r w:rsidR="00172841">
        <w:rPr>
          <w:rFonts w:ascii="Tahoma" w:hAnsi="Tahoma" w:cs="Tahoma"/>
          <w:sz w:val="24"/>
          <w:szCs w:val="24"/>
        </w:rPr>
        <w:t xml:space="preserve"> </w:t>
      </w:r>
      <w:r w:rsidR="00265C87">
        <w:rPr>
          <w:rFonts w:ascii="Tahoma" w:hAnsi="Tahoma" w:cs="Tahoma"/>
          <w:sz w:val="24"/>
          <w:szCs w:val="24"/>
        </w:rPr>
        <w:t>thin</w:t>
      </w:r>
      <w:r w:rsidR="008F5CF9">
        <w:rPr>
          <w:rFonts w:ascii="Tahoma" w:hAnsi="Tahoma" w:cs="Tahoma"/>
          <w:sz w:val="24"/>
          <w:szCs w:val="24"/>
        </w:rPr>
        <w:t>k</w:t>
      </w:r>
      <w:r w:rsidR="00265C87">
        <w:rPr>
          <w:rFonts w:ascii="Tahoma" w:hAnsi="Tahoma" w:cs="Tahoma"/>
          <w:sz w:val="24"/>
          <w:szCs w:val="24"/>
        </w:rPr>
        <w:t>ing on failure</w:t>
      </w:r>
      <w:r w:rsidR="008F5CF9">
        <w:rPr>
          <w:rFonts w:ascii="Tahoma" w:hAnsi="Tahoma" w:cs="Tahoma"/>
          <w:sz w:val="24"/>
          <w:szCs w:val="24"/>
        </w:rPr>
        <w:t>.</w:t>
      </w:r>
      <w:r w:rsidR="0007093A">
        <w:rPr>
          <w:rFonts w:ascii="Tahoma" w:hAnsi="Tahoma" w:cs="Tahoma"/>
          <w:sz w:val="24"/>
          <w:szCs w:val="24"/>
        </w:rPr>
        <w:t xml:space="preserve"> There’s </w:t>
      </w:r>
      <w:r w:rsidR="00815D60">
        <w:rPr>
          <w:rFonts w:ascii="Tahoma" w:hAnsi="Tahoma" w:cs="Tahoma"/>
          <w:sz w:val="24"/>
          <w:szCs w:val="24"/>
        </w:rPr>
        <w:t xml:space="preserve">the </w:t>
      </w:r>
      <w:r w:rsidR="0007093A">
        <w:rPr>
          <w:rFonts w:ascii="Tahoma" w:hAnsi="Tahoma" w:cs="Tahoma"/>
          <w:sz w:val="24"/>
          <w:szCs w:val="24"/>
        </w:rPr>
        <w:t>opportunity provided to explain their experiences and share reflections.</w:t>
      </w:r>
      <w:r w:rsidR="008F5CF9">
        <w:rPr>
          <w:rFonts w:ascii="Tahoma" w:hAnsi="Tahoma" w:cs="Tahoma"/>
          <w:sz w:val="24"/>
          <w:szCs w:val="24"/>
        </w:rPr>
        <w:t xml:space="preserve"> The question prompt</w:t>
      </w:r>
      <w:r w:rsidR="00693581">
        <w:rPr>
          <w:rFonts w:ascii="Tahoma" w:hAnsi="Tahoma" w:cs="Tahoma"/>
          <w:sz w:val="24"/>
          <w:szCs w:val="24"/>
        </w:rPr>
        <w:t xml:space="preserve">s are intended to </w:t>
      </w:r>
      <w:r w:rsidR="008F5CF9">
        <w:rPr>
          <w:rFonts w:ascii="Tahoma" w:hAnsi="Tahoma" w:cs="Tahoma"/>
          <w:sz w:val="24"/>
          <w:szCs w:val="24"/>
        </w:rPr>
        <w:t xml:space="preserve">normalise </w:t>
      </w:r>
      <w:r w:rsidR="00F52DEC">
        <w:rPr>
          <w:rFonts w:ascii="Tahoma" w:hAnsi="Tahoma" w:cs="Tahoma"/>
          <w:sz w:val="24"/>
          <w:szCs w:val="24"/>
        </w:rPr>
        <w:t xml:space="preserve">failure and </w:t>
      </w:r>
      <w:r w:rsidR="009B16DD">
        <w:rPr>
          <w:rFonts w:ascii="Tahoma" w:hAnsi="Tahoma" w:cs="Tahoma"/>
          <w:sz w:val="24"/>
          <w:szCs w:val="24"/>
        </w:rPr>
        <w:t xml:space="preserve">to </w:t>
      </w:r>
      <w:r w:rsidR="00F52DEC">
        <w:rPr>
          <w:rFonts w:ascii="Tahoma" w:hAnsi="Tahoma" w:cs="Tahoma"/>
          <w:sz w:val="24"/>
          <w:szCs w:val="24"/>
        </w:rPr>
        <w:t>challenge participants to consider how they can bring the</w:t>
      </w:r>
      <w:r w:rsidR="00633FE7">
        <w:rPr>
          <w:rFonts w:ascii="Tahoma" w:hAnsi="Tahoma" w:cs="Tahoma"/>
          <w:sz w:val="24"/>
          <w:szCs w:val="24"/>
        </w:rPr>
        <w:t xml:space="preserve"> learning from their </w:t>
      </w:r>
      <w:r w:rsidR="00633FE7">
        <w:rPr>
          <w:rFonts w:ascii="Tahoma" w:hAnsi="Tahoma" w:cs="Tahoma"/>
          <w:sz w:val="24"/>
          <w:szCs w:val="24"/>
        </w:rPr>
        <w:lastRenderedPageBreak/>
        <w:t xml:space="preserve">experience of navigating </w:t>
      </w:r>
      <w:r w:rsidR="00F52DEC">
        <w:rPr>
          <w:rFonts w:ascii="Tahoma" w:hAnsi="Tahoma" w:cs="Tahoma"/>
          <w:sz w:val="24"/>
          <w:szCs w:val="24"/>
        </w:rPr>
        <w:t xml:space="preserve">failure </w:t>
      </w:r>
      <w:r w:rsidR="0056289D">
        <w:rPr>
          <w:rFonts w:ascii="Tahoma" w:hAnsi="Tahoma" w:cs="Tahoma"/>
          <w:sz w:val="24"/>
          <w:szCs w:val="24"/>
        </w:rPr>
        <w:t>into their everyday activities</w:t>
      </w:r>
      <w:r w:rsidR="009B16DD">
        <w:rPr>
          <w:rFonts w:ascii="Tahoma" w:hAnsi="Tahoma" w:cs="Tahoma"/>
          <w:sz w:val="24"/>
          <w:szCs w:val="24"/>
        </w:rPr>
        <w:t xml:space="preserve"> as a skill set</w:t>
      </w:r>
      <w:r w:rsidR="0056289D">
        <w:rPr>
          <w:rFonts w:ascii="Tahoma" w:hAnsi="Tahoma" w:cs="Tahoma"/>
          <w:sz w:val="24"/>
          <w:szCs w:val="24"/>
        </w:rPr>
        <w:t xml:space="preserve">. </w:t>
      </w:r>
      <w:r w:rsidR="007900D1">
        <w:rPr>
          <w:rFonts w:ascii="Tahoma" w:hAnsi="Tahoma" w:cs="Tahoma"/>
          <w:sz w:val="24"/>
          <w:szCs w:val="24"/>
        </w:rPr>
        <w:t>Figure 2 below shows</w:t>
      </w:r>
      <w:r w:rsidR="0056289D">
        <w:rPr>
          <w:rFonts w:ascii="Tahoma" w:hAnsi="Tahoma" w:cs="Tahoma"/>
          <w:sz w:val="24"/>
          <w:szCs w:val="24"/>
        </w:rPr>
        <w:t xml:space="preserve"> a sample virtual board from an online session using</w:t>
      </w:r>
      <w:r w:rsidR="00D72B66">
        <w:rPr>
          <w:rFonts w:ascii="Tahoma" w:hAnsi="Tahoma" w:cs="Tahoma"/>
          <w:sz w:val="24"/>
          <w:szCs w:val="24"/>
        </w:rPr>
        <w:t xml:space="preserve"> Google</w:t>
      </w:r>
      <w:r w:rsidR="0056289D">
        <w:rPr>
          <w:rFonts w:ascii="Tahoma" w:hAnsi="Tahoma" w:cs="Tahoma"/>
          <w:sz w:val="24"/>
          <w:szCs w:val="24"/>
        </w:rPr>
        <w:t xml:space="preserve"> </w:t>
      </w:r>
      <w:proofErr w:type="spellStart"/>
      <w:r w:rsidR="0056289D">
        <w:rPr>
          <w:rFonts w:ascii="Tahoma" w:hAnsi="Tahoma" w:cs="Tahoma"/>
          <w:sz w:val="24"/>
          <w:szCs w:val="24"/>
        </w:rPr>
        <w:t>Jamboard</w:t>
      </w:r>
      <w:proofErr w:type="spellEnd"/>
      <w:r w:rsidR="0056289D">
        <w:rPr>
          <w:rFonts w:ascii="Tahoma" w:hAnsi="Tahoma" w:cs="Tahoma"/>
          <w:sz w:val="24"/>
          <w:szCs w:val="24"/>
        </w:rPr>
        <w:t>. The three</w:t>
      </w:r>
      <w:r w:rsidR="00D72B66">
        <w:rPr>
          <w:rFonts w:ascii="Tahoma" w:hAnsi="Tahoma" w:cs="Tahoma"/>
          <w:sz w:val="24"/>
          <w:szCs w:val="24"/>
        </w:rPr>
        <w:t xml:space="preserve"> questions asked are: How can we fail more? What does the future of failure look like? </w:t>
      </w:r>
      <w:r w:rsidR="00DD7630">
        <w:rPr>
          <w:rFonts w:ascii="Tahoma" w:hAnsi="Tahoma" w:cs="Tahoma"/>
          <w:sz w:val="24"/>
          <w:szCs w:val="24"/>
        </w:rPr>
        <w:t xml:space="preserve">Ways you will incorporate </w:t>
      </w:r>
      <w:proofErr w:type="gramStart"/>
      <w:r w:rsidR="00DD7630">
        <w:rPr>
          <w:rFonts w:ascii="Tahoma" w:hAnsi="Tahoma" w:cs="Tahoma"/>
          <w:sz w:val="24"/>
          <w:szCs w:val="24"/>
        </w:rPr>
        <w:t>failure</w:t>
      </w:r>
      <w:r w:rsidR="001A1A18">
        <w:rPr>
          <w:rFonts w:ascii="Tahoma" w:hAnsi="Tahoma" w:cs="Tahoma"/>
          <w:sz w:val="24"/>
          <w:szCs w:val="24"/>
        </w:rPr>
        <w:t>?</w:t>
      </w:r>
      <w:proofErr w:type="gramEnd"/>
      <w:r w:rsidR="00DD7630">
        <w:rPr>
          <w:rFonts w:ascii="Tahoma" w:hAnsi="Tahoma" w:cs="Tahoma"/>
          <w:sz w:val="24"/>
          <w:szCs w:val="24"/>
        </w:rPr>
        <w:t xml:space="preserve"> </w:t>
      </w:r>
      <w:r w:rsidR="00BE4EDE">
        <w:rPr>
          <w:rFonts w:ascii="Tahoma" w:hAnsi="Tahoma" w:cs="Tahoma"/>
          <w:sz w:val="24"/>
          <w:szCs w:val="24"/>
        </w:rPr>
        <w:t>Th</w:t>
      </w:r>
      <w:r w:rsidR="00753616">
        <w:rPr>
          <w:rFonts w:ascii="Tahoma" w:hAnsi="Tahoma" w:cs="Tahoma"/>
          <w:sz w:val="24"/>
          <w:szCs w:val="24"/>
        </w:rPr>
        <w:t>e</w:t>
      </w:r>
      <w:r w:rsidR="00BE4EDE">
        <w:rPr>
          <w:rFonts w:ascii="Tahoma" w:hAnsi="Tahoma" w:cs="Tahoma"/>
          <w:sz w:val="24"/>
          <w:szCs w:val="24"/>
        </w:rPr>
        <w:t xml:space="preserve"> collective and visual</w:t>
      </w:r>
      <w:r w:rsidR="003B217A">
        <w:rPr>
          <w:rFonts w:ascii="Tahoma" w:hAnsi="Tahoma" w:cs="Tahoma"/>
          <w:sz w:val="24"/>
          <w:szCs w:val="24"/>
        </w:rPr>
        <w:t xml:space="preserve"> board</w:t>
      </w:r>
      <w:r w:rsidR="00823787">
        <w:rPr>
          <w:rFonts w:ascii="Tahoma" w:hAnsi="Tahoma" w:cs="Tahoma"/>
          <w:sz w:val="24"/>
          <w:szCs w:val="24"/>
        </w:rPr>
        <w:t xml:space="preserve"> enables participants to </w:t>
      </w:r>
      <w:r w:rsidR="00002FAD">
        <w:rPr>
          <w:rFonts w:ascii="Tahoma" w:hAnsi="Tahoma" w:cs="Tahoma"/>
          <w:sz w:val="24"/>
          <w:szCs w:val="24"/>
        </w:rPr>
        <w:t>‘</w:t>
      </w:r>
      <w:r w:rsidR="00823787">
        <w:rPr>
          <w:rFonts w:ascii="Tahoma" w:hAnsi="Tahoma" w:cs="Tahoma"/>
          <w:sz w:val="24"/>
          <w:szCs w:val="24"/>
        </w:rPr>
        <w:t>see</w:t>
      </w:r>
      <w:r w:rsidR="00002FAD">
        <w:rPr>
          <w:rFonts w:ascii="Tahoma" w:hAnsi="Tahoma" w:cs="Tahoma"/>
          <w:sz w:val="24"/>
          <w:szCs w:val="24"/>
        </w:rPr>
        <w:t>’</w:t>
      </w:r>
      <w:r w:rsidR="00823787">
        <w:rPr>
          <w:rFonts w:ascii="Tahoma" w:hAnsi="Tahoma" w:cs="Tahoma"/>
          <w:sz w:val="24"/>
          <w:szCs w:val="24"/>
        </w:rPr>
        <w:t xml:space="preserve"> how others respond and provides space for their </w:t>
      </w:r>
      <w:r w:rsidR="00A24A59">
        <w:rPr>
          <w:rFonts w:ascii="Tahoma" w:hAnsi="Tahoma" w:cs="Tahoma"/>
          <w:sz w:val="24"/>
          <w:szCs w:val="24"/>
        </w:rPr>
        <w:t xml:space="preserve">individual </w:t>
      </w:r>
      <w:r w:rsidR="00823787">
        <w:rPr>
          <w:rFonts w:ascii="Tahoma" w:hAnsi="Tahoma" w:cs="Tahoma"/>
          <w:sz w:val="24"/>
          <w:szCs w:val="24"/>
        </w:rPr>
        <w:t xml:space="preserve">reflections. Typically, </w:t>
      </w:r>
      <w:r w:rsidR="00EF2E02">
        <w:rPr>
          <w:rFonts w:ascii="Tahoma" w:hAnsi="Tahoma" w:cs="Tahoma"/>
          <w:sz w:val="24"/>
          <w:szCs w:val="24"/>
        </w:rPr>
        <w:t>an image of the board will be</w:t>
      </w:r>
      <w:r w:rsidR="00154017">
        <w:rPr>
          <w:rFonts w:ascii="Tahoma" w:hAnsi="Tahoma" w:cs="Tahoma"/>
          <w:sz w:val="24"/>
          <w:szCs w:val="24"/>
        </w:rPr>
        <w:t xml:space="preserve"> </w:t>
      </w:r>
      <w:r w:rsidR="00EF2E02">
        <w:rPr>
          <w:rFonts w:ascii="Tahoma" w:hAnsi="Tahoma" w:cs="Tahoma"/>
          <w:sz w:val="24"/>
          <w:szCs w:val="24"/>
        </w:rPr>
        <w:t>shared with the participants of the group shortly after the session</w:t>
      </w:r>
      <w:r w:rsidR="00784CEF">
        <w:rPr>
          <w:rFonts w:ascii="Tahoma" w:hAnsi="Tahoma" w:cs="Tahoma"/>
          <w:sz w:val="24"/>
          <w:szCs w:val="24"/>
        </w:rPr>
        <w:t xml:space="preserve"> and a</w:t>
      </w:r>
      <w:r w:rsidR="00154017">
        <w:rPr>
          <w:rFonts w:ascii="Tahoma" w:hAnsi="Tahoma" w:cs="Tahoma"/>
          <w:sz w:val="24"/>
          <w:szCs w:val="24"/>
        </w:rPr>
        <w:t xml:space="preserve">n invitation to keep </w:t>
      </w:r>
      <w:r w:rsidR="007E575F">
        <w:rPr>
          <w:rFonts w:ascii="Tahoma" w:hAnsi="Tahoma" w:cs="Tahoma"/>
          <w:sz w:val="24"/>
          <w:szCs w:val="24"/>
        </w:rPr>
        <w:t xml:space="preserve">reflecting and sharing stories </w:t>
      </w:r>
      <w:r w:rsidR="00CF479B">
        <w:rPr>
          <w:rFonts w:ascii="Tahoma" w:hAnsi="Tahoma" w:cs="Tahoma"/>
          <w:sz w:val="24"/>
          <w:szCs w:val="24"/>
        </w:rPr>
        <w:t xml:space="preserve">of failure </w:t>
      </w:r>
      <w:r w:rsidR="00A24A59">
        <w:rPr>
          <w:rFonts w:ascii="Tahoma" w:hAnsi="Tahoma" w:cs="Tahoma"/>
          <w:sz w:val="24"/>
          <w:szCs w:val="24"/>
        </w:rPr>
        <w:t xml:space="preserve">after the activity is </w:t>
      </w:r>
      <w:r w:rsidR="00CF479B">
        <w:rPr>
          <w:rFonts w:ascii="Tahoma" w:hAnsi="Tahoma" w:cs="Tahoma"/>
          <w:sz w:val="24"/>
          <w:szCs w:val="24"/>
        </w:rPr>
        <w:t>also encouraged.</w:t>
      </w:r>
    </w:p>
    <w:p w:rsidRPr="00BB4DDF" w:rsidR="00CF479B" w:rsidP="000B2C0E" w:rsidRDefault="00744A8C" w14:paraId="4D53238E" w14:textId="125CF3B3">
      <w:pPr>
        <w:pStyle w:val="ListParagraph"/>
        <w:spacing w:line="360" w:lineRule="auto"/>
        <w:ind w:left="360"/>
        <w:rPr>
          <w:rFonts w:ascii="Tahoma" w:hAnsi="Tahoma" w:cs="Tahoma"/>
          <w:sz w:val="24"/>
          <w:szCs w:val="24"/>
        </w:rPr>
      </w:pPr>
      <w:r>
        <w:rPr>
          <w:rFonts w:ascii="Tahoma" w:hAnsi="Tahoma" w:cs="Tahoma"/>
          <w:sz w:val="24"/>
          <w:szCs w:val="24"/>
        </w:rPr>
        <w:t xml:space="preserve">This storytelling approach </w:t>
      </w:r>
      <w:r w:rsidR="008F3D7F">
        <w:rPr>
          <w:rFonts w:ascii="Tahoma" w:hAnsi="Tahoma" w:cs="Tahoma"/>
          <w:sz w:val="24"/>
          <w:szCs w:val="24"/>
        </w:rPr>
        <w:t xml:space="preserve">builds on the failure narrative by considering the past, present or future or </w:t>
      </w:r>
      <w:r w:rsidR="006A7F4D">
        <w:rPr>
          <w:rFonts w:ascii="Tahoma" w:hAnsi="Tahoma" w:cs="Tahoma"/>
          <w:sz w:val="24"/>
          <w:szCs w:val="24"/>
        </w:rPr>
        <w:t xml:space="preserve">the now, next and </w:t>
      </w:r>
      <w:r w:rsidR="007F2BFA">
        <w:rPr>
          <w:rFonts w:ascii="Tahoma" w:hAnsi="Tahoma" w:cs="Tahoma"/>
          <w:sz w:val="24"/>
          <w:szCs w:val="24"/>
        </w:rPr>
        <w:t>embedding possibilities.</w:t>
      </w:r>
      <w:r w:rsidR="00FD5387">
        <w:rPr>
          <w:rFonts w:ascii="Tahoma" w:hAnsi="Tahoma" w:cs="Tahoma"/>
          <w:sz w:val="24"/>
          <w:szCs w:val="24"/>
        </w:rPr>
        <w:t xml:space="preserve"> </w:t>
      </w:r>
      <w:r w:rsidR="003C302A">
        <w:rPr>
          <w:rFonts w:ascii="Tahoma" w:hAnsi="Tahoma" w:cs="Tahoma"/>
          <w:sz w:val="24"/>
          <w:szCs w:val="24"/>
        </w:rPr>
        <w:t xml:space="preserve">Being able to </w:t>
      </w:r>
      <w:r w:rsidR="000269B1">
        <w:rPr>
          <w:rFonts w:ascii="Tahoma" w:hAnsi="Tahoma" w:cs="Tahoma"/>
          <w:sz w:val="24"/>
          <w:szCs w:val="24"/>
        </w:rPr>
        <w:t>‘</w:t>
      </w:r>
      <w:r w:rsidR="003C302A">
        <w:rPr>
          <w:rFonts w:ascii="Tahoma" w:hAnsi="Tahoma" w:cs="Tahoma"/>
          <w:sz w:val="24"/>
          <w:szCs w:val="24"/>
        </w:rPr>
        <w:t>see</w:t>
      </w:r>
      <w:r w:rsidR="000269B1">
        <w:rPr>
          <w:rFonts w:ascii="Tahoma" w:hAnsi="Tahoma" w:cs="Tahoma"/>
          <w:sz w:val="24"/>
          <w:szCs w:val="24"/>
        </w:rPr>
        <w:t>’</w:t>
      </w:r>
      <w:r w:rsidR="003C302A">
        <w:rPr>
          <w:rFonts w:ascii="Tahoma" w:hAnsi="Tahoma" w:cs="Tahoma"/>
          <w:sz w:val="24"/>
          <w:szCs w:val="24"/>
        </w:rPr>
        <w:t xml:space="preserve"> what others are thinking, how they are dealing with failure and </w:t>
      </w:r>
      <w:r w:rsidR="00293980">
        <w:rPr>
          <w:rFonts w:ascii="Tahoma" w:hAnsi="Tahoma" w:cs="Tahoma"/>
          <w:sz w:val="24"/>
          <w:szCs w:val="24"/>
        </w:rPr>
        <w:t xml:space="preserve">reflecting on this builds a community and </w:t>
      </w:r>
      <w:r w:rsidR="000269B1">
        <w:rPr>
          <w:rFonts w:ascii="Tahoma" w:hAnsi="Tahoma" w:cs="Tahoma"/>
          <w:sz w:val="24"/>
          <w:szCs w:val="24"/>
        </w:rPr>
        <w:t xml:space="preserve">in turn builds individual and collective </w:t>
      </w:r>
      <w:r w:rsidR="00293980">
        <w:rPr>
          <w:rFonts w:ascii="Tahoma" w:hAnsi="Tahoma" w:cs="Tahoma"/>
          <w:sz w:val="24"/>
          <w:szCs w:val="24"/>
        </w:rPr>
        <w:t>confidence</w:t>
      </w:r>
      <w:r w:rsidR="00F85583">
        <w:rPr>
          <w:rFonts w:ascii="Tahoma" w:hAnsi="Tahoma" w:cs="Tahoma"/>
          <w:sz w:val="24"/>
          <w:szCs w:val="24"/>
        </w:rPr>
        <w:t>. A</w:t>
      </w:r>
      <w:r w:rsidR="006329C8">
        <w:rPr>
          <w:rFonts w:ascii="Tahoma" w:hAnsi="Tahoma" w:cs="Tahoma"/>
          <w:sz w:val="24"/>
          <w:szCs w:val="24"/>
        </w:rPr>
        <w:t xml:space="preserve">spects of </w:t>
      </w:r>
      <w:r w:rsidR="00F85583">
        <w:rPr>
          <w:rFonts w:ascii="Tahoma" w:hAnsi="Tahoma" w:cs="Tahoma"/>
          <w:sz w:val="24"/>
          <w:szCs w:val="24"/>
        </w:rPr>
        <w:t>confidence</w:t>
      </w:r>
      <w:r w:rsidR="00E204AE">
        <w:rPr>
          <w:rFonts w:ascii="Tahoma" w:hAnsi="Tahoma" w:cs="Tahoma"/>
          <w:sz w:val="24"/>
          <w:szCs w:val="24"/>
        </w:rPr>
        <w:t xml:space="preserve"> and embracing failure</w:t>
      </w:r>
      <w:r w:rsidR="006329C8">
        <w:rPr>
          <w:rFonts w:ascii="Tahoma" w:hAnsi="Tahoma" w:cs="Tahoma"/>
          <w:sz w:val="24"/>
          <w:szCs w:val="24"/>
        </w:rPr>
        <w:t xml:space="preserve"> </w:t>
      </w:r>
      <w:r w:rsidR="000269B1">
        <w:rPr>
          <w:rFonts w:ascii="Tahoma" w:hAnsi="Tahoma" w:cs="Tahoma"/>
          <w:sz w:val="24"/>
          <w:szCs w:val="24"/>
        </w:rPr>
        <w:t xml:space="preserve">become </w:t>
      </w:r>
      <w:r w:rsidR="00F85583">
        <w:rPr>
          <w:rFonts w:ascii="Tahoma" w:hAnsi="Tahoma" w:cs="Tahoma"/>
          <w:sz w:val="24"/>
          <w:szCs w:val="24"/>
        </w:rPr>
        <w:t xml:space="preserve">visible </w:t>
      </w:r>
      <w:r w:rsidR="000269B1">
        <w:rPr>
          <w:rFonts w:ascii="Tahoma" w:hAnsi="Tahoma" w:cs="Tahoma"/>
          <w:sz w:val="24"/>
          <w:szCs w:val="24"/>
        </w:rPr>
        <w:t>through</w:t>
      </w:r>
      <w:r w:rsidR="00F85583">
        <w:rPr>
          <w:rFonts w:ascii="Tahoma" w:hAnsi="Tahoma" w:cs="Tahoma"/>
          <w:sz w:val="24"/>
          <w:szCs w:val="24"/>
        </w:rPr>
        <w:t xml:space="preserve"> the responses on the post-it notes</w:t>
      </w:r>
      <w:r w:rsidR="00E204AE">
        <w:rPr>
          <w:rFonts w:ascii="Tahoma" w:hAnsi="Tahoma" w:cs="Tahoma"/>
          <w:sz w:val="24"/>
          <w:szCs w:val="24"/>
        </w:rPr>
        <w:t xml:space="preserve"> along with other emergent ideas such as risk-taking</w:t>
      </w:r>
      <w:r w:rsidR="00E428B5">
        <w:rPr>
          <w:rFonts w:ascii="Tahoma" w:hAnsi="Tahoma" w:cs="Tahoma"/>
          <w:sz w:val="24"/>
          <w:szCs w:val="24"/>
        </w:rPr>
        <w:t xml:space="preserve"> or bravery</w:t>
      </w:r>
      <w:r w:rsidR="00E204AE">
        <w:rPr>
          <w:rFonts w:ascii="Tahoma" w:hAnsi="Tahoma" w:cs="Tahoma"/>
          <w:sz w:val="24"/>
          <w:szCs w:val="24"/>
        </w:rPr>
        <w:t>,</w:t>
      </w:r>
      <w:r w:rsidR="007D2D8D">
        <w:rPr>
          <w:rFonts w:ascii="Tahoma" w:hAnsi="Tahoma" w:cs="Tahoma"/>
          <w:sz w:val="24"/>
          <w:szCs w:val="24"/>
        </w:rPr>
        <w:t xml:space="preserve"> </w:t>
      </w:r>
      <w:r w:rsidR="00A8281B">
        <w:rPr>
          <w:rFonts w:ascii="Tahoma" w:hAnsi="Tahoma" w:cs="Tahoma"/>
          <w:sz w:val="24"/>
          <w:szCs w:val="24"/>
        </w:rPr>
        <w:t>recognising current approaches to failure such as</w:t>
      </w:r>
      <w:r w:rsidR="007D2D8D">
        <w:rPr>
          <w:rFonts w:ascii="Tahoma" w:hAnsi="Tahoma" w:cs="Tahoma"/>
          <w:sz w:val="24"/>
          <w:szCs w:val="24"/>
        </w:rPr>
        <w:t xml:space="preserve"> perfectionism</w:t>
      </w:r>
      <w:r w:rsidR="00C663E9">
        <w:rPr>
          <w:rFonts w:ascii="Tahoma" w:hAnsi="Tahoma" w:cs="Tahoma"/>
          <w:sz w:val="24"/>
          <w:szCs w:val="24"/>
        </w:rPr>
        <w:t xml:space="preserve"> and </w:t>
      </w:r>
      <w:r w:rsidR="008F0056">
        <w:rPr>
          <w:rFonts w:ascii="Tahoma" w:hAnsi="Tahoma" w:cs="Tahoma"/>
          <w:sz w:val="24"/>
          <w:szCs w:val="24"/>
        </w:rPr>
        <w:t xml:space="preserve">using </w:t>
      </w:r>
      <w:r w:rsidR="00C663E9">
        <w:rPr>
          <w:rFonts w:ascii="Tahoma" w:hAnsi="Tahoma" w:cs="Tahoma"/>
          <w:sz w:val="24"/>
          <w:szCs w:val="24"/>
        </w:rPr>
        <w:t xml:space="preserve">humour as well as </w:t>
      </w:r>
      <w:r w:rsidR="008F0056">
        <w:rPr>
          <w:rFonts w:ascii="Tahoma" w:hAnsi="Tahoma" w:cs="Tahoma"/>
          <w:sz w:val="24"/>
          <w:szCs w:val="24"/>
        </w:rPr>
        <w:t xml:space="preserve">other </w:t>
      </w:r>
      <w:r w:rsidR="00C663E9">
        <w:rPr>
          <w:rFonts w:ascii="Tahoma" w:hAnsi="Tahoma" w:cs="Tahoma"/>
          <w:sz w:val="24"/>
          <w:szCs w:val="24"/>
        </w:rPr>
        <w:t xml:space="preserve">strategies </w:t>
      </w:r>
      <w:r w:rsidR="00A8281B">
        <w:rPr>
          <w:rFonts w:ascii="Tahoma" w:hAnsi="Tahoma" w:cs="Tahoma"/>
          <w:sz w:val="24"/>
          <w:szCs w:val="24"/>
        </w:rPr>
        <w:t>through</w:t>
      </w:r>
      <w:r w:rsidR="001C07F6">
        <w:rPr>
          <w:rFonts w:ascii="Tahoma" w:hAnsi="Tahoma" w:cs="Tahoma"/>
          <w:sz w:val="24"/>
          <w:szCs w:val="24"/>
        </w:rPr>
        <w:t xml:space="preserve"> </w:t>
      </w:r>
      <w:r w:rsidR="0007093A">
        <w:rPr>
          <w:rFonts w:ascii="Tahoma" w:hAnsi="Tahoma" w:cs="Tahoma"/>
          <w:sz w:val="24"/>
          <w:szCs w:val="24"/>
        </w:rPr>
        <w:t xml:space="preserve">using more positive </w:t>
      </w:r>
      <w:r w:rsidR="001C07F6">
        <w:rPr>
          <w:rFonts w:ascii="Tahoma" w:hAnsi="Tahoma" w:cs="Tahoma"/>
          <w:sz w:val="24"/>
          <w:szCs w:val="24"/>
        </w:rPr>
        <w:t xml:space="preserve">language and </w:t>
      </w:r>
      <w:r w:rsidR="00E428B5">
        <w:rPr>
          <w:rFonts w:ascii="Tahoma" w:hAnsi="Tahoma" w:cs="Tahoma"/>
          <w:sz w:val="24"/>
          <w:szCs w:val="24"/>
        </w:rPr>
        <w:t>vocabulary</w:t>
      </w:r>
      <w:r w:rsidR="00FA030A">
        <w:rPr>
          <w:rFonts w:ascii="Tahoma" w:hAnsi="Tahoma" w:cs="Tahoma"/>
          <w:sz w:val="24"/>
          <w:szCs w:val="24"/>
        </w:rPr>
        <w:t>.</w:t>
      </w:r>
    </w:p>
    <w:p w:rsidR="000B2C0E" w:rsidP="00617E48" w:rsidRDefault="00744A8C" w14:paraId="0987D67B" w14:textId="77777777">
      <w:pPr>
        <w:pStyle w:val="ListParagraph"/>
        <w:spacing w:line="360" w:lineRule="auto"/>
        <w:ind w:left="360"/>
        <w:jc w:val="center"/>
        <w:rPr>
          <w:rFonts w:ascii="Tahoma" w:hAnsi="Tahoma" w:cs="Tahoma"/>
          <w:sz w:val="24"/>
          <w:szCs w:val="24"/>
        </w:rPr>
      </w:pPr>
      <w:r w:rsidRPr="00770DC6">
        <w:rPr>
          <w:rFonts w:ascii="Tahoma" w:hAnsi="Tahoma" w:cs="Tahoma"/>
          <w:noProof/>
          <w:sz w:val="24"/>
          <w:szCs w:val="24"/>
        </w:rPr>
        <w:drawing>
          <wp:inline distT="0" distB="0" distL="0" distR="0" wp14:anchorId="2661F818" wp14:editId="17777116">
            <wp:extent cx="4969323" cy="2819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2982" cy="2821476"/>
                    </a:xfrm>
                    <a:prstGeom prst="rect">
                      <a:avLst/>
                    </a:prstGeom>
                  </pic:spPr>
                </pic:pic>
              </a:graphicData>
            </a:graphic>
          </wp:inline>
        </w:drawing>
      </w:r>
    </w:p>
    <w:p w:rsidR="001F17A5" w:rsidP="00617E48" w:rsidRDefault="00950AEC" w14:paraId="3B3BE2A2" w14:textId="7B31336D">
      <w:pPr>
        <w:pStyle w:val="ListParagraph"/>
        <w:spacing w:line="360" w:lineRule="auto"/>
        <w:ind w:left="360"/>
        <w:jc w:val="center"/>
        <w:rPr>
          <w:rFonts w:ascii="Tahoma" w:hAnsi="Tahoma" w:cs="Tahoma"/>
          <w:sz w:val="20"/>
          <w:szCs w:val="20"/>
        </w:rPr>
      </w:pPr>
      <w:r>
        <w:rPr>
          <w:rFonts w:ascii="Tahoma" w:hAnsi="Tahoma" w:cs="Tahoma"/>
          <w:sz w:val="20"/>
          <w:szCs w:val="20"/>
        </w:rPr>
        <w:t xml:space="preserve">Figure 2: </w:t>
      </w:r>
      <w:r w:rsidR="00744A8C">
        <w:rPr>
          <w:rFonts w:ascii="Tahoma" w:hAnsi="Tahoma" w:cs="Tahoma"/>
          <w:sz w:val="20"/>
          <w:szCs w:val="20"/>
        </w:rPr>
        <w:t xml:space="preserve">Extract from </w:t>
      </w:r>
      <w:r w:rsidR="007F1BB9">
        <w:rPr>
          <w:rFonts w:ascii="Tahoma" w:hAnsi="Tahoma" w:cs="Tahoma"/>
          <w:sz w:val="20"/>
          <w:szCs w:val="20"/>
        </w:rPr>
        <w:t>The Wall of Failure</w:t>
      </w:r>
    </w:p>
    <w:p w:rsidRPr="001F17A5" w:rsidR="00AE5840" w:rsidP="00617E48" w:rsidRDefault="00AE5840" w14:paraId="758ED45C" w14:textId="77777777">
      <w:pPr>
        <w:pStyle w:val="ListParagraph"/>
        <w:spacing w:line="360" w:lineRule="auto"/>
        <w:ind w:left="360"/>
        <w:jc w:val="center"/>
        <w:rPr>
          <w:rFonts w:ascii="Tahoma" w:hAnsi="Tahoma" w:cs="Tahoma"/>
          <w:sz w:val="20"/>
          <w:szCs w:val="20"/>
        </w:rPr>
      </w:pPr>
    </w:p>
    <w:p w:rsidR="001F17A5" w:rsidP="000B2C0E" w:rsidRDefault="00744A8C" w14:paraId="0372324D" w14:textId="3D4C82B9">
      <w:pPr>
        <w:pStyle w:val="ListParagraph"/>
        <w:spacing w:line="360" w:lineRule="auto"/>
        <w:ind w:left="360"/>
        <w:rPr>
          <w:rFonts w:ascii="Tahoma" w:hAnsi="Tahoma" w:cs="Tahoma"/>
          <w:sz w:val="24"/>
          <w:szCs w:val="24"/>
        </w:rPr>
      </w:pPr>
      <w:r>
        <w:rPr>
          <w:rFonts w:ascii="Tahoma" w:hAnsi="Tahoma" w:cs="Tahoma"/>
          <w:sz w:val="24"/>
          <w:szCs w:val="24"/>
        </w:rPr>
        <w:t>A variant of the Wall of Failure was</w:t>
      </w:r>
      <w:r w:rsidR="00081B58">
        <w:rPr>
          <w:rFonts w:ascii="Tahoma" w:hAnsi="Tahoma" w:cs="Tahoma"/>
          <w:sz w:val="24"/>
          <w:szCs w:val="24"/>
        </w:rPr>
        <w:t xml:space="preserve"> produced as a poster for The University of Salford</w:t>
      </w:r>
      <w:r w:rsidR="000D3B30">
        <w:rPr>
          <w:rFonts w:ascii="Tahoma" w:hAnsi="Tahoma" w:cs="Tahoma"/>
          <w:sz w:val="24"/>
          <w:szCs w:val="24"/>
        </w:rPr>
        <w:t>’s</w:t>
      </w:r>
      <w:r w:rsidR="00081B58">
        <w:rPr>
          <w:rFonts w:ascii="Tahoma" w:hAnsi="Tahoma" w:cs="Tahoma"/>
          <w:sz w:val="24"/>
          <w:szCs w:val="24"/>
        </w:rPr>
        <w:t xml:space="preserve"> Festival of Learning and Teaching</w:t>
      </w:r>
      <w:r w:rsidR="000D3B30">
        <w:rPr>
          <w:rFonts w:ascii="Tahoma" w:hAnsi="Tahoma" w:cs="Tahoma"/>
          <w:sz w:val="24"/>
          <w:szCs w:val="24"/>
        </w:rPr>
        <w:t>,</w:t>
      </w:r>
      <w:r w:rsidR="00081B58">
        <w:rPr>
          <w:rFonts w:ascii="Tahoma" w:hAnsi="Tahoma" w:cs="Tahoma"/>
          <w:sz w:val="24"/>
          <w:szCs w:val="24"/>
        </w:rPr>
        <w:t xml:space="preserve"> 2023.</w:t>
      </w:r>
      <w:r w:rsidR="008472AA">
        <w:rPr>
          <w:rFonts w:ascii="Tahoma" w:hAnsi="Tahoma" w:cs="Tahoma"/>
          <w:sz w:val="24"/>
          <w:szCs w:val="24"/>
        </w:rPr>
        <w:t xml:space="preserve"> </w:t>
      </w:r>
      <w:r w:rsidR="000D3B30">
        <w:rPr>
          <w:rFonts w:ascii="Tahoma" w:hAnsi="Tahoma" w:cs="Tahoma"/>
          <w:sz w:val="24"/>
          <w:szCs w:val="24"/>
        </w:rPr>
        <w:t xml:space="preserve">It </w:t>
      </w:r>
      <w:r w:rsidR="008472AA">
        <w:rPr>
          <w:rFonts w:ascii="Tahoma" w:hAnsi="Tahoma" w:cs="Tahoma"/>
          <w:sz w:val="24"/>
          <w:szCs w:val="24"/>
        </w:rPr>
        <w:t>encouraged delegates to contribute and to take away a</w:t>
      </w:r>
      <w:r w:rsidR="0089140E">
        <w:rPr>
          <w:rFonts w:ascii="Tahoma" w:hAnsi="Tahoma" w:cs="Tahoma"/>
          <w:sz w:val="24"/>
          <w:szCs w:val="24"/>
        </w:rPr>
        <w:t xml:space="preserve"> </w:t>
      </w:r>
      <w:r w:rsidR="008472AA">
        <w:rPr>
          <w:rFonts w:ascii="Tahoma" w:hAnsi="Tahoma" w:cs="Tahoma"/>
          <w:sz w:val="24"/>
          <w:szCs w:val="24"/>
        </w:rPr>
        <w:t>Zine</w:t>
      </w:r>
      <w:r w:rsidR="00C715B5">
        <w:rPr>
          <w:rFonts w:ascii="Tahoma" w:hAnsi="Tahoma" w:cs="Tahoma"/>
          <w:sz w:val="24"/>
          <w:szCs w:val="24"/>
        </w:rPr>
        <w:t xml:space="preserve">. Of the </w:t>
      </w:r>
      <w:r w:rsidR="0089140E">
        <w:rPr>
          <w:rFonts w:ascii="Tahoma" w:hAnsi="Tahoma" w:cs="Tahoma"/>
          <w:sz w:val="24"/>
          <w:szCs w:val="24"/>
        </w:rPr>
        <w:t xml:space="preserve">30 Zines produced, only </w:t>
      </w:r>
      <w:r w:rsidR="0092717F">
        <w:rPr>
          <w:rFonts w:ascii="Tahoma" w:hAnsi="Tahoma" w:cs="Tahoma"/>
          <w:sz w:val="24"/>
          <w:szCs w:val="24"/>
        </w:rPr>
        <w:t>two.</w:t>
      </w:r>
      <w:r w:rsidR="0089140E">
        <w:rPr>
          <w:rFonts w:ascii="Tahoma" w:hAnsi="Tahoma" w:cs="Tahoma"/>
          <w:sz w:val="24"/>
          <w:szCs w:val="24"/>
        </w:rPr>
        <w:t xml:space="preserve"> </w:t>
      </w:r>
      <w:r w:rsidR="0089140E">
        <w:rPr>
          <w:rFonts w:ascii="Tahoma" w:hAnsi="Tahoma" w:cs="Tahoma"/>
          <w:sz w:val="24"/>
          <w:szCs w:val="24"/>
        </w:rPr>
        <w:lastRenderedPageBreak/>
        <w:t xml:space="preserve">remained </w:t>
      </w:r>
      <w:r w:rsidR="00B41074">
        <w:rPr>
          <w:rFonts w:ascii="Tahoma" w:hAnsi="Tahoma" w:cs="Tahoma"/>
          <w:sz w:val="24"/>
          <w:szCs w:val="24"/>
        </w:rPr>
        <w:t>and two comments on the poster were volunteered</w:t>
      </w:r>
      <w:r w:rsidR="00E539F7">
        <w:rPr>
          <w:rFonts w:ascii="Tahoma" w:hAnsi="Tahoma" w:cs="Tahoma"/>
          <w:sz w:val="24"/>
          <w:szCs w:val="24"/>
        </w:rPr>
        <w:t xml:space="preserve">, further disseminating key messages around flipping failure. </w:t>
      </w:r>
    </w:p>
    <w:p w:rsidR="00F57CBB" w:rsidP="000B2C0E" w:rsidRDefault="00F57CBB" w14:paraId="4E11F76F" w14:textId="77777777">
      <w:pPr>
        <w:pStyle w:val="ListParagraph"/>
        <w:spacing w:line="360" w:lineRule="auto"/>
        <w:ind w:left="360"/>
        <w:rPr>
          <w:rFonts w:ascii="Tahoma" w:hAnsi="Tahoma" w:cs="Tahoma"/>
          <w:sz w:val="24"/>
          <w:szCs w:val="24"/>
        </w:rPr>
      </w:pPr>
    </w:p>
    <w:p w:rsidR="00F57CBB" w:rsidP="000B2C0E" w:rsidRDefault="00F57CBB" w14:paraId="706206D4" w14:textId="23FBE4B5">
      <w:pPr>
        <w:pStyle w:val="ListParagraph"/>
        <w:spacing w:line="360" w:lineRule="auto"/>
        <w:ind w:left="360"/>
        <w:rPr>
          <w:rFonts w:ascii="Tahoma" w:hAnsi="Tahoma" w:cs="Tahoma"/>
          <w:sz w:val="24"/>
          <w:szCs w:val="24"/>
        </w:rPr>
      </w:pPr>
      <w:r>
        <w:rPr>
          <w:rFonts w:ascii="Tahoma" w:hAnsi="Tahoma" w:cs="Tahoma"/>
          <w:sz w:val="24"/>
          <w:szCs w:val="24"/>
        </w:rPr>
        <w:t>In the first two exercises: ‘The Hero’s Journey’ and ‘Flipped Failure Visualisation’, the development of the personal narrative is emphasised, whereas the ‘Wall of Failure’ exercise promotes the group or collective narrative.</w:t>
      </w:r>
    </w:p>
    <w:p w:rsidR="006B215A" w:rsidP="000B2C0E" w:rsidRDefault="006B215A" w14:paraId="6CEF3280" w14:textId="77777777">
      <w:pPr>
        <w:pStyle w:val="ListParagraph"/>
        <w:spacing w:line="360" w:lineRule="auto"/>
        <w:ind w:left="360"/>
        <w:rPr>
          <w:rFonts w:ascii="Tahoma" w:hAnsi="Tahoma" w:cs="Tahoma"/>
          <w:sz w:val="24"/>
          <w:szCs w:val="24"/>
        </w:rPr>
      </w:pPr>
    </w:p>
    <w:p w:rsidRPr="000B2C0E" w:rsidR="00BA734A" w:rsidP="000B2C0E" w:rsidRDefault="00744A8C" w14:paraId="4F007875" w14:textId="219753E4">
      <w:pPr>
        <w:pStyle w:val="ListParagraph"/>
        <w:numPr>
          <w:ilvl w:val="0"/>
          <w:numId w:val="20"/>
        </w:numPr>
        <w:spacing w:line="360" w:lineRule="auto"/>
        <w:rPr>
          <w:rFonts w:ascii="Tahoma" w:hAnsi="Tahoma" w:cs="Tahoma"/>
          <w:b/>
          <w:bCs/>
          <w:sz w:val="24"/>
          <w:szCs w:val="24"/>
        </w:rPr>
      </w:pPr>
      <w:r w:rsidRPr="000B2C0E">
        <w:rPr>
          <w:rFonts w:ascii="Tahoma" w:hAnsi="Tahoma" w:cs="Tahoma"/>
          <w:b/>
          <w:bCs/>
          <w:sz w:val="24"/>
          <w:szCs w:val="24"/>
        </w:rPr>
        <w:t>Raising</w:t>
      </w:r>
      <w:r w:rsidR="00C06F33">
        <w:rPr>
          <w:rFonts w:ascii="Tahoma" w:hAnsi="Tahoma" w:cs="Tahoma"/>
          <w:b/>
          <w:bCs/>
          <w:sz w:val="24"/>
          <w:szCs w:val="24"/>
        </w:rPr>
        <w:t xml:space="preserve"> the</w:t>
      </w:r>
      <w:r w:rsidRPr="000B2C0E">
        <w:rPr>
          <w:rFonts w:ascii="Tahoma" w:hAnsi="Tahoma" w:cs="Tahoma"/>
          <w:b/>
          <w:bCs/>
          <w:sz w:val="24"/>
          <w:szCs w:val="24"/>
        </w:rPr>
        <w:t xml:space="preserve"> profile</w:t>
      </w:r>
      <w:r w:rsidR="00C06F33">
        <w:rPr>
          <w:rFonts w:ascii="Tahoma" w:hAnsi="Tahoma" w:cs="Tahoma"/>
          <w:b/>
          <w:bCs/>
          <w:sz w:val="24"/>
          <w:szCs w:val="24"/>
        </w:rPr>
        <w:t xml:space="preserve"> of failure</w:t>
      </w:r>
      <w:r w:rsidRPr="000B2C0E">
        <w:rPr>
          <w:rFonts w:ascii="Tahoma" w:hAnsi="Tahoma" w:cs="Tahoma"/>
          <w:b/>
          <w:bCs/>
          <w:sz w:val="24"/>
          <w:szCs w:val="24"/>
        </w:rPr>
        <w:t xml:space="preserve"> through positive role models</w:t>
      </w:r>
    </w:p>
    <w:p w:rsidR="00EA7856" w:rsidP="00370146" w:rsidRDefault="00744A8C" w14:paraId="51B4E3CA" w14:textId="03E2F9EA">
      <w:pPr>
        <w:spacing w:line="360" w:lineRule="auto"/>
        <w:rPr>
          <w:rFonts w:ascii="Tahoma" w:hAnsi="Tahoma" w:cs="Tahoma"/>
          <w:sz w:val="24"/>
          <w:szCs w:val="24"/>
        </w:rPr>
      </w:pPr>
      <w:r>
        <w:rPr>
          <w:rFonts w:ascii="Tahoma" w:hAnsi="Tahoma" w:cs="Tahoma"/>
          <w:sz w:val="24"/>
          <w:szCs w:val="24"/>
        </w:rPr>
        <w:t>The Flipping Failure project</w:t>
      </w:r>
      <w:r w:rsidR="00275CD9">
        <w:rPr>
          <w:rFonts w:ascii="Tahoma" w:hAnsi="Tahoma" w:cs="Tahoma"/>
          <w:sz w:val="24"/>
          <w:szCs w:val="24"/>
        </w:rPr>
        <w:t xml:space="preserve"> </w:t>
      </w:r>
      <w:r w:rsidR="006C0FFD">
        <w:rPr>
          <w:rFonts w:ascii="Tahoma" w:hAnsi="Tahoma" w:cs="Tahoma"/>
          <w:sz w:val="24"/>
          <w:szCs w:val="24"/>
        </w:rPr>
        <w:t xml:space="preserve">flagship event was a motivational lecture from </w:t>
      </w:r>
      <w:r w:rsidRPr="00765215" w:rsidR="005B3E72">
        <w:rPr>
          <w:rFonts w:ascii="Tahoma" w:hAnsi="Tahoma" w:cs="Tahoma"/>
          <w:sz w:val="24"/>
          <w:szCs w:val="24"/>
        </w:rPr>
        <w:t>Ruby Wax OBE</w:t>
      </w:r>
      <w:r w:rsidR="00B025FA">
        <w:rPr>
          <w:rFonts w:ascii="Tahoma" w:hAnsi="Tahoma" w:cs="Tahoma"/>
          <w:sz w:val="24"/>
          <w:szCs w:val="24"/>
        </w:rPr>
        <w:t xml:space="preserve"> who </w:t>
      </w:r>
      <w:r w:rsidRPr="00765215" w:rsidR="005B3E72">
        <w:rPr>
          <w:rFonts w:ascii="Tahoma" w:hAnsi="Tahoma" w:cs="Tahoma"/>
          <w:sz w:val="24"/>
          <w:szCs w:val="24"/>
        </w:rPr>
        <w:t>g</w:t>
      </w:r>
      <w:r w:rsidR="00B025FA">
        <w:rPr>
          <w:rFonts w:ascii="Tahoma" w:hAnsi="Tahoma" w:cs="Tahoma"/>
          <w:sz w:val="24"/>
          <w:szCs w:val="24"/>
        </w:rPr>
        <w:t>ave</w:t>
      </w:r>
      <w:r w:rsidRPr="00765215" w:rsidR="005B3E72">
        <w:rPr>
          <w:rFonts w:ascii="Tahoma" w:hAnsi="Tahoma" w:cs="Tahoma"/>
          <w:sz w:val="24"/>
          <w:szCs w:val="24"/>
        </w:rPr>
        <w:t xml:space="preserve"> an inspirational talk about her journey through failure and success. She described how a one-time failure ultimately saved and supported her mental health and was the catalyst for her new career. </w:t>
      </w:r>
      <w:r w:rsidR="00E14065">
        <w:rPr>
          <w:rFonts w:ascii="Tahoma" w:hAnsi="Tahoma" w:cs="Tahoma"/>
          <w:sz w:val="24"/>
          <w:szCs w:val="24"/>
        </w:rPr>
        <w:t>Ruby was a</w:t>
      </w:r>
      <w:r w:rsidRPr="00765215" w:rsidR="005B3E72">
        <w:rPr>
          <w:rFonts w:ascii="Tahoma" w:hAnsi="Tahoma" w:cs="Tahoma"/>
          <w:sz w:val="24"/>
          <w:szCs w:val="24"/>
        </w:rPr>
        <w:t xml:space="preserve"> truly inspiration</w:t>
      </w:r>
      <w:r w:rsidR="001C6C8D">
        <w:rPr>
          <w:rFonts w:ascii="Tahoma" w:hAnsi="Tahoma" w:cs="Tahoma"/>
          <w:sz w:val="24"/>
          <w:szCs w:val="24"/>
        </w:rPr>
        <w:t xml:space="preserve">al </w:t>
      </w:r>
      <w:r w:rsidRPr="00765215" w:rsidR="005B3E72">
        <w:rPr>
          <w:rFonts w:ascii="Tahoma" w:hAnsi="Tahoma" w:cs="Tahoma"/>
          <w:sz w:val="24"/>
          <w:szCs w:val="24"/>
        </w:rPr>
        <w:t>speaker and lik</w:t>
      </w:r>
      <w:r w:rsidR="00815D60">
        <w:rPr>
          <w:rFonts w:ascii="Tahoma" w:hAnsi="Tahoma" w:cs="Tahoma"/>
          <w:sz w:val="24"/>
          <w:szCs w:val="24"/>
        </w:rPr>
        <w:t>e</w:t>
      </w:r>
      <w:r w:rsidRPr="00765215" w:rsidR="005B3E72">
        <w:rPr>
          <w:rFonts w:ascii="Tahoma" w:hAnsi="Tahoma" w:cs="Tahoma"/>
          <w:sz w:val="24"/>
          <w:szCs w:val="24"/>
        </w:rPr>
        <w:t xml:space="preserve">able person who engaged our audiences </w:t>
      </w:r>
      <w:r w:rsidR="00E14065">
        <w:rPr>
          <w:rFonts w:ascii="Tahoma" w:hAnsi="Tahoma" w:cs="Tahoma"/>
          <w:sz w:val="24"/>
          <w:szCs w:val="24"/>
        </w:rPr>
        <w:t>by sharing</w:t>
      </w:r>
      <w:r w:rsidRPr="00765215" w:rsidR="00E14065">
        <w:rPr>
          <w:rFonts w:ascii="Tahoma" w:hAnsi="Tahoma" w:cs="Tahoma"/>
          <w:sz w:val="24"/>
          <w:szCs w:val="24"/>
        </w:rPr>
        <w:t xml:space="preserve"> </w:t>
      </w:r>
      <w:r w:rsidRPr="00765215" w:rsidR="005B3E72">
        <w:rPr>
          <w:rFonts w:ascii="Tahoma" w:hAnsi="Tahoma" w:cs="Tahoma"/>
          <w:sz w:val="24"/>
          <w:szCs w:val="24"/>
        </w:rPr>
        <w:t xml:space="preserve">her </w:t>
      </w:r>
      <w:r w:rsidR="00E14065">
        <w:rPr>
          <w:rFonts w:ascii="Tahoma" w:hAnsi="Tahoma" w:cs="Tahoma"/>
          <w:sz w:val="24"/>
          <w:szCs w:val="24"/>
        </w:rPr>
        <w:t xml:space="preserve">powerful </w:t>
      </w:r>
      <w:r w:rsidRPr="00765215" w:rsidR="005B3E72">
        <w:rPr>
          <w:rFonts w:ascii="Tahoma" w:hAnsi="Tahoma" w:cs="Tahoma"/>
          <w:sz w:val="24"/>
          <w:szCs w:val="24"/>
        </w:rPr>
        <w:t>lived experience of flipping failure!</w:t>
      </w:r>
      <w:r w:rsidR="00B025FA">
        <w:rPr>
          <w:rFonts w:ascii="Tahoma" w:hAnsi="Tahoma" w:cs="Tahoma"/>
          <w:sz w:val="24"/>
          <w:szCs w:val="24"/>
        </w:rPr>
        <w:t xml:space="preserve"> The talk was deliberately situated </w:t>
      </w:r>
      <w:r w:rsidR="00C0736A">
        <w:rPr>
          <w:rFonts w:ascii="Tahoma" w:hAnsi="Tahoma" w:cs="Tahoma"/>
          <w:sz w:val="24"/>
          <w:szCs w:val="24"/>
        </w:rPr>
        <w:t>as a keynote talk for the Salford Postgraduate Annual Researcher Conference (SPARC)</w:t>
      </w:r>
      <w:r w:rsidR="00F92D13">
        <w:rPr>
          <w:rFonts w:ascii="Tahoma" w:hAnsi="Tahoma" w:cs="Tahoma"/>
          <w:sz w:val="24"/>
          <w:szCs w:val="24"/>
        </w:rPr>
        <w:t xml:space="preserve"> to appeal to the largest numbers of researchers at Salford and </w:t>
      </w:r>
      <w:r w:rsidR="00DF5FA6">
        <w:rPr>
          <w:rFonts w:ascii="Tahoma" w:hAnsi="Tahoma" w:cs="Tahoma"/>
          <w:sz w:val="24"/>
          <w:szCs w:val="24"/>
        </w:rPr>
        <w:t xml:space="preserve">to </w:t>
      </w:r>
      <w:r w:rsidR="00F92D13">
        <w:rPr>
          <w:rFonts w:ascii="Tahoma" w:hAnsi="Tahoma" w:cs="Tahoma"/>
          <w:sz w:val="24"/>
          <w:szCs w:val="24"/>
        </w:rPr>
        <w:t>further facilitate onward discussion.</w:t>
      </w:r>
    </w:p>
    <w:p w:rsidRPr="001A60BE" w:rsidR="001A60BE" w:rsidP="00370146" w:rsidRDefault="007B1C94" w14:paraId="6019FB17" w14:textId="7FD2A57D">
      <w:pPr>
        <w:spacing w:line="360" w:lineRule="auto"/>
        <w:rPr>
          <w:rFonts w:ascii="Tahoma" w:hAnsi="Tahoma" w:cs="Tahoma"/>
          <w:sz w:val="24"/>
          <w:szCs w:val="24"/>
        </w:rPr>
      </w:pPr>
      <w:r w:rsidRPr="007B1C94">
        <w:rPr>
          <w:rFonts w:ascii="Tahoma" w:hAnsi="Tahoma" w:cs="Tahoma"/>
          <w:sz w:val="24"/>
          <w:szCs w:val="24"/>
        </w:rPr>
        <w:t>In this situation, we used a</w:t>
      </w:r>
      <w:r w:rsidR="00DF5FA6">
        <w:rPr>
          <w:rFonts w:ascii="Tahoma" w:hAnsi="Tahoma" w:cs="Tahoma"/>
          <w:sz w:val="24"/>
          <w:szCs w:val="24"/>
        </w:rPr>
        <w:t>n inspiring and successful</w:t>
      </w:r>
      <w:r w:rsidRPr="007B1C94">
        <w:rPr>
          <w:rFonts w:ascii="Tahoma" w:hAnsi="Tahoma" w:cs="Tahoma"/>
          <w:sz w:val="24"/>
          <w:szCs w:val="24"/>
        </w:rPr>
        <w:t xml:space="preserve"> role model to represent the </w:t>
      </w:r>
      <w:r w:rsidR="006E3CA8">
        <w:rPr>
          <w:rFonts w:ascii="Tahoma" w:hAnsi="Tahoma" w:cs="Tahoma"/>
          <w:sz w:val="24"/>
          <w:szCs w:val="24"/>
        </w:rPr>
        <w:t>‘</w:t>
      </w:r>
      <w:r w:rsidRPr="007B1C94">
        <w:rPr>
          <w:rFonts w:ascii="Tahoma" w:hAnsi="Tahoma" w:cs="Tahoma"/>
          <w:sz w:val="24"/>
          <w:szCs w:val="24"/>
        </w:rPr>
        <w:t>possible</w:t>
      </w:r>
      <w:r w:rsidR="006E3CA8">
        <w:rPr>
          <w:rFonts w:ascii="Tahoma" w:hAnsi="Tahoma" w:cs="Tahoma"/>
          <w:sz w:val="24"/>
          <w:szCs w:val="24"/>
        </w:rPr>
        <w:t>’</w:t>
      </w:r>
      <w:r w:rsidRPr="007B1C94">
        <w:rPr>
          <w:rFonts w:ascii="Tahoma" w:hAnsi="Tahoma" w:cs="Tahoma"/>
          <w:sz w:val="24"/>
          <w:szCs w:val="24"/>
        </w:rPr>
        <w:t>, demonstrating that a potential goal is attainable despite the starting point. Role</w:t>
      </w:r>
      <w:r w:rsidR="006E3CA8">
        <w:rPr>
          <w:rFonts w:ascii="Tahoma" w:hAnsi="Tahoma" w:cs="Tahoma"/>
          <w:sz w:val="24"/>
          <w:szCs w:val="24"/>
        </w:rPr>
        <w:t xml:space="preserve"> </w:t>
      </w:r>
      <w:r w:rsidRPr="007B1C94">
        <w:rPr>
          <w:rFonts w:ascii="Tahoma" w:hAnsi="Tahoma" w:cs="Tahoma"/>
          <w:sz w:val="24"/>
          <w:szCs w:val="24"/>
        </w:rPr>
        <w:t xml:space="preserve">models are individuals who provide an example of the kind of success that one may achieve, and often also provide a template of the </w:t>
      </w:r>
      <w:r w:rsidRPr="007B1C94" w:rsidR="00F21DDE">
        <w:rPr>
          <w:rFonts w:ascii="Tahoma" w:hAnsi="Tahoma" w:cs="Tahoma"/>
          <w:sz w:val="24"/>
          <w:szCs w:val="24"/>
        </w:rPr>
        <w:t>behaviours</w:t>
      </w:r>
      <w:r w:rsidRPr="007B1C94">
        <w:rPr>
          <w:rFonts w:ascii="Tahoma" w:hAnsi="Tahoma" w:cs="Tahoma"/>
          <w:sz w:val="24"/>
          <w:szCs w:val="24"/>
        </w:rPr>
        <w:t xml:space="preserve"> that are needed to achieve such success </w:t>
      </w:r>
      <w:r w:rsidRPr="00EC0AAD" w:rsidR="00EC0AAD">
        <w:rPr>
          <w:rFonts w:ascii="Tahoma" w:hAnsi="Tahoma" w:cs="Tahoma"/>
          <w:sz w:val="24"/>
          <w:szCs w:val="24"/>
        </w:rPr>
        <w:t>(</w:t>
      </w:r>
      <w:proofErr w:type="spellStart"/>
      <w:r w:rsidRPr="00EC0AAD" w:rsidR="00EC0AAD">
        <w:rPr>
          <w:rFonts w:ascii="Tahoma" w:hAnsi="Tahoma" w:cs="Tahoma"/>
          <w:sz w:val="24"/>
          <w:szCs w:val="24"/>
        </w:rPr>
        <w:t>Morgenroth</w:t>
      </w:r>
      <w:proofErr w:type="spellEnd"/>
      <w:r w:rsidRPr="00EC0AAD" w:rsidR="00EC0AAD">
        <w:rPr>
          <w:rFonts w:ascii="Tahoma" w:hAnsi="Tahoma" w:cs="Tahoma"/>
          <w:sz w:val="24"/>
          <w:szCs w:val="24"/>
        </w:rPr>
        <w:t>, Ryan and Peters, 2015)</w:t>
      </w:r>
      <w:r w:rsidR="00EC0AAD">
        <w:rPr>
          <w:rFonts w:ascii="Tahoma" w:hAnsi="Tahoma" w:cs="Tahoma"/>
          <w:sz w:val="24"/>
          <w:szCs w:val="24"/>
        </w:rPr>
        <w:t xml:space="preserve">. </w:t>
      </w:r>
      <w:r w:rsidR="00B64F2B">
        <w:rPr>
          <w:rFonts w:ascii="Tahoma" w:hAnsi="Tahoma" w:cs="Tahoma"/>
          <w:sz w:val="24"/>
          <w:szCs w:val="24"/>
        </w:rPr>
        <w:t xml:space="preserve">In this </w:t>
      </w:r>
      <w:proofErr w:type="gramStart"/>
      <w:r w:rsidR="00B64F2B">
        <w:rPr>
          <w:rFonts w:ascii="Tahoma" w:hAnsi="Tahoma" w:cs="Tahoma"/>
          <w:sz w:val="24"/>
          <w:szCs w:val="24"/>
        </w:rPr>
        <w:t>particular case</w:t>
      </w:r>
      <w:proofErr w:type="gramEnd"/>
      <w:r w:rsidR="00B64F2B">
        <w:rPr>
          <w:rFonts w:ascii="Tahoma" w:hAnsi="Tahoma" w:cs="Tahoma"/>
          <w:sz w:val="24"/>
          <w:szCs w:val="24"/>
        </w:rPr>
        <w:t xml:space="preserve">, those </w:t>
      </w:r>
      <w:r w:rsidR="008D65AC">
        <w:rPr>
          <w:rFonts w:ascii="Tahoma" w:hAnsi="Tahoma" w:cs="Tahoma"/>
          <w:sz w:val="24"/>
          <w:szCs w:val="24"/>
        </w:rPr>
        <w:t xml:space="preserve">behaviours </w:t>
      </w:r>
      <w:r w:rsidR="000E0CC0">
        <w:rPr>
          <w:rFonts w:ascii="Tahoma" w:hAnsi="Tahoma" w:cs="Tahoma"/>
          <w:sz w:val="24"/>
          <w:szCs w:val="24"/>
        </w:rPr>
        <w:t xml:space="preserve">concerned </w:t>
      </w:r>
      <w:r w:rsidR="008D65AC">
        <w:rPr>
          <w:rFonts w:ascii="Tahoma" w:hAnsi="Tahoma" w:cs="Tahoma"/>
          <w:sz w:val="24"/>
          <w:szCs w:val="24"/>
        </w:rPr>
        <w:t>responding to failure</w:t>
      </w:r>
      <w:r w:rsidR="00BA612E">
        <w:rPr>
          <w:rFonts w:ascii="Tahoma" w:hAnsi="Tahoma" w:cs="Tahoma"/>
          <w:sz w:val="24"/>
          <w:szCs w:val="24"/>
        </w:rPr>
        <w:t xml:space="preserve"> with resilience</w:t>
      </w:r>
      <w:r w:rsidR="007E0D4E">
        <w:rPr>
          <w:rFonts w:ascii="Tahoma" w:hAnsi="Tahoma" w:cs="Tahoma"/>
          <w:sz w:val="24"/>
          <w:szCs w:val="24"/>
        </w:rPr>
        <w:t xml:space="preserve"> and using failure as a vehicle to develop career </w:t>
      </w:r>
      <w:r w:rsidR="00F21DDE">
        <w:rPr>
          <w:rFonts w:ascii="Tahoma" w:hAnsi="Tahoma" w:cs="Tahoma"/>
          <w:sz w:val="24"/>
          <w:szCs w:val="24"/>
        </w:rPr>
        <w:t>aspirations</w:t>
      </w:r>
      <w:r w:rsidR="007E0D4E">
        <w:rPr>
          <w:rFonts w:ascii="Tahoma" w:hAnsi="Tahoma" w:cs="Tahoma"/>
          <w:sz w:val="24"/>
          <w:szCs w:val="24"/>
        </w:rPr>
        <w:t>.</w:t>
      </w:r>
    </w:p>
    <w:p w:rsidR="0056495D" w:rsidP="00585A16" w:rsidRDefault="0056495D" w14:paraId="3506A4B5" w14:textId="77777777">
      <w:pPr>
        <w:spacing w:line="360" w:lineRule="auto"/>
        <w:rPr>
          <w:rFonts w:ascii="Tahoma" w:hAnsi="Tahoma" w:cs="Tahoma"/>
          <w:b/>
          <w:bCs/>
          <w:sz w:val="24"/>
          <w:szCs w:val="24"/>
        </w:rPr>
      </w:pPr>
    </w:p>
    <w:p w:rsidRPr="00D30FE3" w:rsidR="00585A16" w:rsidP="00585A16" w:rsidRDefault="00744A8C" w14:paraId="5FC29259" w14:textId="50FA7FD3">
      <w:pPr>
        <w:spacing w:line="360" w:lineRule="auto"/>
        <w:rPr>
          <w:rFonts w:ascii="Tahoma" w:hAnsi="Tahoma" w:cs="Tahoma"/>
          <w:sz w:val="28"/>
          <w:szCs w:val="28"/>
        </w:rPr>
      </w:pPr>
      <w:r w:rsidRPr="00D30FE3">
        <w:rPr>
          <w:rFonts w:ascii="Tahoma" w:hAnsi="Tahoma" w:cs="Tahoma"/>
          <w:b/>
          <w:bCs/>
          <w:sz w:val="28"/>
          <w:szCs w:val="28"/>
        </w:rPr>
        <w:t>Curriculum design principles</w:t>
      </w:r>
      <w:r w:rsidRPr="00D30FE3" w:rsidR="00084B61">
        <w:rPr>
          <w:rFonts w:ascii="Tahoma" w:hAnsi="Tahoma" w:cs="Tahoma"/>
          <w:b/>
          <w:bCs/>
          <w:sz w:val="28"/>
          <w:szCs w:val="28"/>
        </w:rPr>
        <w:t>: F</w:t>
      </w:r>
      <w:r w:rsidRPr="00D30FE3">
        <w:rPr>
          <w:rFonts w:ascii="Tahoma" w:hAnsi="Tahoma" w:cs="Tahoma"/>
          <w:b/>
          <w:bCs/>
          <w:sz w:val="28"/>
          <w:szCs w:val="28"/>
        </w:rPr>
        <w:t>ailure</w:t>
      </w:r>
      <w:r w:rsidRPr="00D30FE3" w:rsidR="00084B61">
        <w:rPr>
          <w:rFonts w:ascii="Tahoma" w:hAnsi="Tahoma" w:cs="Tahoma"/>
          <w:b/>
          <w:bCs/>
          <w:sz w:val="28"/>
          <w:szCs w:val="28"/>
        </w:rPr>
        <w:t xml:space="preserve"> and o</w:t>
      </w:r>
      <w:r w:rsidRPr="00D30FE3" w:rsidR="00F60CED">
        <w:rPr>
          <w:rFonts w:ascii="Tahoma" w:hAnsi="Tahoma" w:cs="Tahoma"/>
          <w:b/>
          <w:bCs/>
          <w:sz w:val="28"/>
          <w:szCs w:val="28"/>
        </w:rPr>
        <w:t>pportunit</w:t>
      </w:r>
      <w:r w:rsidRPr="00D30FE3" w:rsidR="00084B61">
        <w:rPr>
          <w:rFonts w:ascii="Tahoma" w:hAnsi="Tahoma" w:cs="Tahoma"/>
          <w:b/>
          <w:bCs/>
          <w:sz w:val="28"/>
          <w:szCs w:val="28"/>
        </w:rPr>
        <w:t>ies</w:t>
      </w:r>
      <w:r w:rsidRPr="00D30FE3" w:rsidR="00F60CED">
        <w:rPr>
          <w:rFonts w:ascii="Tahoma" w:hAnsi="Tahoma" w:cs="Tahoma"/>
          <w:b/>
          <w:bCs/>
          <w:sz w:val="28"/>
          <w:szCs w:val="28"/>
        </w:rPr>
        <w:t xml:space="preserve"> to co-create </w:t>
      </w:r>
    </w:p>
    <w:p w:rsidRPr="0086798A" w:rsidR="0086798A" w:rsidP="0086798A" w:rsidRDefault="00744A8C" w14:paraId="467536E0" w14:textId="3B3FB5D2">
      <w:pPr>
        <w:spacing w:line="360" w:lineRule="auto"/>
        <w:rPr>
          <w:rFonts w:ascii="Tahoma" w:hAnsi="Tahoma" w:cs="Tahoma"/>
          <w:sz w:val="24"/>
          <w:szCs w:val="24"/>
        </w:rPr>
      </w:pPr>
      <w:r w:rsidRPr="0086798A">
        <w:rPr>
          <w:rFonts w:ascii="Tahoma" w:hAnsi="Tahoma" w:cs="Tahoma"/>
          <w:sz w:val="24"/>
          <w:szCs w:val="24"/>
        </w:rPr>
        <w:t>In the paper 'Failure is an option: an innovative engineering curriculum</w:t>
      </w:r>
      <w:r w:rsidR="007B1502">
        <w:rPr>
          <w:rFonts w:ascii="Tahoma" w:hAnsi="Tahoma" w:cs="Tahoma"/>
          <w:sz w:val="24"/>
          <w:szCs w:val="24"/>
        </w:rPr>
        <w:t>’</w:t>
      </w:r>
      <w:r w:rsidR="00521D7E">
        <w:rPr>
          <w:rFonts w:ascii="Tahoma" w:hAnsi="Tahoma" w:cs="Tahoma"/>
          <w:sz w:val="24"/>
          <w:szCs w:val="24"/>
        </w:rPr>
        <w:t xml:space="preserve"> </w:t>
      </w:r>
      <w:r w:rsidRPr="007B1502" w:rsidR="007B1502">
        <w:t xml:space="preserve"> </w:t>
      </w:r>
      <w:r w:rsidRPr="007B1502" w:rsidR="007B1502">
        <w:rPr>
          <w:rFonts w:ascii="Tahoma" w:hAnsi="Tahoma" w:cs="Tahoma"/>
          <w:sz w:val="24"/>
          <w:szCs w:val="24"/>
        </w:rPr>
        <w:t>(</w:t>
      </w:r>
      <w:r w:rsidR="007B1502">
        <w:rPr>
          <w:rFonts w:ascii="Tahoma" w:hAnsi="Tahoma" w:cs="Tahoma"/>
          <w:sz w:val="24"/>
          <w:szCs w:val="24"/>
        </w:rPr>
        <w:t xml:space="preserve">see </w:t>
      </w:r>
      <w:r w:rsidRPr="007B1502" w:rsidR="007B1502">
        <w:rPr>
          <w:rFonts w:ascii="Tahoma" w:hAnsi="Tahoma" w:cs="Tahoma"/>
          <w:sz w:val="24"/>
          <w:szCs w:val="24"/>
        </w:rPr>
        <w:t>Simpson, Bradley and O’Keeffe, 2018)</w:t>
      </w:r>
      <w:r w:rsidR="007B1502">
        <w:rPr>
          <w:rFonts w:ascii="Tahoma" w:hAnsi="Tahoma" w:cs="Tahoma"/>
          <w:sz w:val="24"/>
          <w:szCs w:val="24"/>
        </w:rPr>
        <w:t xml:space="preserve"> </w:t>
      </w:r>
      <w:r w:rsidRPr="0086798A">
        <w:rPr>
          <w:rFonts w:ascii="Tahoma" w:hAnsi="Tahoma" w:cs="Tahoma"/>
          <w:sz w:val="24"/>
          <w:szCs w:val="24"/>
        </w:rPr>
        <w:t>the authors have actively embraced failure and embedded this into the design of the curriculum</w:t>
      </w:r>
      <w:r w:rsidR="00D93066">
        <w:rPr>
          <w:rFonts w:ascii="Tahoma" w:hAnsi="Tahoma" w:cs="Tahoma"/>
          <w:sz w:val="24"/>
          <w:szCs w:val="24"/>
        </w:rPr>
        <w:t xml:space="preserve"> by d</w:t>
      </w:r>
      <w:r w:rsidRPr="0086798A">
        <w:rPr>
          <w:rFonts w:ascii="Tahoma" w:hAnsi="Tahoma" w:cs="Tahoma"/>
          <w:sz w:val="24"/>
          <w:szCs w:val="24"/>
        </w:rPr>
        <w:t xml:space="preserve">eliberately providing spaces </w:t>
      </w:r>
      <w:r w:rsidRPr="0086798A">
        <w:rPr>
          <w:rFonts w:ascii="Tahoma" w:hAnsi="Tahoma" w:cs="Tahoma"/>
          <w:sz w:val="24"/>
          <w:szCs w:val="24"/>
        </w:rPr>
        <w:lastRenderedPageBreak/>
        <w:t xml:space="preserve">and opportunities for failure and for students to reflect on this. </w:t>
      </w:r>
      <w:r w:rsidR="00482304">
        <w:rPr>
          <w:rFonts w:ascii="Tahoma" w:hAnsi="Tahoma" w:cs="Tahoma"/>
          <w:sz w:val="24"/>
          <w:szCs w:val="24"/>
        </w:rPr>
        <w:t xml:space="preserve">The authors then undertook a </w:t>
      </w:r>
      <w:r w:rsidRPr="0086798A">
        <w:rPr>
          <w:rFonts w:ascii="Tahoma" w:hAnsi="Tahoma" w:cs="Tahoma"/>
          <w:sz w:val="24"/>
          <w:szCs w:val="24"/>
        </w:rPr>
        <w:t xml:space="preserve"> process of analysis over ten years </w:t>
      </w:r>
      <w:r w:rsidR="00D93066">
        <w:rPr>
          <w:rFonts w:ascii="Tahoma" w:hAnsi="Tahoma" w:cs="Tahoma"/>
          <w:sz w:val="24"/>
          <w:szCs w:val="24"/>
        </w:rPr>
        <w:t xml:space="preserve">centred on </w:t>
      </w:r>
      <w:r w:rsidRPr="0086798A">
        <w:rPr>
          <w:rFonts w:ascii="Tahoma" w:hAnsi="Tahoma" w:cs="Tahoma"/>
          <w:sz w:val="24"/>
          <w:szCs w:val="24"/>
        </w:rPr>
        <w:t>the topics and areas that students find challenging</w:t>
      </w:r>
      <w:r w:rsidR="00482304">
        <w:rPr>
          <w:rFonts w:ascii="Tahoma" w:hAnsi="Tahoma" w:cs="Tahoma"/>
          <w:sz w:val="24"/>
          <w:szCs w:val="24"/>
        </w:rPr>
        <w:t>.</w:t>
      </w:r>
      <w:r w:rsidRPr="0086798A">
        <w:rPr>
          <w:rFonts w:ascii="Tahoma" w:hAnsi="Tahoma" w:cs="Tahoma"/>
          <w:sz w:val="24"/>
          <w:szCs w:val="24"/>
        </w:rPr>
        <w:t xml:space="preserve"> </w:t>
      </w:r>
      <w:r w:rsidR="00482304">
        <w:rPr>
          <w:rFonts w:ascii="Tahoma" w:hAnsi="Tahoma" w:cs="Tahoma"/>
          <w:sz w:val="24"/>
          <w:szCs w:val="24"/>
        </w:rPr>
        <w:t>A</w:t>
      </w:r>
      <w:r w:rsidRPr="0086798A">
        <w:rPr>
          <w:rFonts w:ascii="Tahoma" w:hAnsi="Tahoma" w:cs="Tahoma"/>
          <w:sz w:val="24"/>
          <w:szCs w:val="24"/>
        </w:rPr>
        <w:t xml:space="preserve"> two-fold strategy </w:t>
      </w:r>
      <w:r w:rsidR="00482304">
        <w:rPr>
          <w:rFonts w:ascii="Tahoma" w:hAnsi="Tahoma" w:cs="Tahoma"/>
          <w:sz w:val="24"/>
          <w:szCs w:val="24"/>
        </w:rPr>
        <w:t xml:space="preserve">emerged </w:t>
      </w:r>
      <w:r w:rsidRPr="0086798A">
        <w:rPr>
          <w:rFonts w:ascii="Tahoma" w:hAnsi="Tahoma" w:cs="Tahoma"/>
          <w:sz w:val="24"/>
          <w:szCs w:val="24"/>
        </w:rPr>
        <w:t xml:space="preserve">whereby space for reflection on failure </w:t>
      </w:r>
      <w:r w:rsidR="00482304">
        <w:rPr>
          <w:rFonts w:ascii="Tahoma" w:hAnsi="Tahoma" w:cs="Tahoma"/>
          <w:sz w:val="24"/>
          <w:szCs w:val="24"/>
        </w:rPr>
        <w:t>was</w:t>
      </w:r>
      <w:r w:rsidRPr="0086798A">
        <w:rPr>
          <w:rFonts w:ascii="Tahoma" w:hAnsi="Tahoma" w:cs="Tahoma"/>
          <w:sz w:val="24"/>
          <w:szCs w:val="24"/>
        </w:rPr>
        <w:t xml:space="preserve"> built into the design and the topics explored reflect</w:t>
      </w:r>
      <w:r w:rsidR="00482304">
        <w:rPr>
          <w:rFonts w:ascii="Tahoma" w:hAnsi="Tahoma" w:cs="Tahoma"/>
          <w:sz w:val="24"/>
          <w:szCs w:val="24"/>
        </w:rPr>
        <w:t>ed</w:t>
      </w:r>
      <w:r w:rsidRPr="0086798A">
        <w:rPr>
          <w:rFonts w:ascii="Tahoma" w:hAnsi="Tahoma" w:cs="Tahoma"/>
          <w:sz w:val="24"/>
          <w:szCs w:val="24"/>
        </w:rPr>
        <w:t xml:space="preserve"> and </w:t>
      </w:r>
      <w:r w:rsidR="00482304">
        <w:rPr>
          <w:rFonts w:ascii="Tahoma" w:hAnsi="Tahoma" w:cs="Tahoma"/>
          <w:sz w:val="24"/>
          <w:szCs w:val="24"/>
        </w:rPr>
        <w:t xml:space="preserve">were </w:t>
      </w:r>
      <w:r w:rsidRPr="0086798A">
        <w:rPr>
          <w:rFonts w:ascii="Tahoma" w:hAnsi="Tahoma" w:cs="Tahoma"/>
          <w:sz w:val="24"/>
          <w:szCs w:val="24"/>
        </w:rPr>
        <w:t>shaped by the data on failure.</w:t>
      </w:r>
    </w:p>
    <w:p w:rsidR="00390221" w:rsidP="0086798A" w:rsidRDefault="00744A8C" w14:paraId="19C70159" w14:textId="23FE2D31">
      <w:pPr>
        <w:spacing w:line="360" w:lineRule="auto"/>
        <w:rPr>
          <w:rFonts w:ascii="Tahoma" w:hAnsi="Tahoma" w:cs="Tahoma"/>
          <w:sz w:val="24"/>
          <w:szCs w:val="24"/>
        </w:rPr>
      </w:pPr>
      <w:r w:rsidRPr="0086798A">
        <w:rPr>
          <w:rFonts w:ascii="Tahoma" w:hAnsi="Tahoma" w:cs="Tahoma"/>
          <w:sz w:val="24"/>
          <w:szCs w:val="24"/>
        </w:rPr>
        <w:t xml:space="preserve">The approach to failure and how readily this is accepted does seem to vary by discipline, some disciplines historically avoid failure whereas others embrace it. </w:t>
      </w:r>
      <w:r w:rsidR="009B4E5C">
        <w:rPr>
          <w:rFonts w:ascii="Tahoma" w:hAnsi="Tahoma" w:cs="Tahoma"/>
          <w:sz w:val="24"/>
          <w:szCs w:val="24"/>
        </w:rPr>
        <w:t>Take the field of</w:t>
      </w:r>
      <w:r w:rsidRPr="0086798A">
        <w:rPr>
          <w:rFonts w:ascii="Tahoma" w:hAnsi="Tahoma" w:cs="Tahoma"/>
          <w:sz w:val="24"/>
          <w:szCs w:val="24"/>
        </w:rPr>
        <w:t xml:space="preserve"> engineering</w:t>
      </w:r>
      <w:r w:rsidR="009B4E5C">
        <w:rPr>
          <w:rFonts w:ascii="Tahoma" w:hAnsi="Tahoma" w:cs="Tahoma"/>
          <w:sz w:val="24"/>
          <w:szCs w:val="24"/>
        </w:rPr>
        <w:t xml:space="preserve"> as an</w:t>
      </w:r>
      <w:r w:rsidRPr="0086798A">
        <w:rPr>
          <w:rFonts w:ascii="Tahoma" w:hAnsi="Tahoma" w:cs="Tahoma"/>
          <w:sz w:val="24"/>
          <w:szCs w:val="24"/>
        </w:rPr>
        <w:t xml:space="preserve"> example, the authors commented on the innovation of the approach and the challenge of embedding a more unorthodox practice. Whereas in other areas or disciplines</w:t>
      </w:r>
      <w:r w:rsidR="009B4E5C">
        <w:rPr>
          <w:rFonts w:ascii="Tahoma" w:hAnsi="Tahoma" w:cs="Tahoma"/>
          <w:sz w:val="24"/>
          <w:szCs w:val="24"/>
        </w:rPr>
        <w:t xml:space="preserve"> such as creative</w:t>
      </w:r>
      <w:r w:rsidR="00136D94">
        <w:rPr>
          <w:rFonts w:ascii="Tahoma" w:hAnsi="Tahoma" w:cs="Tahoma"/>
          <w:sz w:val="24"/>
          <w:szCs w:val="24"/>
        </w:rPr>
        <w:t>-</w:t>
      </w:r>
      <w:r w:rsidR="009B4E5C">
        <w:rPr>
          <w:rFonts w:ascii="Tahoma" w:hAnsi="Tahoma" w:cs="Tahoma"/>
          <w:sz w:val="24"/>
          <w:szCs w:val="24"/>
        </w:rPr>
        <w:t xml:space="preserve">based subjects, </w:t>
      </w:r>
      <w:r w:rsidRPr="0086798A">
        <w:rPr>
          <w:rFonts w:ascii="Tahoma" w:hAnsi="Tahoma" w:cs="Tahoma"/>
          <w:sz w:val="24"/>
          <w:szCs w:val="24"/>
        </w:rPr>
        <w:t xml:space="preserve">'failure' </w:t>
      </w:r>
      <w:r w:rsidR="00786A81">
        <w:rPr>
          <w:rFonts w:ascii="Tahoma" w:hAnsi="Tahoma" w:cs="Tahoma"/>
          <w:sz w:val="24"/>
          <w:szCs w:val="24"/>
        </w:rPr>
        <w:t>can be</w:t>
      </w:r>
      <w:r w:rsidRPr="0086798A">
        <w:rPr>
          <w:rFonts w:ascii="Tahoma" w:hAnsi="Tahoma" w:cs="Tahoma"/>
          <w:sz w:val="24"/>
          <w:szCs w:val="24"/>
        </w:rPr>
        <w:t xml:space="preserve"> an acceptable part of the process and even a method to encourage robustness and criticality of thinking.</w:t>
      </w:r>
    </w:p>
    <w:p w:rsidR="008D5E46" w:rsidP="008D5E46" w:rsidRDefault="00744A8C" w14:paraId="028B823C" w14:textId="69187DFA">
      <w:pPr>
        <w:spacing w:line="360" w:lineRule="auto"/>
        <w:rPr>
          <w:rFonts w:ascii="Tahoma" w:hAnsi="Tahoma" w:cs="Tahoma"/>
          <w:sz w:val="24"/>
          <w:szCs w:val="24"/>
        </w:rPr>
      </w:pPr>
      <w:r w:rsidRPr="008D5E46">
        <w:rPr>
          <w:rFonts w:ascii="Tahoma" w:hAnsi="Tahoma" w:cs="Tahoma"/>
          <w:sz w:val="24"/>
          <w:szCs w:val="24"/>
        </w:rPr>
        <w:t xml:space="preserve">In 'Failure in Design' by Bernhard </w:t>
      </w:r>
      <w:proofErr w:type="spellStart"/>
      <w:r w:rsidRPr="008D5E46">
        <w:rPr>
          <w:rFonts w:ascii="Tahoma" w:hAnsi="Tahoma" w:cs="Tahoma"/>
          <w:sz w:val="24"/>
          <w:szCs w:val="24"/>
        </w:rPr>
        <w:t>Rothbucher</w:t>
      </w:r>
      <w:proofErr w:type="spellEnd"/>
      <w:r w:rsidRPr="008D5E46">
        <w:rPr>
          <w:rFonts w:ascii="Tahoma" w:hAnsi="Tahoma" w:cs="Tahoma"/>
          <w:sz w:val="24"/>
          <w:szCs w:val="24"/>
        </w:rPr>
        <w:t xml:space="preserve"> &amp; Katharina </w:t>
      </w:r>
      <w:proofErr w:type="spellStart"/>
      <w:r w:rsidRPr="008D5E46">
        <w:rPr>
          <w:rFonts w:ascii="Tahoma" w:hAnsi="Tahoma" w:cs="Tahoma"/>
          <w:sz w:val="24"/>
          <w:szCs w:val="24"/>
        </w:rPr>
        <w:t>Rothbucher</w:t>
      </w:r>
      <w:proofErr w:type="spellEnd"/>
      <w:r w:rsidRPr="008D5E46">
        <w:rPr>
          <w:rFonts w:ascii="Tahoma" w:hAnsi="Tahoma" w:cs="Tahoma"/>
          <w:sz w:val="24"/>
          <w:szCs w:val="24"/>
        </w:rPr>
        <w:t>, failure is presented as an integral part of the design activity and the design artefact.</w:t>
      </w:r>
    </w:p>
    <w:p w:rsidRPr="007B5072" w:rsidR="001226C6" w:rsidP="008D5E46" w:rsidRDefault="001226C6" w14:paraId="09FD87B7" w14:textId="77777777">
      <w:pPr>
        <w:spacing w:line="360" w:lineRule="auto"/>
        <w:rPr>
          <w:rFonts w:ascii="Tahoma" w:hAnsi="Tahoma" w:cs="Tahoma"/>
          <w:sz w:val="24"/>
          <w:szCs w:val="24"/>
        </w:rPr>
      </w:pPr>
    </w:p>
    <w:p w:rsidRPr="00370146" w:rsidR="008D5E46" w:rsidP="001226C6" w:rsidRDefault="00744A8C" w14:paraId="3D0FF58A" w14:textId="7EF70FC7">
      <w:pPr>
        <w:spacing w:line="360" w:lineRule="auto"/>
        <w:ind w:left="720"/>
        <w:rPr>
          <w:rFonts w:ascii="Tahoma" w:hAnsi="Tahoma" w:cs="Tahoma"/>
          <w:sz w:val="24"/>
          <w:szCs w:val="24"/>
        </w:rPr>
      </w:pPr>
      <w:r w:rsidRPr="001C6DC0">
        <w:rPr>
          <w:rFonts w:ascii="Tahoma" w:hAnsi="Tahoma" w:cs="Tahoma"/>
          <w:i/>
          <w:iCs/>
          <w:sz w:val="24"/>
          <w:szCs w:val="24"/>
        </w:rPr>
        <w:t>Design might be one of several disciplines that have cultivated failure as part of its professional routine and one that has developed a "sense of failure" because of it. In some phenomena that are presented in the main text, failure is identified as the reason for a perceived higher value of the final design artefact.</w:t>
      </w:r>
      <w:r w:rsidR="001C6DC0">
        <w:rPr>
          <w:rFonts w:ascii="Tahoma" w:hAnsi="Tahoma" w:cs="Tahoma"/>
          <w:sz w:val="24"/>
          <w:szCs w:val="24"/>
        </w:rPr>
        <w:t xml:space="preserve"> </w:t>
      </w:r>
      <w:r w:rsidRPr="001C6DC0" w:rsidR="001C6DC0">
        <w:rPr>
          <w:rFonts w:ascii="Tahoma" w:hAnsi="Tahoma" w:cs="Tahoma"/>
          <w:sz w:val="24"/>
          <w:szCs w:val="24"/>
        </w:rPr>
        <w:t xml:space="preserve">(Bernhard </w:t>
      </w:r>
      <w:proofErr w:type="spellStart"/>
      <w:r w:rsidRPr="001C6DC0" w:rsidR="001C6DC0">
        <w:rPr>
          <w:rFonts w:ascii="Tahoma" w:hAnsi="Tahoma" w:cs="Tahoma"/>
          <w:sz w:val="24"/>
          <w:szCs w:val="24"/>
        </w:rPr>
        <w:t>Rothbucher</w:t>
      </w:r>
      <w:proofErr w:type="spellEnd"/>
      <w:r w:rsidRPr="001C6DC0" w:rsidR="001C6DC0">
        <w:rPr>
          <w:rFonts w:ascii="Tahoma" w:hAnsi="Tahoma" w:cs="Tahoma"/>
          <w:sz w:val="24"/>
          <w:szCs w:val="24"/>
        </w:rPr>
        <w:t xml:space="preserve"> and </w:t>
      </w:r>
      <w:proofErr w:type="spellStart"/>
      <w:r w:rsidRPr="001C6DC0" w:rsidR="001C6DC0">
        <w:rPr>
          <w:rFonts w:ascii="Tahoma" w:hAnsi="Tahoma" w:cs="Tahoma"/>
          <w:sz w:val="24"/>
          <w:szCs w:val="24"/>
        </w:rPr>
        <w:t>Rothbucher</w:t>
      </w:r>
      <w:proofErr w:type="spellEnd"/>
      <w:r w:rsidRPr="001C6DC0" w:rsidR="001C6DC0">
        <w:rPr>
          <w:rFonts w:ascii="Tahoma" w:hAnsi="Tahoma" w:cs="Tahoma"/>
          <w:sz w:val="24"/>
          <w:szCs w:val="24"/>
        </w:rPr>
        <w:t>, 2018)</w:t>
      </w:r>
      <w:r w:rsidR="001C6DC0">
        <w:rPr>
          <w:rFonts w:ascii="Tahoma" w:hAnsi="Tahoma" w:cs="Tahoma"/>
          <w:sz w:val="24"/>
          <w:szCs w:val="24"/>
        </w:rPr>
        <w:t>.</w:t>
      </w:r>
    </w:p>
    <w:p w:rsidR="001226C6" w:rsidP="008D5E46" w:rsidRDefault="001226C6" w14:paraId="2C383DBF" w14:textId="77777777">
      <w:pPr>
        <w:spacing w:line="360" w:lineRule="auto"/>
        <w:rPr>
          <w:rFonts w:ascii="Tahoma" w:hAnsi="Tahoma" w:cs="Tahoma"/>
          <w:sz w:val="24"/>
          <w:szCs w:val="24"/>
        </w:rPr>
      </w:pPr>
    </w:p>
    <w:p w:rsidRPr="008D5E46" w:rsidR="00E20285" w:rsidP="008D5E46" w:rsidRDefault="00744A8C" w14:paraId="284B7C63" w14:textId="792B38C7">
      <w:pPr>
        <w:spacing w:line="360" w:lineRule="auto"/>
        <w:rPr>
          <w:rFonts w:ascii="Tahoma" w:hAnsi="Tahoma" w:cs="Tahoma"/>
          <w:sz w:val="24"/>
          <w:szCs w:val="24"/>
        </w:rPr>
      </w:pPr>
      <w:r w:rsidRPr="008D5E46">
        <w:rPr>
          <w:rFonts w:ascii="Tahoma" w:hAnsi="Tahoma" w:cs="Tahoma"/>
          <w:sz w:val="24"/>
          <w:szCs w:val="24"/>
        </w:rPr>
        <w:t xml:space="preserve">Failure is presented as an opportunity to problem solve, explore beneath the surface </w:t>
      </w:r>
      <w:r w:rsidR="00BE2F25">
        <w:rPr>
          <w:rFonts w:ascii="Tahoma" w:hAnsi="Tahoma" w:cs="Tahoma"/>
          <w:sz w:val="24"/>
          <w:szCs w:val="24"/>
        </w:rPr>
        <w:t>of</w:t>
      </w:r>
      <w:r w:rsidRPr="008D5E46" w:rsidR="00BE2F25">
        <w:rPr>
          <w:rFonts w:ascii="Tahoma" w:hAnsi="Tahoma" w:cs="Tahoma"/>
          <w:sz w:val="24"/>
          <w:szCs w:val="24"/>
        </w:rPr>
        <w:t xml:space="preserve"> </w:t>
      </w:r>
      <w:r w:rsidRPr="008D5E46">
        <w:rPr>
          <w:rFonts w:ascii="Tahoma" w:hAnsi="Tahoma" w:cs="Tahoma"/>
          <w:sz w:val="24"/>
          <w:szCs w:val="24"/>
        </w:rPr>
        <w:t>what</w:t>
      </w:r>
      <w:r w:rsidR="00BE2F25">
        <w:rPr>
          <w:rFonts w:ascii="Tahoma" w:hAnsi="Tahoma" w:cs="Tahoma"/>
          <w:sz w:val="24"/>
          <w:szCs w:val="24"/>
        </w:rPr>
        <w:t xml:space="preserve"> is</w:t>
      </w:r>
      <w:r w:rsidRPr="008D5E46">
        <w:rPr>
          <w:rFonts w:ascii="Tahoma" w:hAnsi="Tahoma" w:cs="Tahoma"/>
          <w:sz w:val="24"/>
          <w:szCs w:val="24"/>
        </w:rPr>
        <w:t xml:space="preserve"> superficial</w:t>
      </w:r>
      <w:r w:rsidR="00BE2F25">
        <w:rPr>
          <w:rFonts w:ascii="Tahoma" w:hAnsi="Tahoma" w:cs="Tahoma"/>
          <w:sz w:val="24"/>
          <w:szCs w:val="24"/>
        </w:rPr>
        <w:t xml:space="preserve"> to</w:t>
      </w:r>
      <w:r w:rsidRPr="008D5E46">
        <w:rPr>
          <w:rFonts w:ascii="Tahoma" w:hAnsi="Tahoma" w:cs="Tahoma"/>
          <w:sz w:val="24"/>
          <w:szCs w:val="24"/>
        </w:rPr>
        <w:t xml:space="preserve"> develop new ideas and understandings and a beneficial 'lens' </w:t>
      </w:r>
      <w:r w:rsidR="00BE2F25">
        <w:rPr>
          <w:rFonts w:ascii="Tahoma" w:hAnsi="Tahoma" w:cs="Tahoma"/>
          <w:sz w:val="24"/>
          <w:szCs w:val="24"/>
        </w:rPr>
        <w:t xml:space="preserve">through which to view </w:t>
      </w:r>
      <w:r w:rsidRPr="008D5E46">
        <w:rPr>
          <w:rFonts w:ascii="Tahoma" w:hAnsi="Tahoma" w:cs="Tahoma"/>
          <w:sz w:val="24"/>
          <w:szCs w:val="24"/>
        </w:rPr>
        <w:t>the creative process. Conversely, the failure element is much embedded in the critical thinking and reflection of the discipline.</w:t>
      </w:r>
    </w:p>
    <w:p w:rsidR="001226C6" w:rsidP="001226C6" w:rsidRDefault="001226C6" w14:paraId="5CF7CEA9" w14:textId="77777777">
      <w:pPr>
        <w:spacing w:line="360" w:lineRule="auto"/>
        <w:ind w:left="720"/>
        <w:rPr>
          <w:rFonts w:ascii="Tahoma" w:hAnsi="Tahoma" w:cs="Tahoma"/>
          <w:i/>
          <w:iCs/>
          <w:sz w:val="24"/>
          <w:szCs w:val="24"/>
        </w:rPr>
      </w:pPr>
    </w:p>
    <w:p w:rsidRPr="00370146" w:rsidR="00E20285" w:rsidP="001226C6" w:rsidRDefault="00744A8C" w14:paraId="72EFB6DB" w14:textId="252D1DD3">
      <w:pPr>
        <w:spacing w:line="360" w:lineRule="auto"/>
        <w:ind w:left="720"/>
        <w:rPr>
          <w:rFonts w:ascii="Tahoma" w:hAnsi="Tahoma" w:cs="Tahoma"/>
          <w:sz w:val="24"/>
          <w:szCs w:val="24"/>
        </w:rPr>
      </w:pPr>
      <w:r w:rsidRPr="00AD0705">
        <w:rPr>
          <w:rFonts w:ascii="Tahoma" w:hAnsi="Tahoma" w:cs="Tahoma"/>
          <w:i/>
          <w:iCs/>
          <w:sz w:val="24"/>
          <w:szCs w:val="24"/>
        </w:rPr>
        <w:t>This attitude makes designers experts in using failure to achieve a rewarding result. We have identified different phenomena in which failure appears in design on different levels.</w:t>
      </w:r>
      <w:r w:rsidR="00AD0705">
        <w:rPr>
          <w:rFonts w:ascii="Tahoma" w:hAnsi="Tahoma" w:cs="Tahoma"/>
          <w:sz w:val="24"/>
          <w:szCs w:val="24"/>
        </w:rPr>
        <w:t xml:space="preserve"> </w:t>
      </w:r>
      <w:r w:rsidRPr="00AD0705" w:rsidR="00AD0705">
        <w:rPr>
          <w:rFonts w:ascii="Tahoma" w:hAnsi="Tahoma" w:cs="Tahoma"/>
          <w:sz w:val="24"/>
          <w:szCs w:val="24"/>
        </w:rPr>
        <w:t xml:space="preserve">(Bernhard </w:t>
      </w:r>
      <w:proofErr w:type="spellStart"/>
      <w:r w:rsidRPr="00AD0705" w:rsidR="00AD0705">
        <w:rPr>
          <w:rFonts w:ascii="Tahoma" w:hAnsi="Tahoma" w:cs="Tahoma"/>
          <w:sz w:val="24"/>
          <w:szCs w:val="24"/>
        </w:rPr>
        <w:t>Rothbucher</w:t>
      </w:r>
      <w:proofErr w:type="spellEnd"/>
      <w:r w:rsidRPr="00AD0705" w:rsidR="00AD0705">
        <w:rPr>
          <w:rFonts w:ascii="Tahoma" w:hAnsi="Tahoma" w:cs="Tahoma"/>
          <w:sz w:val="24"/>
          <w:szCs w:val="24"/>
        </w:rPr>
        <w:t xml:space="preserve"> and </w:t>
      </w:r>
      <w:proofErr w:type="spellStart"/>
      <w:r w:rsidRPr="00AD0705" w:rsidR="00AD0705">
        <w:rPr>
          <w:rFonts w:ascii="Tahoma" w:hAnsi="Tahoma" w:cs="Tahoma"/>
          <w:sz w:val="24"/>
          <w:szCs w:val="24"/>
        </w:rPr>
        <w:t>Rothbucher</w:t>
      </w:r>
      <w:proofErr w:type="spellEnd"/>
      <w:r w:rsidRPr="00AD0705" w:rsidR="00AD0705">
        <w:rPr>
          <w:rFonts w:ascii="Tahoma" w:hAnsi="Tahoma" w:cs="Tahoma"/>
          <w:sz w:val="24"/>
          <w:szCs w:val="24"/>
        </w:rPr>
        <w:t>, 2018)</w:t>
      </w:r>
    </w:p>
    <w:p w:rsidR="001226C6" w:rsidP="008D5E46" w:rsidRDefault="001226C6" w14:paraId="48E3C877" w14:textId="77777777">
      <w:pPr>
        <w:spacing w:line="360" w:lineRule="auto"/>
        <w:rPr>
          <w:rFonts w:ascii="Tahoma" w:hAnsi="Tahoma" w:cs="Tahoma"/>
          <w:sz w:val="24"/>
          <w:szCs w:val="24"/>
        </w:rPr>
      </w:pPr>
    </w:p>
    <w:p w:rsidRPr="008D5E46" w:rsidR="008D5E46" w:rsidP="008D5E46" w:rsidRDefault="00744A8C" w14:paraId="7146E80A" w14:textId="318DE2C1">
      <w:pPr>
        <w:spacing w:line="360" w:lineRule="auto"/>
        <w:rPr>
          <w:rFonts w:ascii="Tahoma" w:hAnsi="Tahoma" w:cs="Tahoma"/>
          <w:sz w:val="24"/>
          <w:szCs w:val="24"/>
        </w:rPr>
      </w:pPr>
      <w:r w:rsidRPr="008D5E46">
        <w:rPr>
          <w:rFonts w:ascii="Tahoma" w:hAnsi="Tahoma" w:cs="Tahoma"/>
          <w:sz w:val="24"/>
          <w:szCs w:val="24"/>
        </w:rPr>
        <w:t xml:space="preserve">The key </w:t>
      </w:r>
      <w:r w:rsidR="00755CCD">
        <w:rPr>
          <w:rFonts w:ascii="Tahoma" w:hAnsi="Tahoma" w:cs="Tahoma"/>
          <w:sz w:val="24"/>
          <w:szCs w:val="24"/>
        </w:rPr>
        <w:t>learning which emerges</w:t>
      </w:r>
      <w:r w:rsidRPr="008D5E46" w:rsidR="00755CCD">
        <w:rPr>
          <w:rFonts w:ascii="Tahoma" w:hAnsi="Tahoma" w:cs="Tahoma"/>
          <w:sz w:val="24"/>
          <w:szCs w:val="24"/>
        </w:rPr>
        <w:t xml:space="preserve"> </w:t>
      </w:r>
      <w:r w:rsidRPr="008D5E46">
        <w:rPr>
          <w:rFonts w:ascii="Tahoma" w:hAnsi="Tahoma" w:cs="Tahoma"/>
          <w:sz w:val="24"/>
          <w:szCs w:val="24"/>
        </w:rPr>
        <w:t xml:space="preserve">from exploring the </w:t>
      </w:r>
      <w:r w:rsidR="00112D81">
        <w:rPr>
          <w:rFonts w:ascii="Tahoma" w:hAnsi="Tahoma" w:cs="Tahoma"/>
          <w:sz w:val="24"/>
          <w:szCs w:val="24"/>
        </w:rPr>
        <w:t xml:space="preserve">potential role of </w:t>
      </w:r>
      <w:r w:rsidRPr="008D5E46">
        <w:rPr>
          <w:rFonts w:ascii="Tahoma" w:hAnsi="Tahoma" w:cs="Tahoma"/>
          <w:sz w:val="24"/>
          <w:szCs w:val="24"/>
        </w:rPr>
        <w:t xml:space="preserve">failure in the curriculum design process </w:t>
      </w:r>
      <w:r w:rsidR="00755CCD">
        <w:rPr>
          <w:rFonts w:ascii="Tahoma" w:hAnsi="Tahoma" w:cs="Tahoma"/>
          <w:sz w:val="24"/>
          <w:szCs w:val="24"/>
        </w:rPr>
        <w:t>is</w:t>
      </w:r>
      <w:r w:rsidRPr="008D5E46">
        <w:rPr>
          <w:rFonts w:ascii="Tahoma" w:hAnsi="Tahoma" w:cs="Tahoma"/>
          <w:sz w:val="24"/>
          <w:szCs w:val="24"/>
        </w:rPr>
        <w:t>:</w:t>
      </w:r>
    </w:p>
    <w:p w:rsidRPr="008D5E46" w:rsidR="008D5E46" w:rsidP="008D5E46" w:rsidRDefault="00744A8C" w14:paraId="4840CAD5" w14:textId="2B40D756">
      <w:pPr>
        <w:pStyle w:val="ListParagraph"/>
        <w:numPr>
          <w:ilvl w:val="0"/>
          <w:numId w:val="22"/>
        </w:numPr>
        <w:spacing w:line="360" w:lineRule="auto"/>
        <w:rPr>
          <w:rFonts w:ascii="Tahoma" w:hAnsi="Tahoma" w:cs="Tahoma"/>
          <w:sz w:val="24"/>
          <w:szCs w:val="24"/>
        </w:rPr>
      </w:pPr>
      <w:r w:rsidRPr="008D5E46">
        <w:rPr>
          <w:rFonts w:ascii="Tahoma" w:hAnsi="Tahoma" w:cs="Tahoma"/>
          <w:sz w:val="24"/>
          <w:szCs w:val="24"/>
        </w:rPr>
        <w:t>Recognising the differences between discipline and approaches expected and already embedded</w:t>
      </w:r>
      <w:r w:rsidR="00755CCD">
        <w:rPr>
          <w:rFonts w:ascii="Tahoma" w:hAnsi="Tahoma" w:cs="Tahoma"/>
          <w:sz w:val="24"/>
          <w:szCs w:val="24"/>
        </w:rPr>
        <w:t>.</w:t>
      </w:r>
    </w:p>
    <w:p w:rsidRPr="008D5E46" w:rsidR="008D5E46" w:rsidP="008D5E46" w:rsidRDefault="00755CCD" w14:paraId="78B22950" w14:textId="0285F608">
      <w:pPr>
        <w:pStyle w:val="ListParagraph"/>
        <w:numPr>
          <w:ilvl w:val="0"/>
          <w:numId w:val="22"/>
        </w:numPr>
        <w:spacing w:line="360" w:lineRule="auto"/>
        <w:rPr>
          <w:rFonts w:ascii="Tahoma" w:hAnsi="Tahoma" w:cs="Tahoma"/>
          <w:sz w:val="24"/>
          <w:szCs w:val="24"/>
        </w:rPr>
      </w:pPr>
      <w:r>
        <w:rPr>
          <w:rFonts w:ascii="Tahoma" w:hAnsi="Tahoma" w:cs="Tahoma"/>
          <w:sz w:val="24"/>
          <w:szCs w:val="24"/>
        </w:rPr>
        <w:t>Realising f</w:t>
      </w:r>
      <w:r w:rsidRPr="008D5E46" w:rsidR="00744A8C">
        <w:rPr>
          <w:rFonts w:ascii="Tahoma" w:hAnsi="Tahoma" w:cs="Tahoma"/>
          <w:sz w:val="24"/>
          <w:szCs w:val="24"/>
        </w:rPr>
        <w:t>ailure can be used as a critical reflection method and an innovative way to solve problems</w:t>
      </w:r>
      <w:r>
        <w:rPr>
          <w:rFonts w:ascii="Tahoma" w:hAnsi="Tahoma" w:cs="Tahoma"/>
          <w:sz w:val="24"/>
          <w:szCs w:val="24"/>
        </w:rPr>
        <w:t>.</w:t>
      </w:r>
    </w:p>
    <w:p w:rsidRPr="008D5E46" w:rsidR="008D5E46" w:rsidP="008D5E46" w:rsidRDefault="00744A8C" w14:paraId="65E7DD64" w14:textId="106AE115">
      <w:pPr>
        <w:pStyle w:val="ListParagraph"/>
        <w:numPr>
          <w:ilvl w:val="0"/>
          <w:numId w:val="22"/>
        </w:numPr>
        <w:spacing w:line="360" w:lineRule="auto"/>
        <w:rPr>
          <w:rFonts w:ascii="Tahoma" w:hAnsi="Tahoma" w:cs="Tahoma"/>
          <w:sz w:val="24"/>
          <w:szCs w:val="24"/>
        </w:rPr>
      </w:pPr>
      <w:r w:rsidRPr="008D5E46">
        <w:rPr>
          <w:rFonts w:ascii="Tahoma" w:hAnsi="Tahoma" w:cs="Tahoma"/>
          <w:sz w:val="24"/>
          <w:szCs w:val="24"/>
        </w:rPr>
        <w:t>To embed failure into the curriculum, space for reflection on failure is needed</w:t>
      </w:r>
      <w:r w:rsidR="001A1A18">
        <w:rPr>
          <w:rFonts w:ascii="Tahoma" w:hAnsi="Tahoma" w:cs="Tahoma"/>
          <w:sz w:val="24"/>
          <w:szCs w:val="24"/>
        </w:rPr>
        <w:t>,</w:t>
      </w:r>
    </w:p>
    <w:p w:rsidRPr="008D5E46" w:rsidR="000B3613" w:rsidP="0086798A" w:rsidRDefault="00744A8C" w14:paraId="0B2544EF" w14:textId="2BFD1771">
      <w:pPr>
        <w:pStyle w:val="ListParagraph"/>
        <w:numPr>
          <w:ilvl w:val="0"/>
          <w:numId w:val="22"/>
        </w:numPr>
        <w:spacing w:line="360" w:lineRule="auto"/>
        <w:rPr>
          <w:rFonts w:ascii="Tahoma" w:hAnsi="Tahoma" w:cs="Tahoma"/>
          <w:sz w:val="24"/>
          <w:szCs w:val="24"/>
        </w:rPr>
      </w:pPr>
      <w:r w:rsidRPr="008D5E46">
        <w:rPr>
          <w:rFonts w:ascii="Tahoma" w:hAnsi="Tahoma" w:cs="Tahoma"/>
          <w:sz w:val="24"/>
          <w:szCs w:val="24"/>
        </w:rPr>
        <w:t>Evidence of positive experiences of failure or building on specific failures</w:t>
      </w:r>
      <w:r w:rsidR="00815D60">
        <w:rPr>
          <w:rFonts w:ascii="Tahoma" w:hAnsi="Tahoma" w:cs="Tahoma"/>
          <w:sz w:val="24"/>
          <w:szCs w:val="24"/>
        </w:rPr>
        <w:t xml:space="preserve"> </w:t>
      </w:r>
      <w:r w:rsidRPr="008D5E46">
        <w:rPr>
          <w:rFonts w:ascii="Tahoma" w:hAnsi="Tahoma" w:cs="Tahoma"/>
          <w:sz w:val="24"/>
          <w:szCs w:val="24"/>
        </w:rPr>
        <w:t>further encourages and underpins the learning process.</w:t>
      </w:r>
    </w:p>
    <w:p w:rsidR="0056495D" w:rsidP="00AF2426" w:rsidRDefault="0056495D" w14:paraId="45709625" w14:textId="77777777">
      <w:pPr>
        <w:spacing w:line="360" w:lineRule="auto"/>
        <w:rPr>
          <w:rFonts w:ascii="Tahoma" w:hAnsi="Tahoma" w:cs="Tahoma"/>
          <w:b/>
          <w:bCs/>
          <w:sz w:val="24"/>
          <w:szCs w:val="24"/>
        </w:rPr>
      </w:pPr>
    </w:p>
    <w:p w:rsidRPr="003B3C1A" w:rsidR="00AF2426" w:rsidP="00AF2426" w:rsidRDefault="00744A8C" w14:paraId="2FD2451D" w14:textId="41506CF4">
      <w:pPr>
        <w:spacing w:line="360" w:lineRule="auto"/>
        <w:rPr>
          <w:rFonts w:ascii="Tahoma" w:hAnsi="Tahoma" w:cs="Tahoma"/>
          <w:b/>
          <w:bCs/>
          <w:sz w:val="24"/>
          <w:szCs w:val="24"/>
        </w:rPr>
      </w:pPr>
      <w:r w:rsidRPr="00D30FE3">
        <w:rPr>
          <w:rFonts w:ascii="Tahoma" w:hAnsi="Tahoma" w:cs="Tahoma"/>
          <w:b/>
          <w:bCs/>
          <w:sz w:val="28"/>
          <w:szCs w:val="28"/>
        </w:rPr>
        <w:t>Co-creating and embedding the lived experience of failure</w:t>
      </w:r>
    </w:p>
    <w:p w:rsidRPr="00E54BCE" w:rsidR="00E54BCE" w:rsidP="00E54BCE" w:rsidRDefault="00744A8C" w14:paraId="30B23D88" w14:textId="564D9261">
      <w:pPr>
        <w:spacing w:line="360" w:lineRule="auto"/>
        <w:rPr>
          <w:rFonts w:ascii="Tahoma" w:hAnsi="Tahoma" w:cs="Tahoma"/>
          <w:sz w:val="24"/>
          <w:szCs w:val="24"/>
        </w:rPr>
      </w:pPr>
      <w:r>
        <w:rPr>
          <w:rFonts w:ascii="Tahoma" w:hAnsi="Tahoma" w:cs="Tahoma"/>
          <w:sz w:val="24"/>
          <w:szCs w:val="24"/>
        </w:rPr>
        <w:t xml:space="preserve">This section outlines the methodology used in co-creating </w:t>
      </w:r>
      <w:r w:rsidR="00B60D44">
        <w:rPr>
          <w:rFonts w:ascii="Tahoma" w:hAnsi="Tahoma" w:cs="Tahoma"/>
          <w:sz w:val="24"/>
          <w:szCs w:val="24"/>
        </w:rPr>
        <w:t>aspects of the Flipping Failure project</w:t>
      </w:r>
      <w:r w:rsidR="00D87C6F">
        <w:rPr>
          <w:rFonts w:ascii="Tahoma" w:hAnsi="Tahoma" w:cs="Tahoma"/>
          <w:sz w:val="24"/>
          <w:szCs w:val="24"/>
        </w:rPr>
        <w:t>, particularly ensuring that we capture the lived experience of failure</w:t>
      </w:r>
      <w:r w:rsidR="006B57A6">
        <w:rPr>
          <w:rFonts w:ascii="Tahoma" w:hAnsi="Tahoma" w:cs="Tahoma"/>
          <w:sz w:val="24"/>
          <w:szCs w:val="24"/>
        </w:rPr>
        <w:t xml:space="preserve"> to enhance and empower storytelling, normalising failure and developing authentic role models</w:t>
      </w:r>
      <w:r w:rsidR="00B60D44">
        <w:rPr>
          <w:rFonts w:ascii="Tahoma" w:hAnsi="Tahoma" w:cs="Tahoma"/>
          <w:sz w:val="24"/>
          <w:szCs w:val="24"/>
        </w:rPr>
        <w:t>.</w:t>
      </w:r>
      <w:r w:rsidR="00457C63">
        <w:rPr>
          <w:rFonts w:ascii="Tahoma" w:hAnsi="Tahoma" w:cs="Tahoma"/>
          <w:sz w:val="24"/>
          <w:szCs w:val="24"/>
        </w:rPr>
        <w:t xml:space="preserve"> </w:t>
      </w:r>
      <w:r w:rsidR="006B57A6">
        <w:rPr>
          <w:rFonts w:ascii="Tahoma" w:hAnsi="Tahoma" w:cs="Tahoma"/>
          <w:sz w:val="24"/>
          <w:szCs w:val="24"/>
        </w:rPr>
        <w:t>SPICED methodology</w:t>
      </w:r>
      <w:r w:rsidR="00F71B93">
        <w:rPr>
          <w:rFonts w:ascii="Tahoma" w:hAnsi="Tahoma" w:cs="Tahoma"/>
          <w:sz w:val="24"/>
          <w:szCs w:val="24"/>
        </w:rPr>
        <w:t xml:space="preserve"> </w:t>
      </w:r>
      <w:r w:rsidRPr="00F71B93" w:rsidR="00F71B93">
        <w:rPr>
          <w:rFonts w:ascii="Tahoma" w:hAnsi="Tahoma" w:cs="Tahoma"/>
          <w:sz w:val="24"/>
          <w:szCs w:val="24"/>
        </w:rPr>
        <w:t xml:space="preserve">‌(Espinosa-Fajardo, </w:t>
      </w:r>
      <w:proofErr w:type="spellStart"/>
      <w:r w:rsidRPr="00F71B93" w:rsidR="00F71B93">
        <w:rPr>
          <w:rFonts w:ascii="Tahoma" w:hAnsi="Tahoma" w:cs="Tahoma"/>
          <w:sz w:val="24"/>
          <w:szCs w:val="24"/>
        </w:rPr>
        <w:t>Bustelo</w:t>
      </w:r>
      <w:proofErr w:type="spellEnd"/>
      <w:r w:rsidRPr="00F71B93" w:rsidR="00F71B93">
        <w:rPr>
          <w:rFonts w:ascii="Tahoma" w:hAnsi="Tahoma" w:cs="Tahoma"/>
          <w:sz w:val="24"/>
          <w:szCs w:val="24"/>
        </w:rPr>
        <w:t xml:space="preserve"> and Velasco, 2016)</w:t>
      </w:r>
      <w:r w:rsidR="006B57A6">
        <w:rPr>
          <w:rFonts w:ascii="Tahoma" w:hAnsi="Tahoma" w:cs="Tahoma"/>
          <w:sz w:val="24"/>
          <w:szCs w:val="24"/>
        </w:rPr>
        <w:t xml:space="preserve"> is an approach largely used in the th</w:t>
      </w:r>
      <w:r w:rsidR="005353BC">
        <w:rPr>
          <w:rFonts w:ascii="Tahoma" w:hAnsi="Tahoma" w:cs="Tahoma"/>
          <w:sz w:val="24"/>
          <w:szCs w:val="24"/>
        </w:rPr>
        <w:t xml:space="preserve">ird sector by charities and organisations where the voice of the end-user, beneficiary or </w:t>
      </w:r>
      <w:r w:rsidR="00E56FDB">
        <w:rPr>
          <w:rFonts w:ascii="Tahoma" w:hAnsi="Tahoma" w:cs="Tahoma"/>
          <w:sz w:val="24"/>
          <w:szCs w:val="24"/>
        </w:rPr>
        <w:t xml:space="preserve">client is critical to the strategy, vision and mission of the organisation. </w:t>
      </w:r>
      <w:r w:rsidR="00B004B7">
        <w:rPr>
          <w:rFonts w:ascii="Tahoma" w:hAnsi="Tahoma" w:cs="Tahoma"/>
          <w:sz w:val="24"/>
          <w:szCs w:val="24"/>
        </w:rPr>
        <w:t>Many organisations use SMART objectives to action and measure impacts</w:t>
      </w:r>
      <w:r w:rsidR="00856A74">
        <w:rPr>
          <w:rFonts w:ascii="Tahoma" w:hAnsi="Tahoma" w:cs="Tahoma"/>
          <w:sz w:val="24"/>
          <w:szCs w:val="24"/>
        </w:rPr>
        <w:t xml:space="preserve"> </w:t>
      </w:r>
      <w:r w:rsidR="00CC3BB9">
        <w:rPr>
          <w:rFonts w:ascii="Tahoma" w:hAnsi="Tahoma" w:cs="Tahoma"/>
          <w:sz w:val="24"/>
          <w:szCs w:val="24"/>
        </w:rPr>
        <w:t>in a very targeted way</w:t>
      </w:r>
      <w:r w:rsidR="00856A74">
        <w:rPr>
          <w:rFonts w:ascii="Tahoma" w:hAnsi="Tahoma" w:cs="Tahoma"/>
          <w:sz w:val="24"/>
          <w:szCs w:val="24"/>
        </w:rPr>
        <w:t xml:space="preserve">, whereas SPICED focuses </w:t>
      </w:r>
      <w:r w:rsidR="00054044">
        <w:rPr>
          <w:rFonts w:ascii="Tahoma" w:hAnsi="Tahoma" w:cs="Tahoma"/>
          <w:sz w:val="24"/>
          <w:szCs w:val="24"/>
        </w:rPr>
        <w:t xml:space="preserve">more </w:t>
      </w:r>
      <w:r w:rsidR="00856A74">
        <w:rPr>
          <w:rFonts w:ascii="Tahoma" w:hAnsi="Tahoma" w:cs="Tahoma"/>
          <w:sz w:val="24"/>
          <w:szCs w:val="24"/>
        </w:rPr>
        <w:t xml:space="preserve">on the </w:t>
      </w:r>
      <w:r w:rsidR="002B2F38">
        <w:rPr>
          <w:rFonts w:ascii="Tahoma" w:hAnsi="Tahoma" w:cs="Tahoma"/>
          <w:sz w:val="24"/>
          <w:szCs w:val="24"/>
        </w:rPr>
        <w:t xml:space="preserve">impact of the action or measure </w:t>
      </w:r>
      <w:r w:rsidR="00054044">
        <w:rPr>
          <w:rFonts w:ascii="Tahoma" w:hAnsi="Tahoma" w:cs="Tahoma"/>
          <w:sz w:val="24"/>
          <w:szCs w:val="24"/>
        </w:rPr>
        <w:t xml:space="preserve">on the end user. </w:t>
      </w:r>
      <w:r w:rsidRPr="00457C63" w:rsidR="00457C63">
        <w:rPr>
          <w:rFonts w:ascii="Tahoma" w:hAnsi="Tahoma" w:cs="Tahoma"/>
          <w:sz w:val="24"/>
          <w:szCs w:val="24"/>
        </w:rPr>
        <w:t>SPICED is Subjective, Participatory, Interpreted and communicable, Cross-checked and compared, Empowering, Diverse and disaggregated:</w:t>
      </w:r>
    </w:p>
    <w:p w:rsidRPr="0054164B" w:rsidR="00457C63" w:rsidP="0054164B" w:rsidRDefault="00744A8C" w14:paraId="40EF55A2" w14:textId="77777777">
      <w:pPr>
        <w:pStyle w:val="ListParagraph"/>
        <w:numPr>
          <w:ilvl w:val="0"/>
          <w:numId w:val="23"/>
        </w:numPr>
        <w:spacing w:line="360" w:lineRule="auto"/>
        <w:rPr>
          <w:rFonts w:ascii="Tahoma" w:hAnsi="Tahoma" w:cs="Tahoma"/>
          <w:sz w:val="24"/>
          <w:szCs w:val="24"/>
        </w:rPr>
      </w:pPr>
      <w:r w:rsidRPr="0054164B">
        <w:rPr>
          <w:rFonts w:ascii="Tahoma" w:hAnsi="Tahoma" w:cs="Tahoma"/>
          <w:b/>
          <w:bCs/>
          <w:sz w:val="24"/>
          <w:szCs w:val="24"/>
        </w:rPr>
        <w:t>Subjective</w:t>
      </w:r>
      <w:r w:rsidRPr="0054164B">
        <w:rPr>
          <w:rFonts w:ascii="Tahoma" w:hAnsi="Tahoma" w:cs="Tahoma"/>
          <w:sz w:val="24"/>
          <w:szCs w:val="24"/>
        </w:rPr>
        <w:t xml:space="preserve">: recognising that participants have a special position or experience that gives them unique insights. In this sense, what others see as 'anecdotal' becomes critical data because of the source’s value.  </w:t>
      </w:r>
    </w:p>
    <w:p w:rsidRPr="0054164B" w:rsidR="00457C63" w:rsidP="0054164B" w:rsidRDefault="00744A8C" w14:paraId="38B50FC7" w14:textId="77777777">
      <w:pPr>
        <w:pStyle w:val="ListParagraph"/>
        <w:numPr>
          <w:ilvl w:val="0"/>
          <w:numId w:val="23"/>
        </w:numPr>
        <w:spacing w:line="360" w:lineRule="auto"/>
        <w:rPr>
          <w:rFonts w:ascii="Tahoma" w:hAnsi="Tahoma" w:cs="Tahoma"/>
          <w:sz w:val="24"/>
          <w:szCs w:val="24"/>
        </w:rPr>
      </w:pPr>
      <w:r w:rsidRPr="0054164B">
        <w:rPr>
          <w:rFonts w:ascii="Tahoma" w:hAnsi="Tahoma" w:cs="Tahoma"/>
          <w:b/>
          <w:bCs/>
          <w:sz w:val="24"/>
          <w:szCs w:val="24"/>
        </w:rPr>
        <w:t>Participatory</w:t>
      </w:r>
      <w:r w:rsidRPr="0054164B">
        <w:rPr>
          <w:rFonts w:ascii="Tahoma" w:hAnsi="Tahoma" w:cs="Tahoma"/>
          <w:sz w:val="24"/>
          <w:szCs w:val="24"/>
        </w:rPr>
        <w:t xml:space="preserve">: Objectives and indicators should be developed together with those best placed to assess them. This means involving a project's ultimate beneficiaries, but it can also mean involving local staff and other stakeholders.  </w:t>
      </w:r>
    </w:p>
    <w:p w:rsidRPr="0054164B" w:rsidR="00457C63" w:rsidP="0054164B" w:rsidRDefault="00744A8C" w14:paraId="152B1CAA" w14:textId="77777777">
      <w:pPr>
        <w:pStyle w:val="ListParagraph"/>
        <w:numPr>
          <w:ilvl w:val="0"/>
          <w:numId w:val="23"/>
        </w:numPr>
        <w:spacing w:line="360" w:lineRule="auto"/>
        <w:rPr>
          <w:rFonts w:ascii="Tahoma" w:hAnsi="Tahoma" w:cs="Tahoma"/>
          <w:sz w:val="24"/>
          <w:szCs w:val="24"/>
        </w:rPr>
      </w:pPr>
      <w:r w:rsidRPr="0054164B">
        <w:rPr>
          <w:rFonts w:ascii="Tahoma" w:hAnsi="Tahoma" w:cs="Tahoma"/>
          <w:b/>
          <w:bCs/>
          <w:sz w:val="24"/>
          <w:szCs w:val="24"/>
        </w:rPr>
        <w:lastRenderedPageBreak/>
        <w:t>Interpreted and communicable</w:t>
      </w:r>
      <w:r w:rsidRPr="0054164B">
        <w:rPr>
          <w:rFonts w:ascii="Tahoma" w:hAnsi="Tahoma" w:cs="Tahoma"/>
          <w:sz w:val="24"/>
          <w:szCs w:val="24"/>
        </w:rPr>
        <w:t xml:space="preserve">: Locally defined objectives/indicators may not mean much to other stakeholders, so they often need to be explained.  </w:t>
      </w:r>
    </w:p>
    <w:p w:rsidRPr="0054164B" w:rsidR="00457C63" w:rsidP="0054164B" w:rsidRDefault="00744A8C" w14:paraId="31F7514B" w14:textId="77777777">
      <w:pPr>
        <w:pStyle w:val="ListParagraph"/>
        <w:numPr>
          <w:ilvl w:val="0"/>
          <w:numId w:val="23"/>
        </w:numPr>
        <w:spacing w:line="360" w:lineRule="auto"/>
        <w:rPr>
          <w:rFonts w:ascii="Tahoma" w:hAnsi="Tahoma" w:cs="Tahoma"/>
          <w:sz w:val="24"/>
          <w:szCs w:val="24"/>
        </w:rPr>
      </w:pPr>
      <w:r w:rsidRPr="0054164B">
        <w:rPr>
          <w:rFonts w:ascii="Tahoma" w:hAnsi="Tahoma" w:cs="Tahoma"/>
          <w:b/>
          <w:bCs/>
          <w:sz w:val="24"/>
          <w:szCs w:val="24"/>
        </w:rPr>
        <w:t>Cross-checked and compared</w:t>
      </w:r>
      <w:r w:rsidRPr="0054164B">
        <w:rPr>
          <w:rFonts w:ascii="Tahoma" w:hAnsi="Tahoma" w:cs="Tahoma"/>
          <w:sz w:val="24"/>
          <w:szCs w:val="24"/>
        </w:rPr>
        <w:t xml:space="preserve">: The validity of assessment needs to be cross-checked, by comparing different objectives/indicators and progress, and by using different informants, methods, and researchers.  </w:t>
      </w:r>
    </w:p>
    <w:p w:rsidRPr="0054164B" w:rsidR="00457C63" w:rsidP="0054164B" w:rsidRDefault="00744A8C" w14:paraId="77F6722D" w14:textId="77777777">
      <w:pPr>
        <w:pStyle w:val="ListParagraph"/>
        <w:numPr>
          <w:ilvl w:val="0"/>
          <w:numId w:val="23"/>
        </w:numPr>
        <w:spacing w:line="360" w:lineRule="auto"/>
        <w:rPr>
          <w:rFonts w:ascii="Tahoma" w:hAnsi="Tahoma" w:cs="Tahoma"/>
          <w:sz w:val="24"/>
          <w:szCs w:val="24"/>
        </w:rPr>
      </w:pPr>
      <w:r w:rsidRPr="0054164B">
        <w:rPr>
          <w:rFonts w:ascii="Tahoma" w:hAnsi="Tahoma" w:cs="Tahoma"/>
          <w:b/>
          <w:bCs/>
          <w:sz w:val="24"/>
          <w:szCs w:val="24"/>
        </w:rPr>
        <w:t>Empowering</w:t>
      </w:r>
      <w:r w:rsidRPr="0054164B">
        <w:rPr>
          <w:rFonts w:ascii="Tahoma" w:hAnsi="Tahoma" w:cs="Tahoma"/>
          <w:sz w:val="24"/>
          <w:szCs w:val="24"/>
        </w:rPr>
        <w:t xml:space="preserve">: The process of setting and assessing objectives/indicators should be empowering </w:t>
      </w:r>
      <w:proofErr w:type="gramStart"/>
      <w:r w:rsidRPr="0054164B">
        <w:rPr>
          <w:rFonts w:ascii="Tahoma" w:hAnsi="Tahoma" w:cs="Tahoma"/>
          <w:sz w:val="24"/>
          <w:szCs w:val="24"/>
        </w:rPr>
        <w:t>in itself and</w:t>
      </w:r>
      <w:proofErr w:type="gramEnd"/>
      <w:r w:rsidRPr="0054164B">
        <w:rPr>
          <w:rFonts w:ascii="Tahoma" w:hAnsi="Tahoma" w:cs="Tahoma"/>
          <w:sz w:val="24"/>
          <w:szCs w:val="24"/>
        </w:rPr>
        <w:t xml:space="preserve"> allow groups and individuals to reflect critically on their changing situation.  </w:t>
      </w:r>
    </w:p>
    <w:p w:rsidRPr="00E54BCE" w:rsidR="00E20285" w:rsidP="00585A16" w:rsidRDefault="00744A8C" w14:paraId="44871093" w14:textId="77777777">
      <w:pPr>
        <w:pStyle w:val="ListParagraph"/>
        <w:numPr>
          <w:ilvl w:val="0"/>
          <w:numId w:val="23"/>
        </w:numPr>
        <w:spacing w:line="360" w:lineRule="auto"/>
        <w:rPr>
          <w:rFonts w:ascii="Tahoma" w:hAnsi="Tahoma" w:cs="Tahoma"/>
          <w:sz w:val="24"/>
          <w:szCs w:val="24"/>
        </w:rPr>
      </w:pPr>
      <w:r w:rsidRPr="0054164B">
        <w:rPr>
          <w:rFonts w:ascii="Tahoma" w:hAnsi="Tahoma" w:cs="Tahoma"/>
          <w:b/>
          <w:bCs/>
          <w:sz w:val="24"/>
          <w:szCs w:val="24"/>
        </w:rPr>
        <w:t>Diverse and disaggregated</w:t>
      </w:r>
      <w:r w:rsidRPr="0054164B">
        <w:rPr>
          <w:rFonts w:ascii="Tahoma" w:hAnsi="Tahoma" w:cs="Tahoma"/>
          <w:sz w:val="24"/>
          <w:szCs w:val="24"/>
        </w:rPr>
        <w:t>: There should be a deliberate effort to seek out different objectives/indicators from a range of groups, recorded in such a way that these differences can be assessed over time.</w:t>
      </w:r>
    </w:p>
    <w:p w:rsidR="00B60D44" w:rsidP="00585A16" w:rsidRDefault="00136D94" w14:paraId="0C93A45B" w14:textId="752D1403">
      <w:pPr>
        <w:spacing w:line="360" w:lineRule="auto"/>
        <w:rPr>
          <w:rFonts w:ascii="Tahoma" w:hAnsi="Tahoma" w:cs="Tahoma"/>
          <w:sz w:val="24"/>
          <w:szCs w:val="24"/>
        </w:rPr>
      </w:pPr>
      <w:r>
        <w:rPr>
          <w:rFonts w:ascii="Tahoma" w:hAnsi="Tahoma" w:cs="Tahoma"/>
          <w:sz w:val="24"/>
          <w:szCs w:val="24"/>
        </w:rPr>
        <w:t>SPICED can be used to reflect on failure and is very focussed on enabling the voice of the individual to be heard which is important to help capture the lived experience of failure</w:t>
      </w:r>
      <w:r w:rsidR="00062F44">
        <w:rPr>
          <w:rFonts w:ascii="Tahoma" w:hAnsi="Tahoma" w:cs="Tahoma"/>
          <w:sz w:val="24"/>
          <w:szCs w:val="24"/>
        </w:rPr>
        <w:t xml:space="preserve"> </w:t>
      </w:r>
      <w:r w:rsidR="00744A8C">
        <w:rPr>
          <w:rFonts w:ascii="Tahoma" w:hAnsi="Tahoma" w:cs="Tahoma"/>
          <w:sz w:val="24"/>
          <w:szCs w:val="24"/>
        </w:rPr>
        <w:t xml:space="preserve">to consider </w:t>
      </w:r>
      <w:r w:rsidR="00062F44">
        <w:rPr>
          <w:rFonts w:ascii="Tahoma" w:hAnsi="Tahoma" w:cs="Tahoma"/>
          <w:sz w:val="24"/>
          <w:szCs w:val="24"/>
        </w:rPr>
        <w:t>how we may</w:t>
      </w:r>
      <w:r w:rsidR="00947CCD">
        <w:rPr>
          <w:rFonts w:ascii="Tahoma" w:hAnsi="Tahoma" w:cs="Tahoma"/>
          <w:sz w:val="24"/>
          <w:szCs w:val="24"/>
        </w:rPr>
        <w:t xml:space="preserve"> normalis</w:t>
      </w:r>
      <w:r w:rsidR="00655A4C">
        <w:rPr>
          <w:rFonts w:ascii="Tahoma" w:hAnsi="Tahoma" w:cs="Tahoma"/>
          <w:sz w:val="24"/>
          <w:szCs w:val="24"/>
        </w:rPr>
        <w:t>e</w:t>
      </w:r>
      <w:r w:rsidR="00947CCD">
        <w:rPr>
          <w:rFonts w:ascii="Tahoma" w:hAnsi="Tahoma" w:cs="Tahoma"/>
          <w:sz w:val="24"/>
          <w:szCs w:val="24"/>
        </w:rPr>
        <w:t xml:space="preserve"> approaches and role models </w:t>
      </w:r>
      <w:r w:rsidR="00815D60">
        <w:rPr>
          <w:rFonts w:ascii="Tahoma" w:hAnsi="Tahoma" w:cs="Tahoma"/>
          <w:sz w:val="24"/>
          <w:szCs w:val="24"/>
        </w:rPr>
        <w:t xml:space="preserve">that </w:t>
      </w:r>
      <w:r w:rsidR="00FF76A8">
        <w:rPr>
          <w:rFonts w:ascii="Tahoma" w:hAnsi="Tahoma" w:cs="Tahoma"/>
          <w:sz w:val="24"/>
          <w:szCs w:val="24"/>
        </w:rPr>
        <w:t>a</w:t>
      </w:r>
      <w:r w:rsidR="00947CCD">
        <w:rPr>
          <w:rFonts w:ascii="Tahoma" w:hAnsi="Tahoma" w:cs="Tahoma"/>
          <w:sz w:val="24"/>
          <w:szCs w:val="24"/>
        </w:rPr>
        <w:t>re</w:t>
      </w:r>
      <w:r w:rsidR="007219CD">
        <w:rPr>
          <w:rFonts w:ascii="Tahoma" w:hAnsi="Tahoma" w:cs="Tahoma"/>
          <w:sz w:val="24"/>
          <w:szCs w:val="24"/>
        </w:rPr>
        <w:t xml:space="preserve"> authentic and relatable.</w:t>
      </w:r>
    </w:p>
    <w:p w:rsidR="00E20285" w:rsidP="00585A16" w:rsidRDefault="00744A8C" w14:paraId="1714FF71" w14:textId="2A33C13C">
      <w:pPr>
        <w:spacing w:line="360" w:lineRule="auto"/>
        <w:rPr>
          <w:rFonts w:ascii="Tahoma" w:hAnsi="Tahoma" w:cs="Tahoma"/>
          <w:sz w:val="24"/>
          <w:szCs w:val="24"/>
        </w:rPr>
      </w:pPr>
      <w:r>
        <w:rPr>
          <w:rFonts w:ascii="Tahoma" w:hAnsi="Tahoma" w:cs="Tahoma"/>
          <w:sz w:val="24"/>
          <w:szCs w:val="24"/>
        </w:rPr>
        <w:t xml:space="preserve">This approach </w:t>
      </w:r>
      <w:r w:rsidR="00062F44">
        <w:rPr>
          <w:rFonts w:ascii="Tahoma" w:hAnsi="Tahoma" w:cs="Tahoma"/>
          <w:sz w:val="24"/>
          <w:szCs w:val="24"/>
        </w:rPr>
        <w:t xml:space="preserve">was used in the development of a poster and </w:t>
      </w:r>
      <w:r>
        <w:rPr>
          <w:rFonts w:ascii="Tahoma" w:hAnsi="Tahoma" w:cs="Tahoma"/>
          <w:sz w:val="24"/>
          <w:szCs w:val="24"/>
        </w:rPr>
        <w:t>is best illust</w:t>
      </w:r>
      <w:r w:rsidR="00D77C97">
        <w:rPr>
          <w:rFonts w:ascii="Tahoma" w:hAnsi="Tahoma" w:cs="Tahoma"/>
          <w:sz w:val="24"/>
          <w:szCs w:val="24"/>
        </w:rPr>
        <w:t>rated in the Zine made for the Salford Festival of Learning and Teaching</w:t>
      </w:r>
      <w:r w:rsidR="00777C8D">
        <w:rPr>
          <w:rFonts w:ascii="Tahoma" w:hAnsi="Tahoma" w:cs="Tahoma"/>
          <w:sz w:val="24"/>
          <w:szCs w:val="24"/>
        </w:rPr>
        <w:t>, 2023</w:t>
      </w:r>
      <w:r w:rsidR="00D77C97">
        <w:rPr>
          <w:rFonts w:ascii="Tahoma" w:hAnsi="Tahoma" w:cs="Tahoma"/>
          <w:sz w:val="24"/>
          <w:szCs w:val="24"/>
        </w:rPr>
        <w:t xml:space="preserve">. Drawing on </w:t>
      </w:r>
      <w:r w:rsidR="007219CD">
        <w:rPr>
          <w:rFonts w:ascii="Tahoma" w:hAnsi="Tahoma" w:cs="Tahoma"/>
          <w:sz w:val="24"/>
          <w:szCs w:val="24"/>
        </w:rPr>
        <w:t>past</w:t>
      </w:r>
      <w:r w:rsidR="00D77C97">
        <w:rPr>
          <w:rFonts w:ascii="Tahoma" w:hAnsi="Tahoma" w:cs="Tahoma"/>
          <w:sz w:val="24"/>
          <w:szCs w:val="24"/>
        </w:rPr>
        <w:t xml:space="preserve"> </w:t>
      </w:r>
      <w:r w:rsidR="00F70608">
        <w:rPr>
          <w:rFonts w:ascii="Tahoma" w:hAnsi="Tahoma" w:cs="Tahoma"/>
          <w:sz w:val="24"/>
          <w:szCs w:val="24"/>
        </w:rPr>
        <w:t xml:space="preserve">feedback, comments and data from </w:t>
      </w:r>
      <w:r w:rsidR="007219CD">
        <w:rPr>
          <w:rFonts w:ascii="Tahoma" w:hAnsi="Tahoma" w:cs="Tahoma"/>
          <w:sz w:val="24"/>
          <w:szCs w:val="24"/>
        </w:rPr>
        <w:t>flipping failure</w:t>
      </w:r>
      <w:r w:rsidR="00F70608">
        <w:rPr>
          <w:rFonts w:ascii="Tahoma" w:hAnsi="Tahoma" w:cs="Tahoma"/>
          <w:sz w:val="24"/>
          <w:szCs w:val="24"/>
        </w:rPr>
        <w:t xml:space="preserve"> workshops and discussion</w:t>
      </w:r>
      <w:r w:rsidR="007219CD">
        <w:rPr>
          <w:rFonts w:ascii="Tahoma" w:hAnsi="Tahoma" w:cs="Tahoma"/>
          <w:sz w:val="24"/>
          <w:szCs w:val="24"/>
        </w:rPr>
        <w:t xml:space="preserve">s to </w:t>
      </w:r>
      <w:r w:rsidR="00DB70E9">
        <w:rPr>
          <w:rFonts w:ascii="Tahoma" w:hAnsi="Tahoma" w:cs="Tahoma"/>
          <w:sz w:val="24"/>
          <w:szCs w:val="24"/>
        </w:rPr>
        <w:t>identify eight to ten simple but memorable points</w:t>
      </w:r>
      <w:r w:rsidR="00777C8D">
        <w:rPr>
          <w:rFonts w:ascii="Tahoma" w:hAnsi="Tahoma" w:cs="Tahoma"/>
          <w:sz w:val="24"/>
          <w:szCs w:val="24"/>
        </w:rPr>
        <w:t>, a</w:t>
      </w:r>
      <w:r w:rsidR="00F70608">
        <w:rPr>
          <w:rFonts w:ascii="Tahoma" w:hAnsi="Tahoma" w:cs="Tahoma"/>
          <w:sz w:val="24"/>
          <w:szCs w:val="24"/>
        </w:rPr>
        <w:t xml:space="preserve"> z</w:t>
      </w:r>
      <w:r w:rsidR="00DB70E9">
        <w:rPr>
          <w:rFonts w:ascii="Tahoma" w:hAnsi="Tahoma" w:cs="Tahoma"/>
          <w:sz w:val="24"/>
          <w:szCs w:val="24"/>
        </w:rPr>
        <w:t>i</w:t>
      </w:r>
      <w:r w:rsidR="00F70608">
        <w:rPr>
          <w:rFonts w:ascii="Tahoma" w:hAnsi="Tahoma" w:cs="Tahoma"/>
          <w:sz w:val="24"/>
          <w:szCs w:val="24"/>
        </w:rPr>
        <w:t xml:space="preserve">ne </w:t>
      </w:r>
      <w:r w:rsidR="00762052">
        <w:rPr>
          <w:rFonts w:ascii="Tahoma" w:hAnsi="Tahoma" w:cs="Tahoma"/>
          <w:sz w:val="24"/>
          <w:szCs w:val="24"/>
        </w:rPr>
        <w:t>provided</w:t>
      </w:r>
      <w:r w:rsidR="00F70608">
        <w:rPr>
          <w:rFonts w:ascii="Tahoma" w:hAnsi="Tahoma" w:cs="Tahoma"/>
          <w:sz w:val="24"/>
          <w:szCs w:val="24"/>
        </w:rPr>
        <w:t xml:space="preserve"> a simple and instant way to discover the flipping failure approach and identify techniques to readily utilise</w:t>
      </w:r>
      <w:r w:rsidR="00777C8D">
        <w:rPr>
          <w:rFonts w:ascii="Tahoma" w:hAnsi="Tahoma" w:cs="Tahoma"/>
          <w:sz w:val="24"/>
          <w:szCs w:val="24"/>
        </w:rPr>
        <w:t xml:space="preserve"> (see Figure</w:t>
      </w:r>
      <w:r w:rsidR="00A94E79">
        <w:rPr>
          <w:rFonts w:ascii="Tahoma" w:hAnsi="Tahoma" w:cs="Tahoma"/>
          <w:sz w:val="24"/>
          <w:szCs w:val="24"/>
        </w:rPr>
        <w:t>’s</w:t>
      </w:r>
      <w:r w:rsidR="00777C8D">
        <w:rPr>
          <w:rFonts w:ascii="Tahoma" w:hAnsi="Tahoma" w:cs="Tahoma"/>
          <w:sz w:val="24"/>
          <w:szCs w:val="24"/>
        </w:rPr>
        <w:t xml:space="preserve"> 3</w:t>
      </w:r>
      <w:r w:rsidR="00A94E79">
        <w:rPr>
          <w:rFonts w:ascii="Tahoma" w:hAnsi="Tahoma" w:cs="Tahoma"/>
          <w:sz w:val="24"/>
          <w:szCs w:val="24"/>
        </w:rPr>
        <w:t xml:space="preserve"> and 4</w:t>
      </w:r>
      <w:r w:rsidR="00777C8D">
        <w:rPr>
          <w:rFonts w:ascii="Tahoma" w:hAnsi="Tahoma" w:cs="Tahoma"/>
          <w:sz w:val="24"/>
          <w:szCs w:val="24"/>
        </w:rPr>
        <w:t xml:space="preserve"> below)</w:t>
      </w:r>
      <w:r w:rsidR="00F70608">
        <w:rPr>
          <w:rFonts w:ascii="Tahoma" w:hAnsi="Tahoma" w:cs="Tahoma"/>
          <w:sz w:val="24"/>
          <w:szCs w:val="24"/>
        </w:rPr>
        <w:t>.</w:t>
      </w:r>
      <w:r w:rsidR="002D546B">
        <w:rPr>
          <w:rFonts w:ascii="Tahoma" w:hAnsi="Tahoma" w:cs="Tahoma"/>
          <w:sz w:val="24"/>
          <w:szCs w:val="24"/>
        </w:rPr>
        <w:t xml:space="preserve"> </w:t>
      </w:r>
    </w:p>
    <w:p w:rsidR="001A1A18" w:rsidP="001A1A18" w:rsidRDefault="00744A8C" w14:paraId="4A92E2D9" w14:textId="77777777">
      <w:pPr>
        <w:spacing w:line="360" w:lineRule="auto"/>
        <w:jc w:val="center"/>
        <w:rPr>
          <w:rFonts w:ascii="Tahoma" w:hAnsi="Tahoma" w:cs="Tahoma"/>
          <w:sz w:val="20"/>
          <w:szCs w:val="20"/>
        </w:rPr>
      </w:pPr>
      <w:r w:rsidRPr="00E54BCE">
        <w:rPr>
          <w:rFonts w:ascii="Tahoma" w:hAnsi="Tahoma" w:cs="Tahoma"/>
          <w:noProof/>
          <w:sz w:val="24"/>
          <w:szCs w:val="24"/>
        </w:rPr>
        <w:drawing>
          <wp:inline distT="0" distB="0" distL="0" distR="0" wp14:anchorId="5C3A0D97" wp14:editId="3A284754">
            <wp:extent cx="3194050" cy="2222396"/>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3210838" cy="2234077"/>
                    </a:xfrm>
                    <a:prstGeom prst="rect">
                      <a:avLst/>
                    </a:prstGeom>
                  </pic:spPr>
                </pic:pic>
              </a:graphicData>
            </a:graphic>
          </wp:inline>
        </w:drawing>
      </w:r>
    </w:p>
    <w:p w:rsidRPr="001A1A18" w:rsidR="00E54BCE" w:rsidP="001A1A18" w:rsidRDefault="00797A28" w14:paraId="3E5C3EF0" w14:textId="7583564E">
      <w:pPr>
        <w:spacing w:line="360" w:lineRule="auto"/>
        <w:jc w:val="center"/>
        <w:rPr>
          <w:rFonts w:ascii="Tahoma" w:hAnsi="Tahoma" w:cs="Tahoma"/>
          <w:sz w:val="20"/>
          <w:szCs w:val="20"/>
        </w:rPr>
      </w:pPr>
      <w:r>
        <w:rPr>
          <w:rFonts w:ascii="Tahoma" w:hAnsi="Tahoma" w:cs="Tahoma"/>
          <w:sz w:val="20"/>
          <w:szCs w:val="20"/>
        </w:rPr>
        <w:t xml:space="preserve">Figure 3: </w:t>
      </w:r>
      <w:r w:rsidRPr="00E54BCE" w:rsidR="00744A8C">
        <w:rPr>
          <w:rFonts w:ascii="Tahoma" w:hAnsi="Tahoma" w:cs="Tahoma"/>
          <w:sz w:val="20"/>
          <w:szCs w:val="20"/>
        </w:rPr>
        <w:t>Zine layout – in eight steps/pages</w:t>
      </w:r>
    </w:p>
    <w:p w:rsidR="00B60D44" w:rsidP="00585A16" w:rsidRDefault="0006503C" w14:paraId="73E740D8" w14:textId="7134513F">
      <w:pPr>
        <w:spacing w:line="360" w:lineRule="auto"/>
        <w:rPr>
          <w:rFonts w:ascii="Tahoma" w:hAnsi="Tahoma" w:cs="Tahoma"/>
          <w:sz w:val="24"/>
          <w:szCs w:val="24"/>
        </w:rPr>
      </w:pPr>
      <w:r>
        <w:rPr>
          <w:rFonts w:ascii="Tahoma" w:hAnsi="Tahoma" w:cs="Tahoma"/>
          <w:sz w:val="24"/>
          <w:szCs w:val="24"/>
        </w:rPr>
        <w:lastRenderedPageBreak/>
        <w:t xml:space="preserve">The zine </w:t>
      </w:r>
      <w:r w:rsidR="00062F44">
        <w:rPr>
          <w:rFonts w:ascii="Tahoma" w:hAnsi="Tahoma" w:cs="Tahoma"/>
          <w:sz w:val="24"/>
          <w:szCs w:val="24"/>
        </w:rPr>
        <w:t xml:space="preserve">was displayed, alongside the Festival poster </w:t>
      </w:r>
      <w:r w:rsidRPr="00062F44" w:rsidR="00062F44">
        <w:rPr>
          <w:rFonts w:ascii="Tahoma" w:hAnsi="Tahoma" w:cs="Tahoma"/>
          <w:sz w:val="24"/>
          <w:szCs w:val="24"/>
        </w:rPr>
        <w:t>'Flipping Failure as a pathway to student success</w:t>
      </w:r>
      <w:r w:rsidR="00BF76BB">
        <w:rPr>
          <w:rFonts w:ascii="Tahoma" w:hAnsi="Tahoma" w:cs="Tahoma"/>
          <w:sz w:val="24"/>
          <w:szCs w:val="24"/>
        </w:rPr>
        <w:t xml:space="preserve"> – wall of failure</w:t>
      </w:r>
      <w:r w:rsidRPr="00062F44" w:rsidR="00062F44">
        <w:rPr>
          <w:rFonts w:ascii="Tahoma" w:hAnsi="Tahoma" w:cs="Tahoma"/>
          <w:sz w:val="24"/>
          <w:szCs w:val="24"/>
        </w:rPr>
        <w:t>'</w:t>
      </w:r>
      <w:r>
        <w:rPr>
          <w:rFonts w:ascii="Tahoma" w:hAnsi="Tahoma" w:cs="Tahoma"/>
          <w:sz w:val="24"/>
          <w:szCs w:val="24"/>
        </w:rPr>
        <w:t xml:space="preserve"> printed out and constructed as a</w:t>
      </w:r>
      <w:r w:rsidR="00815D60">
        <w:rPr>
          <w:rFonts w:ascii="Tahoma" w:hAnsi="Tahoma" w:cs="Tahoma"/>
          <w:sz w:val="24"/>
          <w:szCs w:val="24"/>
        </w:rPr>
        <w:t>n</w:t>
      </w:r>
      <w:r>
        <w:rPr>
          <w:rFonts w:ascii="Tahoma" w:hAnsi="Tahoma" w:cs="Tahoma"/>
          <w:sz w:val="24"/>
          <w:szCs w:val="24"/>
        </w:rPr>
        <w:t xml:space="preserve"> A6 size booklet and positioned around the poster with </w:t>
      </w:r>
      <w:r w:rsidR="00A94E79">
        <w:rPr>
          <w:rFonts w:ascii="Tahoma" w:hAnsi="Tahoma" w:cs="Tahoma"/>
          <w:sz w:val="24"/>
          <w:szCs w:val="24"/>
        </w:rPr>
        <w:t xml:space="preserve">an </w:t>
      </w:r>
      <w:r>
        <w:rPr>
          <w:rFonts w:ascii="Tahoma" w:hAnsi="Tahoma" w:cs="Tahoma"/>
          <w:sz w:val="24"/>
          <w:szCs w:val="24"/>
        </w:rPr>
        <w:t xml:space="preserve">invitation </w:t>
      </w:r>
      <w:r w:rsidR="00A94E79">
        <w:rPr>
          <w:rFonts w:ascii="Tahoma" w:hAnsi="Tahoma" w:cs="Tahoma"/>
          <w:sz w:val="24"/>
          <w:szCs w:val="24"/>
        </w:rPr>
        <w:t xml:space="preserve">for people </w:t>
      </w:r>
      <w:r>
        <w:rPr>
          <w:rFonts w:ascii="Tahoma" w:hAnsi="Tahoma" w:cs="Tahoma"/>
          <w:sz w:val="24"/>
          <w:szCs w:val="24"/>
        </w:rPr>
        <w:t xml:space="preserve">to take away a copy </w:t>
      </w:r>
      <w:r w:rsidR="00A94E79">
        <w:rPr>
          <w:rFonts w:ascii="Tahoma" w:hAnsi="Tahoma" w:cs="Tahoma"/>
          <w:sz w:val="24"/>
          <w:szCs w:val="24"/>
        </w:rPr>
        <w:t>if they liked</w:t>
      </w:r>
      <w:r>
        <w:rPr>
          <w:rFonts w:ascii="Tahoma" w:hAnsi="Tahoma" w:cs="Tahoma"/>
          <w:sz w:val="24"/>
          <w:szCs w:val="24"/>
        </w:rPr>
        <w:t>. These are the pages of the zine and key messages about the flipping failure process:</w:t>
      </w:r>
    </w:p>
    <w:tbl>
      <w:tblPr>
        <w:tblStyle w:val="TableGrid"/>
        <w:tblW w:w="9072" w:type="dxa"/>
        <w:tblInd w:w="-5" w:type="dxa"/>
        <w:tblLayout w:type="fixed"/>
        <w:tblLook w:val="04A0" w:firstRow="1" w:lastRow="0" w:firstColumn="1" w:lastColumn="0" w:noHBand="0" w:noVBand="1"/>
      </w:tblPr>
      <w:tblGrid>
        <w:gridCol w:w="1985"/>
        <w:gridCol w:w="2551"/>
        <w:gridCol w:w="2127"/>
        <w:gridCol w:w="2409"/>
      </w:tblGrid>
      <w:tr w:rsidR="00282393" w:rsidTr="001226C6" w14:paraId="2BB909C6" w14:textId="77777777">
        <w:tc>
          <w:tcPr>
            <w:tcW w:w="1985" w:type="dxa"/>
          </w:tcPr>
          <w:p w:rsidRPr="00E54BCE" w:rsidR="00E20285" w:rsidP="00E20285" w:rsidRDefault="00744A8C" w14:paraId="09AF9F80" w14:textId="77777777">
            <w:pPr>
              <w:spacing w:line="360" w:lineRule="auto"/>
              <w:rPr>
                <w:rFonts w:ascii="Tahoma" w:hAnsi="Tahoma" w:cs="Tahoma"/>
                <w:sz w:val="18"/>
                <w:szCs w:val="18"/>
              </w:rPr>
            </w:pPr>
            <w:r w:rsidRPr="00E20285">
              <w:rPr>
                <w:rFonts w:ascii="Tahoma" w:hAnsi="Tahoma" w:cs="Tahoma"/>
                <w:sz w:val="18"/>
                <w:szCs w:val="18"/>
              </w:rPr>
              <w:t>1. We can change the way we look at failure, and consider reframing…</w:t>
            </w:r>
            <w:proofErr w:type="gramStart"/>
            <w:r w:rsidRPr="00E20285">
              <w:rPr>
                <w:rFonts w:ascii="Tahoma" w:hAnsi="Tahoma" w:cs="Tahoma"/>
                <w:sz w:val="18"/>
                <w:szCs w:val="18"/>
              </w:rPr>
              <w:t>…..</w:t>
            </w:r>
            <w:proofErr w:type="gramEnd"/>
          </w:p>
          <w:p w:rsidRPr="00E54BCE" w:rsidR="00E20285" w:rsidP="00E20285" w:rsidRDefault="00E20285" w14:paraId="31869CE2" w14:textId="77777777">
            <w:pPr>
              <w:spacing w:line="360" w:lineRule="auto"/>
              <w:rPr>
                <w:rFonts w:ascii="Tahoma" w:hAnsi="Tahoma" w:cs="Tahoma"/>
                <w:sz w:val="18"/>
                <w:szCs w:val="18"/>
              </w:rPr>
            </w:pPr>
          </w:p>
          <w:p w:rsidRPr="00E54BCE" w:rsidR="00062669" w:rsidP="003B1642" w:rsidRDefault="00744A8C" w14:paraId="143D6A76" w14:textId="77777777">
            <w:pPr>
              <w:spacing w:line="360" w:lineRule="auto"/>
              <w:rPr>
                <w:rFonts w:ascii="Tahoma" w:hAnsi="Tahoma" w:cs="Tahoma"/>
                <w:sz w:val="18"/>
                <w:szCs w:val="18"/>
              </w:rPr>
            </w:pPr>
            <w:proofErr w:type="spellStart"/>
            <w:r w:rsidRPr="00E20285">
              <w:rPr>
                <w:rFonts w:ascii="Tahoma" w:hAnsi="Tahoma" w:cs="Tahoma"/>
                <w:sz w:val="18"/>
                <w:szCs w:val="18"/>
              </w:rPr>
              <w:t>Mkaing</w:t>
            </w:r>
            <w:proofErr w:type="spellEnd"/>
            <w:r w:rsidRPr="00E20285">
              <w:rPr>
                <w:rFonts w:ascii="Tahoma" w:hAnsi="Tahoma" w:cs="Tahoma"/>
                <w:sz w:val="18"/>
                <w:szCs w:val="18"/>
              </w:rPr>
              <w:t xml:space="preserve"> </w:t>
            </w:r>
            <w:proofErr w:type="spellStart"/>
            <w:r w:rsidRPr="00E20285">
              <w:rPr>
                <w:rFonts w:ascii="Tahoma" w:hAnsi="Tahoma" w:cs="Tahoma"/>
                <w:sz w:val="18"/>
                <w:szCs w:val="18"/>
              </w:rPr>
              <w:t>mtsiakes</w:t>
            </w:r>
            <w:proofErr w:type="spellEnd"/>
            <w:r w:rsidRPr="00E20285">
              <w:rPr>
                <w:rFonts w:ascii="Tahoma" w:hAnsi="Tahoma" w:cs="Tahoma"/>
                <w:sz w:val="18"/>
                <w:szCs w:val="18"/>
              </w:rPr>
              <w:t xml:space="preserve"> </w:t>
            </w:r>
            <w:proofErr w:type="spellStart"/>
            <w:r w:rsidRPr="00E20285">
              <w:rPr>
                <w:rFonts w:ascii="Tahoma" w:hAnsi="Tahoma" w:cs="Tahoma"/>
                <w:sz w:val="18"/>
                <w:szCs w:val="18"/>
              </w:rPr>
              <w:t>cna</w:t>
            </w:r>
            <w:proofErr w:type="spellEnd"/>
            <w:r w:rsidRPr="00E20285">
              <w:rPr>
                <w:rFonts w:ascii="Tahoma" w:hAnsi="Tahoma" w:cs="Tahoma"/>
                <w:sz w:val="18"/>
                <w:szCs w:val="18"/>
              </w:rPr>
              <w:t xml:space="preserve"> be a powerful tool for </w:t>
            </w:r>
            <w:proofErr w:type="spellStart"/>
            <w:r w:rsidRPr="00E20285">
              <w:rPr>
                <w:rFonts w:ascii="Tahoma" w:hAnsi="Tahoma" w:cs="Tahoma"/>
                <w:sz w:val="18"/>
                <w:szCs w:val="18"/>
              </w:rPr>
              <w:t>maknig</w:t>
            </w:r>
            <w:proofErr w:type="spellEnd"/>
            <w:r w:rsidRPr="00E20285">
              <w:rPr>
                <w:rFonts w:ascii="Tahoma" w:hAnsi="Tahoma" w:cs="Tahoma"/>
                <w:sz w:val="18"/>
                <w:szCs w:val="18"/>
              </w:rPr>
              <w:t xml:space="preserve"> </w:t>
            </w:r>
            <w:proofErr w:type="spellStart"/>
            <w:r w:rsidRPr="00E20285">
              <w:rPr>
                <w:rFonts w:ascii="Tahoma" w:hAnsi="Tahoma" w:cs="Tahoma"/>
                <w:sz w:val="18"/>
                <w:szCs w:val="18"/>
              </w:rPr>
              <w:t>dicosveries</w:t>
            </w:r>
            <w:proofErr w:type="spellEnd"/>
            <w:r w:rsidRPr="00E20285">
              <w:rPr>
                <w:rFonts w:ascii="Tahoma" w:hAnsi="Tahoma" w:cs="Tahoma"/>
                <w:sz w:val="18"/>
                <w:szCs w:val="18"/>
              </w:rPr>
              <w:t xml:space="preserve"> and </w:t>
            </w:r>
            <w:proofErr w:type="spellStart"/>
            <w:r w:rsidRPr="00E20285">
              <w:rPr>
                <w:rFonts w:ascii="Tahoma" w:hAnsi="Tahoma" w:cs="Tahoma"/>
                <w:sz w:val="18"/>
                <w:szCs w:val="18"/>
              </w:rPr>
              <w:t>ganiing</w:t>
            </w:r>
            <w:proofErr w:type="spellEnd"/>
            <w:r w:rsidRPr="00E20285">
              <w:rPr>
                <w:rFonts w:ascii="Tahoma" w:hAnsi="Tahoma" w:cs="Tahoma"/>
                <w:sz w:val="18"/>
                <w:szCs w:val="18"/>
              </w:rPr>
              <w:t xml:space="preserve"> incites that may </w:t>
            </w:r>
            <w:proofErr w:type="spellStart"/>
            <w:r w:rsidRPr="00E20285">
              <w:rPr>
                <w:rFonts w:ascii="Tahoma" w:hAnsi="Tahoma" w:cs="Tahoma"/>
                <w:sz w:val="18"/>
                <w:szCs w:val="18"/>
              </w:rPr>
              <w:t>ohterwsie</w:t>
            </w:r>
            <w:proofErr w:type="spellEnd"/>
            <w:r w:rsidRPr="00E20285">
              <w:rPr>
                <w:rFonts w:ascii="Tahoma" w:hAnsi="Tahoma" w:cs="Tahoma"/>
                <w:sz w:val="18"/>
                <w:szCs w:val="18"/>
              </w:rPr>
              <w:t xml:space="preserve"> have remained </w:t>
            </w:r>
            <w:proofErr w:type="spellStart"/>
            <w:r w:rsidRPr="00E20285">
              <w:rPr>
                <w:rFonts w:ascii="Tahoma" w:hAnsi="Tahoma" w:cs="Tahoma"/>
                <w:sz w:val="18"/>
                <w:szCs w:val="18"/>
              </w:rPr>
              <w:t>hidedn</w:t>
            </w:r>
            <w:proofErr w:type="spellEnd"/>
            <w:r w:rsidRPr="00E20285">
              <w:rPr>
                <w:rFonts w:ascii="Tahoma" w:hAnsi="Tahoma" w:cs="Tahoma"/>
                <w:sz w:val="18"/>
                <w:szCs w:val="18"/>
              </w:rPr>
              <w:t xml:space="preserve">. </w:t>
            </w:r>
          </w:p>
        </w:tc>
        <w:tc>
          <w:tcPr>
            <w:tcW w:w="2551" w:type="dxa"/>
          </w:tcPr>
          <w:p w:rsidRPr="00E54BCE" w:rsidR="00E54BCE" w:rsidP="00E54BCE" w:rsidRDefault="00744A8C" w14:paraId="1329FAF9" w14:textId="77777777">
            <w:pPr>
              <w:spacing w:line="360" w:lineRule="auto"/>
              <w:rPr>
                <w:rFonts w:ascii="Tahoma" w:hAnsi="Tahoma" w:cs="Tahoma"/>
                <w:sz w:val="18"/>
                <w:szCs w:val="18"/>
              </w:rPr>
            </w:pPr>
            <w:r w:rsidRPr="00E54BCE">
              <w:rPr>
                <w:rFonts w:ascii="Tahoma" w:hAnsi="Tahoma" w:cs="Tahoma"/>
                <w:sz w:val="18"/>
                <w:szCs w:val="18"/>
              </w:rPr>
              <w:t>2. Visualise the journey as a pathway to success…..</w:t>
            </w:r>
          </w:p>
          <w:p w:rsidRPr="00E54BCE" w:rsidR="00062669" w:rsidP="003B1642" w:rsidRDefault="00062669" w14:paraId="4C8DEE95" w14:textId="77777777">
            <w:pPr>
              <w:spacing w:line="360" w:lineRule="auto"/>
              <w:rPr>
                <w:rFonts w:ascii="Tahoma" w:hAnsi="Tahoma" w:cs="Tahoma"/>
                <w:sz w:val="18"/>
                <w:szCs w:val="18"/>
              </w:rPr>
            </w:pPr>
          </w:p>
          <w:p w:rsidRPr="00E54BCE" w:rsidR="00F6383C" w:rsidP="003B1642" w:rsidRDefault="00F6383C" w14:paraId="7C06B8F2" w14:textId="77777777">
            <w:pPr>
              <w:spacing w:line="360" w:lineRule="auto"/>
              <w:rPr>
                <w:rFonts w:ascii="Tahoma" w:hAnsi="Tahoma" w:cs="Tahoma"/>
                <w:sz w:val="18"/>
                <w:szCs w:val="18"/>
              </w:rPr>
            </w:pPr>
          </w:p>
          <w:p w:rsidRPr="00E54BCE" w:rsidR="00F6383C" w:rsidP="003B1642" w:rsidRDefault="00744A8C" w14:paraId="28F20E8E" w14:textId="77777777">
            <w:pPr>
              <w:spacing w:line="360" w:lineRule="auto"/>
              <w:rPr>
                <w:rFonts w:ascii="Tahoma" w:hAnsi="Tahoma" w:cs="Tahoma"/>
                <w:sz w:val="18"/>
                <w:szCs w:val="18"/>
              </w:rPr>
            </w:pPr>
            <w:r w:rsidRPr="00E54BCE">
              <w:rPr>
                <w:rFonts w:ascii="Tahoma" w:hAnsi="Tahoma" w:cs="Tahoma"/>
                <w:noProof/>
                <w:sz w:val="18"/>
                <w:szCs w:val="18"/>
              </w:rPr>
              <w:drawing>
                <wp:inline distT="0" distB="0" distL="0" distR="0" wp14:anchorId="36452374" wp14:editId="5C1C4579">
                  <wp:extent cx="1117600" cy="1117600"/>
                  <wp:effectExtent l="0" t="0" r="0" b="0"/>
                  <wp:docPr id="34" name="Graphic 33" descr="Road outline">
                    <a:extLst xmlns:a="http://schemas.openxmlformats.org/drawingml/2006/main">
                      <a:ext uri="{FF2B5EF4-FFF2-40B4-BE49-F238E27FC236}">
                        <a16:creationId xmlns:a16="http://schemas.microsoft.com/office/drawing/2014/main" id="{E993E542-D6D1-3A29-D2C3-655DEAF313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descr="Road outline">
                            <a:extLst>
                              <a:ext uri="{FF2B5EF4-FFF2-40B4-BE49-F238E27FC236}">
                                <a16:creationId xmlns:a16="http://schemas.microsoft.com/office/drawing/2014/main" id="{E993E542-D6D1-3A29-D2C3-655DEAF3139D}"/>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17732" cy="1117732"/>
                          </a:xfrm>
                          <a:prstGeom prst="rect">
                            <a:avLst/>
                          </a:prstGeom>
                        </pic:spPr>
                      </pic:pic>
                    </a:graphicData>
                  </a:graphic>
                </wp:inline>
              </w:drawing>
            </w:r>
          </w:p>
        </w:tc>
        <w:tc>
          <w:tcPr>
            <w:tcW w:w="2127" w:type="dxa"/>
          </w:tcPr>
          <w:p w:rsidR="00E54BCE" w:rsidP="00E54BCE" w:rsidRDefault="00744A8C" w14:paraId="69253420" w14:textId="77777777">
            <w:pPr>
              <w:spacing w:line="360" w:lineRule="auto"/>
              <w:rPr>
                <w:rFonts w:ascii="Tahoma" w:hAnsi="Tahoma" w:cs="Tahoma"/>
                <w:sz w:val="18"/>
                <w:szCs w:val="18"/>
              </w:rPr>
            </w:pPr>
            <w:r w:rsidRPr="00E54BCE">
              <w:rPr>
                <w:rFonts w:ascii="Tahoma" w:hAnsi="Tahoma" w:cs="Tahoma"/>
                <w:sz w:val="18"/>
                <w:szCs w:val="18"/>
              </w:rPr>
              <w:t>3. How to implement a positive failure culture……..</w:t>
            </w:r>
          </w:p>
          <w:p w:rsidRPr="00E54BCE" w:rsidR="00D61DC6" w:rsidP="00E54BCE" w:rsidRDefault="00D61DC6" w14:paraId="534DA7F5" w14:textId="77777777">
            <w:pPr>
              <w:spacing w:line="360" w:lineRule="auto"/>
              <w:rPr>
                <w:rFonts w:ascii="Tahoma" w:hAnsi="Tahoma" w:cs="Tahoma"/>
                <w:sz w:val="18"/>
                <w:szCs w:val="18"/>
              </w:rPr>
            </w:pPr>
          </w:p>
          <w:p w:rsidRPr="00E54BCE" w:rsidR="00E54BCE" w:rsidP="00E54BCE" w:rsidRDefault="00744A8C" w14:paraId="65315744" w14:textId="77777777">
            <w:pPr>
              <w:spacing w:line="360" w:lineRule="auto"/>
              <w:rPr>
                <w:rFonts w:ascii="Tahoma" w:hAnsi="Tahoma" w:cs="Tahoma"/>
                <w:sz w:val="18"/>
                <w:szCs w:val="18"/>
              </w:rPr>
            </w:pPr>
            <w:r w:rsidRPr="00E54BCE">
              <w:rPr>
                <w:rFonts w:ascii="Tahoma" w:hAnsi="Tahoma" w:cs="Tahoma"/>
                <w:b/>
                <w:bCs/>
                <w:sz w:val="18"/>
                <w:szCs w:val="18"/>
              </w:rPr>
              <w:t>The “fail better” manifesto:</w:t>
            </w:r>
          </w:p>
          <w:p w:rsidRPr="00E54BCE" w:rsidR="00E54BCE" w:rsidP="00E54BCE" w:rsidRDefault="00744A8C" w14:paraId="30EDAFCF" w14:textId="77777777">
            <w:pPr>
              <w:spacing w:line="360" w:lineRule="auto"/>
              <w:rPr>
                <w:rFonts w:ascii="Tahoma" w:hAnsi="Tahoma" w:cs="Tahoma"/>
                <w:sz w:val="18"/>
                <w:szCs w:val="18"/>
              </w:rPr>
            </w:pPr>
            <w:r w:rsidRPr="00E54BCE">
              <w:rPr>
                <w:rFonts w:ascii="Tahoma" w:hAnsi="Tahoma" w:cs="Tahoma"/>
                <w:sz w:val="18"/>
                <w:szCs w:val="18"/>
              </w:rPr>
              <w:t>• To situate failure within the academic environment</w:t>
            </w:r>
          </w:p>
          <w:p w:rsidRPr="00E54BCE" w:rsidR="00E54BCE" w:rsidP="00E54BCE" w:rsidRDefault="00744A8C" w14:paraId="297E6574" w14:textId="77777777">
            <w:pPr>
              <w:spacing w:line="360" w:lineRule="auto"/>
              <w:rPr>
                <w:rFonts w:ascii="Tahoma" w:hAnsi="Tahoma" w:cs="Tahoma"/>
                <w:sz w:val="18"/>
                <w:szCs w:val="18"/>
              </w:rPr>
            </w:pPr>
            <w:r w:rsidRPr="00E54BCE">
              <w:rPr>
                <w:rFonts w:ascii="Tahoma" w:hAnsi="Tahoma" w:cs="Tahoma"/>
                <w:sz w:val="18"/>
                <w:szCs w:val="18"/>
              </w:rPr>
              <w:t>• To address the fear of failing</w:t>
            </w:r>
          </w:p>
          <w:p w:rsidRPr="00E54BCE" w:rsidR="00E54BCE" w:rsidP="00E54BCE" w:rsidRDefault="00744A8C" w14:paraId="7106D107" w14:textId="77777777">
            <w:pPr>
              <w:spacing w:line="360" w:lineRule="auto"/>
              <w:rPr>
                <w:rFonts w:ascii="Tahoma" w:hAnsi="Tahoma" w:cs="Tahoma"/>
                <w:sz w:val="18"/>
                <w:szCs w:val="18"/>
              </w:rPr>
            </w:pPr>
            <w:r w:rsidRPr="00E54BCE">
              <w:rPr>
                <w:rFonts w:ascii="Tahoma" w:hAnsi="Tahoma" w:cs="Tahoma"/>
                <w:sz w:val="18"/>
                <w:szCs w:val="18"/>
              </w:rPr>
              <w:t>• To tolerate mess and to see it as productive</w:t>
            </w:r>
          </w:p>
          <w:p w:rsidRPr="00E54BCE" w:rsidR="00E54BCE" w:rsidP="00E54BCE" w:rsidRDefault="00744A8C" w14:paraId="2D8DFB18" w14:textId="77777777">
            <w:pPr>
              <w:spacing w:line="360" w:lineRule="auto"/>
              <w:rPr>
                <w:rFonts w:ascii="Tahoma" w:hAnsi="Tahoma" w:cs="Tahoma"/>
                <w:sz w:val="18"/>
                <w:szCs w:val="18"/>
              </w:rPr>
            </w:pPr>
            <w:r w:rsidRPr="00E54BCE">
              <w:rPr>
                <w:rFonts w:ascii="Tahoma" w:hAnsi="Tahoma" w:cs="Tahoma"/>
                <w:sz w:val="18"/>
                <w:szCs w:val="18"/>
              </w:rPr>
              <w:t>• To support the acquisition of processes that will support life-long learning</w:t>
            </w:r>
          </w:p>
          <w:p w:rsidRPr="00E54BCE" w:rsidR="00E54BCE" w:rsidP="00E54BCE" w:rsidRDefault="00744A8C" w14:paraId="3AE6A3CE" w14:textId="77777777">
            <w:pPr>
              <w:spacing w:line="360" w:lineRule="auto"/>
              <w:rPr>
                <w:rFonts w:ascii="Tahoma" w:hAnsi="Tahoma" w:cs="Tahoma"/>
                <w:sz w:val="18"/>
                <w:szCs w:val="18"/>
              </w:rPr>
            </w:pPr>
            <w:r w:rsidRPr="00E54BCE">
              <w:rPr>
                <w:rFonts w:ascii="Tahoma" w:hAnsi="Tahoma" w:cs="Tahoma"/>
                <w:sz w:val="18"/>
                <w:szCs w:val="18"/>
              </w:rPr>
              <w:t>• To understand that the process of failing is a productive outcome in its own right</w:t>
            </w:r>
          </w:p>
          <w:p w:rsidRPr="00E54BCE" w:rsidR="00062669" w:rsidP="003B1642" w:rsidRDefault="00062669" w14:paraId="3D26F8BE" w14:textId="77777777">
            <w:pPr>
              <w:spacing w:line="360" w:lineRule="auto"/>
              <w:rPr>
                <w:rFonts w:ascii="Tahoma" w:hAnsi="Tahoma" w:cs="Tahoma"/>
                <w:sz w:val="18"/>
                <w:szCs w:val="18"/>
              </w:rPr>
            </w:pPr>
          </w:p>
        </w:tc>
        <w:tc>
          <w:tcPr>
            <w:tcW w:w="2409" w:type="dxa"/>
          </w:tcPr>
          <w:p w:rsidRPr="00E54BCE" w:rsidR="00E54BCE" w:rsidP="00E54BCE" w:rsidRDefault="00744A8C" w14:paraId="1B2161E0" w14:textId="77777777">
            <w:pPr>
              <w:spacing w:line="360" w:lineRule="auto"/>
              <w:rPr>
                <w:rFonts w:ascii="Tahoma" w:hAnsi="Tahoma" w:cs="Tahoma"/>
                <w:sz w:val="18"/>
                <w:szCs w:val="18"/>
              </w:rPr>
            </w:pPr>
            <w:r w:rsidRPr="00E54BCE">
              <w:rPr>
                <w:rFonts w:ascii="Tahoma" w:hAnsi="Tahoma" w:cs="Tahoma"/>
                <w:sz w:val="18"/>
                <w:szCs w:val="18"/>
              </w:rPr>
              <w:t>4. Silence your inner critic by consciously adopting positive vocabulary:</w:t>
            </w:r>
          </w:p>
          <w:p w:rsidRPr="006567AF" w:rsidR="00062669" w:rsidP="003B1642" w:rsidRDefault="00062669" w14:paraId="6AB48179" w14:textId="77777777">
            <w:pPr>
              <w:spacing w:line="360" w:lineRule="auto"/>
              <w:rPr>
                <w:rFonts w:ascii="Tahoma" w:hAnsi="Tahoma" w:cs="Tahoma"/>
                <w:sz w:val="4"/>
                <w:szCs w:val="4"/>
              </w:rPr>
            </w:pPr>
          </w:p>
          <w:p w:rsidRPr="00E54BCE" w:rsidR="00E54BCE" w:rsidP="00E54BCE" w:rsidRDefault="00744A8C" w14:paraId="29D7FA84" w14:textId="77777777">
            <w:pPr>
              <w:spacing w:line="360" w:lineRule="auto"/>
              <w:rPr>
                <w:rFonts w:ascii="Tahoma" w:hAnsi="Tahoma" w:cs="Tahoma"/>
                <w:sz w:val="10"/>
                <w:szCs w:val="10"/>
              </w:rPr>
            </w:pPr>
            <w:r w:rsidRPr="00E54BCE">
              <w:rPr>
                <w:rFonts w:ascii="Tahoma" w:hAnsi="Tahoma" w:cs="Tahoma"/>
                <w:sz w:val="10"/>
                <w:szCs w:val="10"/>
              </w:rPr>
              <w:t>ABLE, ACCEPT, ADD, ADVANTAGE</w:t>
            </w:r>
          </w:p>
          <w:p w:rsidRPr="00E54BCE" w:rsidR="00E54BCE" w:rsidP="00E54BCE" w:rsidRDefault="00744A8C" w14:paraId="5DB26195" w14:textId="77777777">
            <w:pPr>
              <w:spacing w:line="360" w:lineRule="auto"/>
              <w:rPr>
                <w:rFonts w:ascii="Tahoma" w:hAnsi="Tahoma" w:cs="Tahoma"/>
                <w:sz w:val="10"/>
                <w:szCs w:val="10"/>
              </w:rPr>
            </w:pPr>
            <w:r w:rsidRPr="00E54BCE">
              <w:rPr>
                <w:rFonts w:ascii="Tahoma" w:hAnsi="Tahoma" w:cs="Tahoma"/>
                <w:sz w:val="10"/>
                <w:szCs w:val="10"/>
              </w:rPr>
              <w:t>BENEFICIAL, BENEVOLENT, BETTER, BALANCE, BOLD, BRAVE, BRILLIANT</w:t>
            </w:r>
          </w:p>
          <w:p w:rsidRPr="00E54BCE" w:rsidR="00E54BCE" w:rsidP="00E54BCE" w:rsidRDefault="00744A8C" w14:paraId="1F5683D9" w14:textId="77777777">
            <w:pPr>
              <w:spacing w:line="360" w:lineRule="auto"/>
              <w:rPr>
                <w:rFonts w:ascii="Tahoma" w:hAnsi="Tahoma" w:cs="Tahoma"/>
                <w:sz w:val="10"/>
                <w:szCs w:val="10"/>
              </w:rPr>
            </w:pPr>
            <w:r w:rsidRPr="00E54BCE">
              <w:rPr>
                <w:rFonts w:ascii="Tahoma" w:hAnsi="Tahoma" w:cs="Tahoma"/>
                <w:sz w:val="10"/>
                <w:szCs w:val="10"/>
              </w:rPr>
              <w:t>CARE, CALM, CREATE, CAPABLE, CELEBRATE</w:t>
            </w:r>
          </w:p>
          <w:p w:rsidRPr="00E54BCE" w:rsidR="00E54BCE" w:rsidP="00E54BCE" w:rsidRDefault="00744A8C" w14:paraId="550CD2D4" w14:textId="77777777">
            <w:pPr>
              <w:spacing w:line="360" w:lineRule="auto"/>
              <w:rPr>
                <w:rFonts w:ascii="Tahoma" w:hAnsi="Tahoma" w:cs="Tahoma"/>
                <w:sz w:val="10"/>
                <w:szCs w:val="10"/>
              </w:rPr>
            </w:pPr>
            <w:r w:rsidRPr="00E54BCE">
              <w:rPr>
                <w:rFonts w:ascii="Tahoma" w:hAnsi="Tahoma" w:cs="Tahoma"/>
                <w:sz w:val="10"/>
                <w:szCs w:val="10"/>
              </w:rPr>
              <w:t>DETERMINATION, DILIGENCE, DISCOVERY, DISCRETION, DIVERSITY, DRIVE</w:t>
            </w:r>
          </w:p>
          <w:p w:rsidRPr="00E54BCE" w:rsidR="00E54BCE" w:rsidP="00E54BCE" w:rsidRDefault="00744A8C" w14:paraId="6800F54A" w14:textId="77777777">
            <w:pPr>
              <w:spacing w:line="360" w:lineRule="auto"/>
              <w:rPr>
                <w:rFonts w:ascii="Tahoma" w:hAnsi="Tahoma" w:cs="Tahoma"/>
                <w:sz w:val="10"/>
                <w:szCs w:val="10"/>
              </w:rPr>
            </w:pPr>
            <w:r w:rsidRPr="00E54BCE">
              <w:rPr>
                <w:rFonts w:ascii="Tahoma" w:hAnsi="Tahoma" w:cs="Tahoma"/>
                <w:sz w:val="10"/>
                <w:szCs w:val="10"/>
              </w:rPr>
              <w:t xml:space="preserve">EMPATHY, EDUCATE, EFFICIENCY, ENABLE, ENERGY, ENGAGING </w:t>
            </w:r>
          </w:p>
          <w:p w:rsidRPr="00E54BCE" w:rsidR="00E54BCE" w:rsidP="00E54BCE" w:rsidRDefault="00744A8C" w14:paraId="07CF15C4" w14:textId="77777777">
            <w:pPr>
              <w:spacing w:line="360" w:lineRule="auto"/>
              <w:rPr>
                <w:rFonts w:ascii="Tahoma" w:hAnsi="Tahoma" w:cs="Tahoma"/>
                <w:sz w:val="10"/>
                <w:szCs w:val="10"/>
              </w:rPr>
            </w:pPr>
            <w:r w:rsidRPr="00E54BCE">
              <w:rPr>
                <w:rFonts w:ascii="Tahoma" w:hAnsi="Tahoma" w:cs="Tahoma"/>
                <w:sz w:val="10"/>
                <w:szCs w:val="10"/>
              </w:rPr>
              <w:t>FAIR, FIDELITY, FLEXIBILITY, FOCUS</w:t>
            </w:r>
          </w:p>
          <w:p w:rsidRPr="00E54BCE" w:rsidR="00E54BCE" w:rsidP="00E54BCE" w:rsidRDefault="00744A8C" w14:paraId="2E82B9AD" w14:textId="77777777">
            <w:pPr>
              <w:spacing w:line="360" w:lineRule="auto"/>
              <w:rPr>
                <w:rFonts w:ascii="Tahoma" w:hAnsi="Tahoma" w:cs="Tahoma"/>
                <w:sz w:val="10"/>
                <w:szCs w:val="10"/>
              </w:rPr>
            </w:pPr>
            <w:r w:rsidRPr="00E54BCE">
              <w:rPr>
                <w:rFonts w:ascii="Tahoma" w:hAnsi="Tahoma" w:cs="Tahoma"/>
                <w:sz w:val="10"/>
                <w:szCs w:val="10"/>
              </w:rPr>
              <w:t>GENEROSITY, GENERATE, GENUINE, GIVE, GRATITUDE, GROWTH</w:t>
            </w:r>
          </w:p>
          <w:p w:rsidRPr="00E54BCE" w:rsidR="00E54BCE" w:rsidP="00E54BCE" w:rsidRDefault="00744A8C" w14:paraId="6819E189" w14:textId="77777777">
            <w:pPr>
              <w:spacing w:line="360" w:lineRule="auto"/>
              <w:rPr>
                <w:rFonts w:ascii="Tahoma" w:hAnsi="Tahoma" w:cs="Tahoma"/>
                <w:sz w:val="10"/>
                <w:szCs w:val="10"/>
              </w:rPr>
            </w:pPr>
            <w:r w:rsidRPr="00E54BCE">
              <w:rPr>
                <w:rFonts w:ascii="Tahoma" w:hAnsi="Tahoma" w:cs="Tahoma"/>
                <w:sz w:val="10"/>
                <w:szCs w:val="10"/>
              </w:rPr>
              <w:t>HOPE, HARMONIOUS, HEALTHY, HELPFUL, HONEST, HUMAN</w:t>
            </w:r>
          </w:p>
          <w:p w:rsidRPr="00E54BCE" w:rsidR="00E54BCE" w:rsidP="00E54BCE" w:rsidRDefault="00744A8C" w14:paraId="43EE2DBF" w14:textId="77777777">
            <w:pPr>
              <w:spacing w:line="360" w:lineRule="auto"/>
              <w:rPr>
                <w:rFonts w:ascii="Tahoma" w:hAnsi="Tahoma" w:cs="Tahoma"/>
                <w:sz w:val="10"/>
                <w:szCs w:val="10"/>
              </w:rPr>
            </w:pPr>
            <w:r w:rsidRPr="00E54BCE">
              <w:rPr>
                <w:rFonts w:ascii="Tahoma" w:hAnsi="Tahoma" w:cs="Tahoma"/>
                <w:sz w:val="10"/>
                <w:szCs w:val="10"/>
              </w:rPr>
              <w:t>IMAGINATION, INSPIRATION, IDEA, INNOVATION, IMPROVEMENT</w:t>
            </w:r>
          </w:p>
          <w:p w:rsidRPr="00E54BCE" w:rsidR="00E54BCE" w:rsidP="00E54BCE" w:rsidRDefault="00744A8C" w14:paraId="235DBE39" w14:textId="77777777">
            <w:pPr>
              <w:spacing w:line="360" w:lineRule="auto"/>
              <w:rPr>
                <w:rFonts w:ascii="Tahoma" w:hAnsi="Tahoma" w:cs="Tahoma"/>
                <w:sz w:val="10"/>
                <w:szCs w:val="10"/>
              </w:rPr>
            </w:pPr>
            <w:r w:rsidRPr="00E54BCE">
              <w:rPr>
                <w:rFonts w:ascii="Tahoma" w:hAnsi="Tahoma" w:cs="Tahoma"/>
                <w:sz w:val="10"/>
                <w:szCs w:val="10"/>
              </w:rPr>
              <w:t>JOYFUL, JUST</w:t>
            </w:r>
          </w:p>
          <w:p w:rsidRPr="00E54BCE" w:rsidR="00E54BCE" w:rsidP="00E54BCE" w:rsidRDefault="00744A8C" w14:paraId="5E574F45" w14:textId="77777777">
            <w:pPr>
              <w:spacing w:line="360" w:lineRule="auto"/>
              <w:rPr>
                <w:rFonts w:ascii="Tahoma" w:hAnsi="Tahoma" w:cs="Tahoma"/>
                <w:sz w:val="10"/>
                <w:szCs w:val="10"/>
              </w:rPr>
            </w:pPr>
            <w:r w:rsidRPr="00E54BCE">
              <w:rPr>
                <w:rFonts w:ascii="Tahoma" w:hAnsi="Tahoma" w:cs="Tahoma"/>
                <w:sz w:val="10"/>
                <w:szCs w:val="10"/>
              </w:rPr>
              <w:t>KINDNESS, KNOWLEDGE, KEEN</w:t>
            </w:r>
          </w:p>
          <w:p w:rsidRPr="00E54BCE" w:rsidR="00E54BCE" w:rsidP="00E54BCE" w:rsidRDefault="00744A8C" w14:paraId="5688FD9B" w14:textId="77777777">
            <w:pPr>
              <w:spacing w:line="360" w:lineRule="auto"/>
              <w:rPr>
                <w:rFonts w:ascii="Tahoma" w:hAnsi="Tahoma" w:cs="Tahoma"/>
                <w:sz w:val="10"/>
                <w:szCs w:val="10"/>
              </w:rPr>
            </w:pPr>
            <w:r w:rsidRPr="00E54BCE">
              <w:rPr>
                <w:rFonts w:ascii="Tahoma" w:hAnsi="Tahoma" w:cs="Tahoma"/>
                <w:sz w:val="10"/>
                <w:szCs w:val="10"/>
              </w:rPr>
              <w:t>LEARNING, LONGEVITY, LIBERTY, LOGIC, LEADERSHIP, LUCK</w:t>
            </w:r>
          </w:p>
          <w:p w:rsidRPr="00E54BCE" w:rsidR="00E54BCE" w:rsidP="00E54BCE" w:rsidRDefault="00744A8C" w14:paraId="60760098" w14:textId="77777777">
            <w:pPr>
              <w:spacing w:line="360" w:lineRule="auto"/>
              <w:rPr>
                <w:rFonts w:ascii="Tahoma" w:hAnsi="Tahoma" w:cs="Tahoma"/>
                <w:sz w:val="10"/>
                <w:szCs w:val="10"/>
              </w:rPr>
            </w:pPr>
            <w:r w:rsidRPr="00E54BCE">
              <w:rPr>
                <w:rFonts w:ascii="Tahoma" w:hAnsi="Tahoma" w:cs="Tahoma"/>
                <w:sz w:val="10"/>
                <w:szCs w:val="10"/>
              </w:rPr>
              <w:t>MEANINGFUL, MERIT, MOTIVATE</w:t>
            </w:r>
          </w:p>
          <w:p w:rsidRPr="00E54BCE" w:rsidR="00E54BCE" w:rsidP="00E54BCE" w:rsidRDefault="00744A8C" w14:paraId="2A01A687" w14:textId="77777777">
            <w:pPr>
              <w:spacing w:line="360" w:lineRule="auto"/>
              <w:rPr>
                <w:rFonts w:ascii="Tahoma" w:hAnsi="Tahoma" w:cs="Tahoma"/>
                <w:sz w:val="10"/>
                <w:szCs w:val="10"/>
              </w:rPr>
            </w:pPr>
            <w:r w:rsidRPr="00E54BCE">
              <w:rPr>
                <w:rFonts w:ascii="Tahoma" w:hAnsi="Tahoma" w:cs="Tahoma"/>
                <w:sz w:val="10"/>
                <w:szCs w:val="10"/>
              </w:rPr>
              <w:t>NURTURING, NEW, NOURISHED</w:t>
            </w:r>
          </w:p>
          <w:p w:rsidRPr="00E54BCE" w:rsidR="00E54BCE" w:rsidP="00E54BCE" w:rsidRDefault="00744A8C" w14:paraId="1C5E64AF" w14:textId="77777777">
            <w:pPr>
              <w:spacing w:line="360" w:lineRule="auto"/>
              <w:rPr>
                <w:rFonts w:ascii="Tahoma" w:hAnsi="Tahoma" w:cs="Tahoma"/>
                <w:sz w:val="10"/>
                <w:szCs w:val="10"/>
              </w:rPr>
            </w:pPr>
            <w:r w:rsidRPr="00E54BCE">
              <w:rPr>
                <w:rFonts w:ascii="Tahoma" w:hAnsi="Tahoma" w:cs="Tahoma"/>
                <w:sz w:val="10"/>
                <w:szCs w:val="10"/>
              </w:rPr>
              <w:t>OPTIMISTIC, ONWARDS, OPEN-MINDED, OPPORTUNITY, ORIGINAL</w:t>
            </w:r>
          </w:p>
          <w:p w:rsidRPr="00E54BCE" w:rsidR="00E54BCE" w:rsidP="00E54BCE" w:rsidRDefault="00744A8C" w14:paraId="6C4946AB" w14:textId="77777777">
            <w:pPr>
              <w:spacing w:line="360" w:lineRule="auto"/>
              <w:rPr>
                <w:rFonts w:ascii="Tahoma" w:hAnsi="Tahoma" w:cs="Tahoma"/>
                <w:sz w:val="10"/>
                <w:szCs w:val="10"/>
              </w:rPr>
            </w:pPr>
            <w:r w:rsidRPr="00E54BCE">
              <w:rPr>
                <w:rFonts w:ascii="Tahoma" w:hAnsi="Tahoma" w:cs="Tahoma"/>
                <w:sz w:val="10"/>
                <w:szCs w:val="10"/>
              </w:rPr>
              <w:t>POSITIVE, PASSIONATE, PERCEPTIVENESS, PERSEVERANCE, PERSISTENCE</w:t>
            </w:r>
          </w:p>
          <w:p w:rsidRPr="00E54BCE" w:rsidR="00E54BCE" w:rsidP="00E54BCE" w:rsidRDefault="00744A8C" w14:paraId="5228F7B2" w14:textId="77777777">
            <w:pPr>
              <w:spacing w:line="360" w:lineRule="auto"/>
              <w:rPr>
                <w:rFonts w:ascii="Tahoma" w:hAnsi="Tahoma" w:cs="Tahoma"/>
                <w:sz w:val="10"/>
                <w:szCs w:val="10"/>
              </w:rPr>
            </w:pPr>
            <w:r w:rsidRPr="00E54BCE">
              <w:rPr>
                <w:rFonts w:ascii="Tahoma" w:hAnsi="Tahoma" w:cs="Tahoma"/>
                <w:sz w:val="10"/>
                <w:szCs w:val="10"/>
              </w:rPr>
              <w:t>QUALITY</w:t>
            </w:r>
          </w:p>
          <w:p w:rsidRPr="00E54BCE" w:rsidR="00E54BCE" w:rsidP="00E54BCE" w:rsidRDefault="00744A8C" w14:paraId="08B33EF6" w14:textId="77777777">
            <w:pPr>
              <w:spacing w:line="360" w:lineRule="auto"/>
              <w:rPr>
                <w:rFonts w:ascii="Tahoma" w:hAnsi="Tahoma" w:cs="Tahoma"/>
                <w:sz w:val="10"/>
                <w:szCs w:val="10"/>
              </w:rPr>
            </w:pPr>
            <w:r w:rsidRPr="00E54BCE">
              <w:rPr>
                <w:rFonts w:ascii="Tahoma" w:hAnsi="Tahoma" w:cs="Tahoma"/>
                <w:sz w:val="10"/>
                <w:szCs w:val="10"/>
              </w:rPr>
              <w:t>RESPECT, READY, REASON, RECOMMEND, REFRESH, RELIEF, RECOGNITION</w:t>
            </w:r>
          </w:p>
          <w:p w:rsidRPr="00E54BCE" w:rsidR="00E54BCE" w:rsidP="00E54BCE" w:rsidRDefault="00744A8C" w14:paraId="5F8307EE" w14:textId="77777777">
            <w:pPr>
              <w:spacing w:line="360" w:lineRule="auto"/>
              <w:rPr>
                <w:rFonts w:ascii="Tahoma" w:hAnsi="Tahoma" w:cs="Tahoma"/>
                <w:sz w:val="10"/>
                <w:szCs w:val="10"/>
              </w:rPr>
            </w:pPr>
            <w:r w:rsidRPr="00E54BCE">
              <w:rPr>
                <w:rFonts w:ascii="Tahoma" w:hAnsi="Tahoma" w:cs="Tahoma"/>
                <w:sz w:val="10"/>
                <w:szCs w:val="10"/>
              </w:rPr>
              <w:t>SECURE, SUSTAIN, SAVE, SIMPLIFY, SELF-ESTEEM, SINCERITY, SKILL</w:t>
            </w:r>
          </w:p>
          <w:p w:rsidRPr="00E54BCE" w:rsidR="00E54BCE" w:rsidP="00E54BCE" w:rsidRDefault="00744A8C" w14:paraId="40D427E0" w14:textId="77777777">
            <w:pPr>
              <w:spacing w:line="360" w:lineRule="auto"/>
              <w:rPr>
                <w:rFonts w:ascii="Tahoma" w:hAnsi="Tahoma" w:cs="Tahoma"/>
                <w:sz w:val="10"/>
                <w:szCs w:val="10"/>
              </w:rPr>
            </w:pPr>
            <w:r w:rsidRPr="00E54BCE">
              <w:rPr>
                <w:rFonts w:ascii="Tahoma" w:hAnsi="Tahoma" w:cs="Tahoma"/>
                <w:sz w:val="10"/>
                <w:szCs w:val="10"/>
              </w:rPr>
              <w:t>TRUST, TACT, TEAM, THANKFUL, TEAMWORK, TIMELINESS, TOLERANCE</w:t>
            </w:r>
          </w:p>
          <w:p w:rsidRPr="00E54BCE" w:rsidR="00E54BCE" w:rsidP="00E54BCE" w:rsidRDefault="00744A8C" w14:paraId="260AA43A" w14:textId="77777777">
            <w:pPr>
              <w:spacing w:line="360" w:lineRule="auto"/>
              <w:rPr>
                <w:rFonts w:ascii="Tahoma" w:hAnsi="Tahoma" w:cs="Tahoma"/>
                <w:sz w:val="10"/>
                <w:szCs w:val="10"/>
              </w:rPr>
            </w:pPr>
            <w:r w:rsidRPr="00E54BCE">
              <w:rPr>
                <w:rFonts w:ascii="Tahoma" w:hAnsi="Tahoma" w:cs="Tahoma"/>
                <w:sz w:val="10"/>
                <w:szCs w:val="10"/>
              </w:rPr>
              <w:t>UNIQUE, USEFUL, UNDERSTANDING</w:t>
            </w:r>
          </w:p>
          <w:p w:rsidRPr="00E54BCE" w:rsidR="00E54BCE" w:rsidP="00E54BCE" w:rsidRDefault="00744A8C" w14:paraId="014B1579" w14:textId="77777777">
            <w:pPr>
              <w:spacing w:line="360" w:lineRule="auto"/>
              <w:rPr>
                <w:rFonts w:ascii="Tahoma" w:hAnsi="Tahoma" w:cs="Tahoma"/>
                <w:sz w:val="10"/>
                <w:szCs w:val="10"/>
              </w:rPr>
            </w:pPr>
            <w:r w:rsidRPr="00E54BCE">
              <w:rPr>
                <w:rFonts w:ascii="Tahoma" w:hAnsi="Tahoma" w:cs="Tahoma"/>
                <w:sz w:val="10"/>
                <w:szCs w:val="10"/>
              </w:rPr>
              <w:t>VALUES, VALID, VERIFY, VIABLE, VARIETY, VIBRANT, VIGOUR, VERSATILITY</w:t>
            </w:r>
          </w:p>
          <w:p w:rsidRPr="00E54BCE" w:rsidR="00E54BCE" w:rsidP="00E54BCE" w:rsidRDefault="00744A8C" w14:paraId="3883729D" w14:textId="77777777">
            <w:pPr>
              <w:spacing w:line="360" w:lineRule="auto"/>
              <w:rPr>
                <w:rFonts w:ascii="Tahoma" w:hAnsi="Tahoma" w:cs="Tahoma"/>
                <w:sz w:val="10"/>
                <w:szCs w:val="10"/>
              </w:rPr>
            </w:pPr>
            <w:r w:rsidRPr="00E54BCE">
              <w:rPr>
                <w:rFonts w:ascii="Tahoma" w:hAnsi="Tahoma" w:cs="Tahoma"/>
                <w:sz w:val="10"/>
                <w:szCs w:val="10"/>
              </w:rPr>
              <w:t>WILLINGNESS, WISDOM, WELL-BEING</w:t>
            </w:r>
          </w:p>
          <w:p w:rsidRPr="00E54BCE" w:rsidR="00E54BCE" w:rsidP="00E54BCE" w:rsidRDefault="00744A8C" w14:paraId="25D0B898" w14:textId="77777777">
            <w:pPr>
              <w:spacing w:line="360" w:lineRule="auto"/>
              <w:rPr>
                <w:rFonts w:ascii="Tahoma" w:hAnsi="Tahoma" w:cs="Tahoma"/>
                <w:sz w:val="10"/>
                <w:szCs w:val="10"/>
              </w:rPr>
            </w:pPr>
            <w:r w:rsidRPr="00E54BCE">
              <w:rPr>
                <w:rFonts w:ascii="Tahoma" w:hAnsi="Tahoma" w:cs="Tahoma"/>
                <w:sz w:val="10"/>
                <w:szCs w:val="10"/>
              </w:rPr>
              <w:t>X-FACTOR</w:t>
            </w:r>
          </w:p>
          <w:p w:rsidRPr="00E54BCE" w:rsidR="00E54BCE" w:rsidP="00E54BCE" w:rsidRDefault="00744A8C" w14:paraId="53467011" w14:textId="77777777">
            <w:pPr>
              <w:spacing w:line="360" w:lineRule="auto"/>
              <w:rPr>
                <w:rFonts w:ascii="Tahoma" w:hAnsi="Tahoma" w:cs="Tahoma"/>
                <w:sz w:val="10"/>
                <w:szCs w:val="10"/>
              </w:rPr>
            </w:pPr>
            <w:r w:rsidRPr="00E54BCE">
              <w:rPr>
                <w:rFonts w:ascii="Tahoma" w:hAnsi="Tahoma" w:cs="Tahoma"/>
                <w:sz w:val="10"/>
                <w:szCs w:val="10"/>
              </w:rPr>
              <w:t>YES</w:t>
            </w:r>
          </w:p>
          <w:p w:rsidRPr="00E54BCE" w:rsidR="00E54BCE" w:rsidP="003B1642" w:rsidRDefault="00744A8C" w14:paraId="504615A4" w14:textId="77777777">
            <w:pPr>
              <w:spacing w:line="360" w:lineRule="auto"/>
              <w:rPr>
                <w:rFonts w:ascii="Tahoma" w:hAnsi="Tahoma" w:cs="Tahoma"/>
                <w:sz w:val="10"/>
                <w:szCs w:val="10"/>
              </w:rPr>
            </w:pPr>
            <w:r w:rsidRPr="00E54BCE">
              <w:rPr>
                <w:rFonts w:ascii="Tahoma" w:hAnsi="Tahoma" w:cs="Tahoma"/>
                <w:sz w:val="10"/>
                <w:szCs w:val="10"/>
              </w:rPr>
              <w:t>ZEST</w:t>
            </w:r>
          </w:p>
        </w:tc>
      </w:tr>
      <w:tr w:rsidR="00282393" w:rsidTr="007C569F" w14:paraId="00D5AD28" w14:textId="77777777">
        <w:tc>
          <w:tcPr>
            <w:tcW w:w="1985" w:type="dxa"/>
          </w:tcPr>
          <w:p w:rsidRPr="00E54BCE" w:rsidR="00E54BCE" w:rsidP="00E54BCE" w:rsidRDefault="00744A8C" w14:paraId="74B8B88F" w14:textId="77777777">
            <w:pPr>
              <w:spacing w:line="360" w:lineRule="auto"/>
              <w:rPr>
                <w:rFonts w:ascii="Tahoma" w:hAnsi="Tahoma" w:cs="Tahoma"/>
                <w:sz w:val="16"/>
                <w:szCs w:val="16"/>
              </w:rPr>
            </w:pPr>
            <w:r w:rsidRPr="00E54BCE">
              <w:rPr>
                <w:rFonts w:ascii="Tahoma" w:hAnsi="Tahoma" w:cs="Tahoma"/>
                <w:sz w:val="16"/>
                <w:szCs w:val="16"/>
              </w:rPr>
              <w:t>5. Reflect on the benefits…..</w:t>
            </w:r>
          </w:p>
          <w:p w:rsidRPr="00D61DC6" w:rsidR="00D61DC6" w:rsidP="00D61DC6" w:rsidRDefault="00744A8C" w14:paraId="6D8D38A9" w14:textId="77777777">
            <w:pPr>
              <w:spacing w:line="360" w:lineRule="auto"/>
              <w:rPr>
                <w:rFonts w:ascii="Tahoma" w:hAnsi="Tahoma" w:cs="Tahoma"/>
                <w:sz w:val="16"/>
                <w:szCs w:val="16"/>
              </w:rPr>
            </w:pPr>
            <w:r w:rsidRPr="00D61DC6">
              <w:rPr>
                <w:rFonts w:ascii="Tahoma" w:hAnsi="Tahoma" w:cs="Tahoma"/>
                <w:sz w:val="16"/>
                <w:szCs w:val="16"/>
              </w:rPr>
              <w:t>Engaging with failure as a positive process:</w:t>
            </w:r>
          </w:p>
          <w:p w:rsidRPr="00D61DC6" w:rsidR="00D61DC6" w:rsidP="00D61DC6" w:rsidRDefault="00D61DC6" w14:paraId="5DC3AF31" w14:textId="77777777">
            <w:pPr>
              <w:spacing w:line="360" w:lineRule="auto"/>
              <w:rPr>
                <w:rFonts w:ascii="Tahoma" w:hAnsi="Tahoma" w:cs="Tahoma"/>
                <w:sz w:val="16"/>
                <w:szCs w:val="16"/>
              </w:rPr>
            </w:pPr>
          </w:p>
          <w:p w:rsidRPr="00D61DC6" w:rsidR="00D61DC6" w:rsidP="00D61DC6" w:rsidRDefault="00744A8C" w14:paraId="3724D81F" w14:textId="77777777">
            <w:pPr>
              <w:spacing w:line="360" w:lineRule="auto"/>
              <w:rPr>
                <w:rFonts w:ascii="Tahoma" w:hAnsi="Tahoma" w:cs="Tahoma"/>
                <w:sz w:val="16"/>
                <w:szCs w:val="16"/>
              </w:rPr>
            </w:pPr>
            <w:r w:rsidRPr="00D61DC6">
              <w:rPr>
                <w:rFonts w:ascii="Tahoma" w:hAnsi="Tahoma" w:cs="Tahoma"/>
                <w:sz w:val="16"/>
                <w:szCs w:val="16"/>
              </w:rPr>
              <w:t>Failure encourages deep learning</w:t>
            </w:r>
          </w:p>
          <w:p w:rsidRPr="00D61DC6" w:rsidR="00D61DC6" w:rsidP="00D61DC6" w:rsidRDefault="00744A8C" w14:paraId="1B83F7A1" w14:textId="77777777">
            <w:pPr>
              <w:spacing w:line="360" w:lineRule="auto"/>
              <w:rPr>
                <w:rFonts w:ascii="Tahoma" w:hAnsi="Tahoma" w:cs="Tahoma"/>
                <w:sz w:val="16"/>
                <w:szCs w:val="16"/>
              </w:rPr>
            </w:pPr>
            <w:r w:rsidRPr="00D61DC6">
              <w:rPr>
                <w:rFonts w:ascii="Tahoma" w:hAnsi="Tahoma" w:cs="Tahoma"/>
                <w:sz w:val="16"/>
                <w:szCs w:val="16"/>
              </w:rPr>
              <w:t xml:space="preserve">It offers tools for students to learn safely, how to consciously manage and successfully reproduce processes </w:t>
            </w:r>
            <w:r w:rsidRPr="00D61DC6">
              <w:rPr>
                <w:rFonts w:ascii="Tahoma" w:hAnsi="Tahoma" w:cs="Tahoma"/>
                <w:sz w:val="16"/>
                <w:szCs w:val="16"/>
              </w:rPr>
              <w:lastRenderedPageBreak/>
              <w:t>leading to creative products</w:t>
            </w:r>
          </w:p>
          <w:p w:rsidRPr="00D61DC6" w:rsidR="00D61DC6" w:rsidP="00D61DC6" w:rsidRDefault="00744A8C" w14:paraId="30BF9137" w14:textId="77777777">
            <w:pPr>
              <w:spacing w:line="360" w:lineRule="auto"/>
              <w:rPr>
                <w:rFonts w:ascii="Tahoma" w:hAnsi="Tahoma" w:cs="Tahoma"/>
                <w:sz w:val="16"/>
                <w:szCs w:val="16"/>
              </w:rPr>
            </w:pPr>
            <w:r w:rsidRPr="00D61DC6">
              <w:rPr>
                <w:rFonts w:ascii="Tahoma" w:hAnsi="Tahoma" w:cs="Tahoma"/>
                <w:sz w:val="16"/>
                <w:szCs w:val="16"/>
              </w:rPr>
              <w:t>Promotes curiosity and accommodates the 'unfinished' nature of the discovery environment</w:t>
            </w:r>
          </w:p>
          <w:p w:rsidRPr="00E54BCE" w:rsidR="00062669" w:rsidP="003B1642" w:rsidRDefault="00062669" w14:paraId="4032A786" w14:textId="77777777">
            <w:pPr>
              <w:spacing w:line="360" w:lineRule="auto"/>
              <w:rPr>
                <w:rFonts w:ascii="Tahoma" w:hAnsi="Tahoma" w:cs="Tahoma"/>
                <w:sz w:val="18"/>
                <w:szCs w:val="18"/>
              </w:rPr>
            </w:pPr>
          </w:p>
        </w:tc>
        <w:tc>
          <w:tcPr>
            <w:tcW w:w="2551" w:type="dxa"/>
          </w:tcPr>
          <w:p w:rsidRPr="00D61DC6" w:rsidR="00D61DC6" w:rsidP="00D61DC6" w:rsidRDefault="00744A8C" w14:paraId="72519086" w14:textId="77777777">
            <w:pPr>
              <w:spacing w:line="360" w:lineRule="auto"/>
              <w:rPr>
                <w:rFonts w:ascii="Tahoma" w:hAnsi="Tahoma" w:cs="Tahoma"/>
                <w:sz w:val="16"/>
                <w:szCs w:val="16"/>
              </w:rPr>
            </w:pPr>
            <w:r w:rsidRPr="00D61DC6">
              <w:rPr>
                <w:rFonts w:ascii="Tahoma" w:hAnsi="Tahoma" w:cs="Tahoma"/>
                <w:sz w:val="16"/>
                <w:szCs w:val="16"/>
              </w:rPr>
              <w:lastRenderedPageBreak/>
              <w:t>6. Utilise storytelling – develop a Hero’s tale…..</w:t>
            </w:r>
          </w:p>
          <w:p w:rsidRPr="00D61DC6" w:rsidR="00D61DC6" w:rsidP="00D61DC6" w:rsidRDefault="00D61DC6" w14:paraId="3E226482" w14:textId="77777777">
            <w:pPr>
              <w:spacing w:line="360" w:lineRule="auto"/>
              <w:rPr>
                <w:rFonts w:ascii="Tahoma" w:hAnsi="Tahoma" w:cs="Tahoma"/>
                <w:sz w:val="12"/>
                <w:szCs w:val="12"/>
              </w:rPr>
            </w:pPr>
          </w:p>
          <w:p w:rsidRPr="00D61DC6" w:rsidR="00D61DC6" w:rsidP="00D61DC6" w:rsidRDefault="00744A8C" w14:paraId="4876A492" w14:textId="77777777">
            <w:pPr>
              <w:spacing w:line="360" w:lineRule="auto"/>
              <w:rPr>
                <w:rFonts w:ascii="Tahoma" w:hAnsi="Tahoma" w:cs="Tahoma"/>
                <w:sz w:val="12"/>
                <w:szCs w:val="12"/>
              </w:rPr>
            </w:pPr>
            <w:r w:rsidRPr="00D61DC6">
              <w:rPr>
                <w:rFonts w:ascii="Tahoma" w:hAnsi="Tahoma" w:cs="Tahoma"/>
                <w:sz w:val="12"/>
                <w:szCs w:val="12"/>
              </w:rPr>
              <w:t>Developing a positive narrative – sample activity:</w:t>
            </w:r>
          </w:p>
          <w:p w:rsidRPr="00D61DC6" w:rsidR="00D61DC6" w:rsidP="00D61DC6" w:rsidRDefault="00744A8C" w14:paraId="0A944A9C" w14:textId="77777777">
            <w:pPr>
              <w:spacing w:line="360" w:lineRule="auto"/>
              <w:rPr>
                <w:rFonts w:ascii="Tahoma" w:hAnsi="Tahoma" w:cs="Tahoma"/>
                <w:sz w:val="12"/>
                <w:szCs w:val="12"/>
              </w:rPr>
            </w:pPr>
            <w:r w:rsidRPr="00D61DC6">
              <w:rPr>
                <w:rFonts w:ascii="Tahoma" w:hAnsi="Tahoma" w:cs="Tahoma"/>
                <w:i/>
                <w:iCs/>
                <w:sz w:val="12"/>
                <w:szCs w:val="12"/>
              </w:rPr>
              <w:t>Within your group develop your hero’s journey, consider the beginning, middle and end.</w:t>
            </w:r>
          </w:p>
          <w:p w:rsidRPr="00D61DC6" w:rsidR="00D61DC6" w:rsidP="00D61DC6" w:rsidRDefault="00744A8C" w14:paraId="75FF06C7" w14:textId="77777777">
            <w:pPr>
              <w:spacing w:line="360" w:lineRule="auto"/>
              <w:rPr>
                <w:rFonts w:ascii="Tahoma" w:hAnsi="Tahoma" w:cs="Tahoma"/>
                <w:sz w:val="12"/>
                <w:szCs w:val="12"/>
              </w:rPr>
            </w:pPr>
            <w:r w:rsidRPr="00D61DC6">
              <w:rPr>
                <w:rFonts w:ascii="Tahoma" w:hAnsi="Tahoma" w:cs="Tahoma"/>
                <w:i/>
                <w:iCs/>
                <w:sz w:val="12"/>
                <w:szCs w:val="12"/>
              </w:rPr>
              <w:t>Who's the protagonist? What do they do? What obstacles do they overcome?</w:t>
            </w:r>
          </w:p>
          <w:p w:rsidRPr="00D61DC6" w:rsidR="00D61DC6" w:rsidP="00D61DC6" w:rsidRDefault="00744A8C" w14:paraId="53B404C4" w14:textId="77777777">
            <w:pPr>
              <w:spacing w:line="360" w:lineRule="auto"/>
              <w:rPr>
                <w:rFonts w:ascii="Tahoma" w:hAnsi="Tahoma" w:cs="Tahoma"/>
                <w:sz w:val="12"/>
                <w:szCs w:val="12"/>
              </w:rPr>
            </w:pPr>
            <w:r w:rsidRPr="00D61DC6">
              <w:rPr>
                <w:rFonts w:ascii="Tahoma" w:hAnsi="Tahoma" w:cs="Tahoma"/>
                <w:i/>
                <w:iCs/>
                <w:sz w:val="12"/>
                <w:szCs w:val="12"/>
              </w:rPr>
              <w:t>Consider positive language</w:t>
            </w:r>
          </w:p>
          <w:p w:rsidRPr="00D61DC6" w:rsidR="00D61DC6" w:rsidP="00D61DC6" w:rsidRDefault="00744A8C" w14:paraId="3C27B270" w14:textId="77777777">
            <w:pPr>
              <w:spacing w:line="360" w:lineRule="auto"/>
              <w:rPr>
                <w:rFonts w:ascii="Tahoma" w:hAnsi="Tahoma" w:cs="Tahoma"/>
                <w:sz w:val="12"/>
                <w:szCs w:val="12"/>
              </w:rPr>
            </w:pPr>
            <w:r w:rsidRPr="00D61DC6">
              <w:rPr>
                <w:rFonts w:ascii="Tahoma" w:hAnsi="Tahoma" w:cs="Tahoma"/>
                <w:sz w:val="12"/>
                <w:szCs w:val="12"/>
              </w:rPr>
              <w:t>Further ways to develop the exercise.</w:t>
            </w:r>
          </w:p>
          <w:p w:rsidRPr="00D61DC6" w:rsidR="00D61DC6" w:rsidP="00D61DC6" w:rsidRDefault="00744A8C" w14:paraId="59F5475B" w14:textId="77777777">
            <w:pPr>
              <w:spacing w:line="360" w:lineRule="auto"/>
              <w:rPr>
                <w:rFonts w:ascii="Tahoma" w:hAnsi="Tahoma" w:cs="Tahoma"/>
                <w:sz w:val="12"/>
                <w:szCs w:val="12"/>
              </w:rPr>
            </w:pPr>
            <w:r w:rsidRPr="00D61DC6">
              <w:rPr>
                <w:rFonts w:ascii="Tahoma" w:hAnsi="Tahoma" w:cs="Tahoma"/>
                <w:i/>
                <w:iCs/>
                <w:sz w:val="12"/>
                <w:szCs w:val="12"/>
              </w:rPr>
              <w:t>Prompt participants to further reflect on their tale, what happens in the end?</w:t>
            </w:r>
          </w:p>
          <w:p w:rsidRPr="00D61DC6" w:rsidR="00D61DC6" w:rsidP="00D61DC6" w:rsidRDefault="00744A8C" w14:paraId="31BF51A4" w14:textId="77777777">
            <w:pPr>
              <w:spacing w:line="360" w:lineRule="auto"/>
              <w:rPr>
                <w:rFonts w:ascii="Tahoma" w:hAnsi="Tahoma" w:cs="Tahoma"/>
                <w:sz w:val="12"/>
                <w:szCs w:val="12"/>
              </w:rPr>
            </w:pPr>
            <w:r w:rsidRPr="00D61DC6">
              <w:rPr>
                <w:rFonts w:ascii="Tahoma" w:hAnsi="Tahoma" w:cs="Tahoma"/>
                <w:i/>
                <w:iCs/>
                <w:sz w:val="12"/>
                <w:szCs w:val="12"/>
              </w:rPr>
              <w:lastRenderedPageBreak/>
              <w:t>The protagonist progresses through the story and at the end either achieves what they want, fails to achieve what they want or the outcome doesn't matter anymore</w:t>
            </w:r>
          </w:p>
          <w:p w:rsidRPr="00D61DC6" w:rsidR="00062669" w:rsidP="00D61DC6" w:rsidRDefault="00744A8C" w14:paraId="13ABC36B" w14:textId="77777777">
            <w:pPr>
              <w:spacing w:line="360" w:lineRule="auto"/>
              <w:rPr>
                <w:rFonts w:ascii="Tahoma" w:hAnsi="Tahoma" w:cs="Tahoma"/>
                <w:sz w:val="12"/>
                <w:szCs w:val="12"/>
              </w:rPr>
            </w:pPr>
            <w:r w:rsidRPr="00D61DC6">
              <w:rPr>
                <w:rFonts w:ascii="Tahoma" w:hAnsi="Tahoma" w:cs="Tahoma"/>
                <w:i/>
                <w:iCs/>
                <w:sz w:val="12"/>
                <w:szCs w:val="12"/>
              </w:rPr>
              <w:t>Explore possible courses of action for each outcome to encourage developing resilience.</w:t>
            </w:r>
          </w:p>
        </w:tc>
        <w:tc>
          <w:tcPr>
            <w:tcW w:w="2127" w:type="dxa"/>
          </w:tcPr>
          <w:p w:rsidRPr="00D61DC6" w:rsidR="00D61DC6" w:rsidP="00D61DC6" w:rsidRDefault="00744A8C" w14:paraId="3F74943F" w14:textId="77777777">
            <w:pPr>
              <w:spacing w:line="360" w:lineRule="auto"/>
              <w:rPr>
                <w:rFonts w:ascii="Tahoma" w:hAnsi="Tahoma" w:cs="Tahoma"/>
                <w:sz w:val="16"/>
                <w:szCs w:val="16"/>
              </w:rPr>
            </w:pPr>
            <w:r w:rsidRPr="00D61DC6">
              <w:rPr>
                <w:rFonts w:ascii="Tahoma" w:hAnsi="Tahoma" w:cs="Tahoma"/>
                <w:sz w:val="16"/>
                <w:szCs w:val="16"/>
              </w:rPr>
              <w:lastRenderedPageBreak/>
              <w:t>7. Reduce the fear of failure by deliberately failing fast…..</w:t>
            </w:r>
          </w:p>
          <w:p w:rsidRPr="00D61DC6" w:rsidR="00062669" w:rsidP="003B1642" w:rsidRDefault="00062669" w14:paraId="76680D73" w14:textId="77777777">
            <w:pPr>
              <w:spacing w:line="360" w:lineRule="auto"/>
              <w:rPr>
                <w:rFonts w:ascii="Tahoma" w:hAnsi="Tahoma" w:cs="Tahoma"/>
                <w:sz w:val="14"/>
                <w:szCs w:val="14"/>
              </w:rPr>
            </w:pPr>
          </w:p>
          <w:p w:rsidRPr="00D61DC6" w:rsidR="00D61DC6" w:rsidP="003B1642" w:rsidRDefault="00744A8C" w14:paraId="10D8E972" w14:textId="77777777">
            <w:pPr>
              <w:spacing w:line="360" w:lineRule="auto"/>
              <w:rPr>
                <w:rFonts w:ascii="Tahoma" w:hAnsi="Tahoma" w:cs="Tahoma"/>
                <w:sz w:val="14"/>
                <w:szCs w:val="14"/>
              </w:rPr>
            </w:pPr>
            <w:r w:rsidRPr="00D61DC6">
              <w:rPr>
                <w:rFonts w:ascii="Tahoma" w:hAnsi="Tahoma" w:cs="Tahoma"/>
                <w:sz w:val="14"/>
                <w:szCs w:val="14"/>
              </w:rPr>
              <w:t xml:space="preserve">Fear of failure is embedded in the life experience of many people. Carolyn Jackson (2003) argues that a fear of failure can lead directly to poor behaviour and disengagement by young men in schools. In "Creative" practices, however, failure is a </w:t>
            </w:r>
            <w:r w:rsidRPr="00D61DC6">
              <w:rPr>
                <w:rFonts w:ascii="Tahoma" w:hAnsi="Tahoma" w:cs="Tahoma"/>
                <w:sz w:val="14"/>
                <w:szCs w:val="14"/>
              </w:rPr>
              <w:lastRenderedPageBreak/>
              <w:t>necessary part of the creative process. It is embraced and explored rather than avoided (see Naray-Davey &amp; Hurley, 2014). A "fail fast" approach is also typical among entrepreneurs, particularly in the US (</w:t>
            </w:r>
            <w:proofErr w:type="spellStart"/>
            <w:r w:rsidRPr="00D61DC6">
              <w:rPr>
                <w:rFonts w:ascii="Tahoma" w:hAnsi="Tahoma" w:cs="Tahoma"/>
                <w:sz w:val="14"/>
                <w:szCs w:val="14"/>
              </w:rPr>
              <w:t>Babineaux</w:t>
            </w:r>
            <w:proofErr w:type="spellEnd"/>
            <w:r w:rsidRPr="00D61DC6">
              <w:rPr>
                <w:rFonts w:ascii="Tahoma" w:hAnsi="Tahoma" w:cs="Tahoma"/>
                <w:sz w:val="14"/>
                <w:szCs w:val="14"/>
              </w:rPr>
              <w:t xml:space="preserve"> and </w:t>
            </w:r>
            <w:proofErr w:type="spellStart"/>
            <w:r w:rsidRPr="00D61DC6">
              <w:rPr>
                <w:rFonts w:ascii="Tahoma" w:hAnsi="Tahoma" w:cs="Tahoma"/>
                <w:sz w:val="14"/>
                <w:szCs w:val="14"/>
              </w:rPr>
              <w:t>Krumboltz</w:t>
            </w:r>
            <w:proofErr w:type="spellEnd"/>
            <w:r w:rsidRPr="00D61DC6">
              <w:rPr>
                <w:rFonts w:ascii="Tahoma" w:hAnsi="Tahoma" w:cs="Tahoma"/>
                <w:sz w:val="14"/>
                <w:szCs w:val="14"/>
              </w:rPr>
              <w:t xml:space="preserve"> 2013, Hall 2007). Here the mantra helps identify which products or services are likely to succeed in the long term and avoids wasting time.</w:t>
            </w:r>
          </w:p>
        </w:tc>
        <w:tc>
          <w:tcPr>
            <w:tcW w:w="2409" w:type="dxa"/>
          </w:tcPr>
          <w:p w:rsidRPr="00D61DC6" w:rsidR="00D61DC6" w:rsidP="00D61DC6" w:rsidRDefault="00744A8C" w14:paraId="6C8066D8" w14:textId="77777777">
            <w:pPr>
              <w:spacing w:line="360" w:lineRule="auto"/>
              <w:rPr>
                <w:rFonts w:ascii="Tahoma" w:hAnsi="Tahoma" w:cs="Tahoma"/>
                <w:sz w:val="16"/>
                <w:szCs w:val="16"/>
              </w:rPr>
            </w:pPr>
            <w:r w:rsidRPr="00D61DC6">
              <w:rPr>
                <w:rFonts w:ascii="Tahoma" w:hAnsi="Tahoma" w:cs="Tahoma"/>
                <w:sz w:val="16"/>
                <w:szCs w:val="16"/>
              </w:rPr>
              <w:lastRenderedPageBreak/>
              <w:t>8. Identify the ways that failure is part of life…..</w:t>
            </w:r>
          </w:p>
          <w:p w:rsidRPr="00D61DC6" w:rsidR="00062669" w:rsidP="003B1642" w:rsidRDefault="00062669" w14:paraId="14F661A9" w14:textId="77777777">
            <w:pPr>
              <w:spacing w:line="360" w:lineRule="auto"/>
              <w:rPr>
                <w:rFonts w:ascii="Tahoma" w:hAnsi="Tahoma" w:cs="Tahoma"/>
                <w:sz w:val="16"/>
                <w:szCs w:val="16"/>
              </w:rPr>
            </w:pPr>
          </w:p>
          <w:p w:rsidRPr="00D61DC6" w:rsidR="00D61DC6" w:rsidP="00D61DC6" w:rsidRDefault="00744A8C" w14:paraId="4B0D472B" w14:textId="77777777">
            <w:pPr>
              <w:spacing w:line="360" w:lineRule="auto"/>
              <w:rPr>
                <w:rFonts w:ascii="Tahoma" w:hAnsi="Tahoma" w:cs="Tahoma"/>
                <w:sz w:val="16"/>
                <w:szCs w:val="16"/>
              </w:rPr>
            </w:pPr>
            <w:r w:rsidRPr="00D61DC6">
              <w:rPr>
                <w:rFonts w:ascii="Tahoma" w:hAnsi="Tahoma" w:cs="Tahoma"/>
                <w:sz w:val="16"/>
                <w:szCs w:val="16"/>
              </w:rPr>
              <w:t>‘Error is the permanent contingency [</w:t>
            </w:r>
            <w:proofErr w:type="spellStart"/>
            <w:r w:rsidRPr="00D61DC6">
              <w:rPr>
                <w:rFonts w:ascii="Tahoma" w:hAnsi="Tahoma" w:cs="Tahoma"/>
                <w:sz w:val="16"/>
                <w:szCs w:val="16"/>
              </w:rPr>
              <w:t>alea</w:t>
            </w:r>
            <w:proofErr w:type="spellEnd"/>
            <w:r w:rsidRPr="00D61DC6">
              <w:rPr>
                <w:rFonts w:ascii="Tahoma" w:hAnsi="Tahoma" w:cs="Tahoma"/>
                <w:sz w:val="16"/>
                <w:szCs w:val="16"/>
              </w:rPr>
              <w:t xml:space="preserve">] around which the history of life and the development of human beings are coiled’ (Foucault 1998: 477). </w:t>
            </w:r>
          </w:p>
          <w:p w:rsidRPr="00D61DC6" w:rsidR="00D61DC6" w:rsidP="003B1642" w:rsidRDefault="00D61DC6" w14:paraId="57700DFE" w14:textId="77777777">
            <w:pPr>
              <w:spacing w:line="360" w:lineRule="auto"/>
              <w:rPr>
                <w:rFonts w:ascii="Tahoma" w:hAnsi="Tahoma" w:cs="Tahoma"/>
                <w:sz w:val="16"/>
                <w:szCs w:val="16"/>
              </w:rPr>
            </w:pPr>
          </w:p>
        </w:tc>
      </w:tr>
    </w:tbl>
    <w:p w:rsidRPr="0006503C" w:rsidR="0006503C" w:rsidP="0006503C" w:rsidRDefault="00797A28" w14:paraId="37E997EE" w14:textId="2A3BB959">
      <w:pPr>
        <w:spacing w:line="360" w:lineRule="auto"/>
        <w:jc w:val="center"/>
        <w:rPr>
          <w:rFonts w:ascii="Tahoma" w:hAnsi="Tahoma" w:cs="Tahoma"/>
          <w:sz w:val="20"/>
          <w:szCs w:val="20"/>
        </w:rPr>
      </w:pPr>
      <w:r>
        <w:rPr>
          <w:rFonts w:ascii="Tahoma" w:hAnsi="Tahoma" w:cs="Tahoma"/>
          <w:sz w:val="20"/>
          <w:szCs w:val="20"/>
        </w:rPr>
        <w:t xml:space="preserve">Figure 4: </w:t>
      </w:r>
      <w:r w:rsidRPr="0006503C" w:rsidR="0006503C">
        <w:rPr>
          <w:rFonts w:ascii="Tahoma" w:hAnsi="Tahoma" w:cs="Tahoma"/>
          <w:sz w:val="20"/>
          <w:szCs w:val="20"/>
        </w:rPr>
        <w:t>Sample pages of the zine</w:t>
      </w:r>
      <w:r w:rsidR="0006503C">
        <w:rPr>
          <w:rFonts w:ascii="Tahoma" w:hAnsi="Tahoma" w:cs="Tahoma"/>
          <w:sz w:val="20"/>
          <w:szCs w:val="20"/>
        </w:rPr>
        <w:t xml:space="preserve">, in the order </w:t>
      </w:r>
      <w:r w:rsidR="00EA7856">
        <w:rPr>
          <w:rFonts w:ascii="Tahoma" w:hAnsi="Tahoma" w:cs="Tahoma"/>
          <w:sz w:val="20"/>
          <w:szCs w:val="20"/>
        </w:rPr>
        <w:t xml:space="preserve">of </w:t>
      </w:r>
      <w:r w:rsidR="0006503C">
        <w:rPr>
          <w:rFonts w:ascii="Tahoma" w:hAnsi="Tahoma" w:cs="Tahoma"/>
          <w:sz w:val="20"/>
          <w:szCs w:val="20"/>
        </w:rPr>
        <w:t xml:space="preserve">pagination </w:t>
      </w:r>
      <w:r w:rsidR="00EA7856">
        <w:rPr>
          <w:rFonts w:ascii="Tahoma" w:hAnsi="Tahoma" w:cs="Tahoma"/>
          <w:sz w:val="20"/>
          <w:szCs w:val="20"/>
        </w:rPr>
        <w:t xml:space="preserve">and </w:t>
      </w:r>
      <w:r w:rsidR="0006503C">
        <w:rPr>
          <w:rFonts w:ascii="Tahoma" w:hAnsi="Tahoma" w:cs="Tahoma"/>
          <w:sz w:val="20"/>
          <w:szCs w:val="20"/>
        </w:rPr>
        <w:t xml:space="preserve">layout of the </w:t>
      </w:r>
      <w:r>
        <w:rPr>
          <w:rFonts w:ascii="Tahoma" w:hAnsi="Tahoma" w:cs="Tahoma"/>
          <w:sz w:val="20"/>
          <w:szCs w:val="20"/>
        </w:rPr>
        <w:t>Z</w:t>
      </w:r>
      <w:r w:rsidR="0006503C">
        <w:rPr>
          <w:rFonts w:ascii="Tahoma" w:hAnsi="Tahoma" w:cs="Tahoma"/>
          <w:sz w:val="20"/>
          <w:szCs w:val="20"/>
        </w:rPr>
        <w:t>ine.</w:t>
      </w:r>
    </w:p>
    <w:p w:rsidR="00E96C2E" w:rsidP="005F3CFB" w:rsidRDefault="00E96C2E" w14:paraId="591D7336" w14:textId="27792132">
      <w:pPr>
        <w:spacing w:line="360" w:lineRule="auto"/>
        <w:rPr>
          <w:rFonts w:ascii="Tahoma" w:hAnsi="Tahoma" w:cs="Tahoma"/>
          <w:sz w:val="24"/>
          <w:szCs w:val="24"/>
        </w:rPr>
      </w:pPr>
      <w:r w:rsidRPr="00370146">
        <w:rPr>
          <w:rFonts w:ascii="Tahoma" w:hAnsi="Tahoma" w:cs="Tahoma"/>
          <w:sz w:val="24"/>
          <w:szCs w:val="24"/>
        </w:rPr>
        <w:t xml:space="preserve">The aim of having a poster presence at the Festival of Learning &amp; Teaching was to engage in further discussions about the topic of flipping failure as an approach to support the wider student community at Salford. Presenting a poster on the topic of failure at a conference where people are usually encouraged to share their successes was an intentional 'flipping' of failure to further embody and demonstrate this approach. The response was really positive with lots of conversations at the </w:t>
      </w:r>
      <w:proofErr w:type="gramStart"/>
      <w:r w:rsidRPr="00370146">
        <w:rPr>
          <w:rFonts w:ascii="Tahoma" w:hAnsi="Tahoma" w:cs="Tahoma"/>
          <w:sz w:val="24"/>
          <w:szCs w:val="24"/>
        </w:rPr>
        <w:t>Festival</w:t>
      </w:r>
      <w:proofErr w:type="gramEnd"/>
      <w:r w:rsidRPr="00370146">
        <w:rPr>
          <w:rFonts w:ascii="Tahoma" w:hAnsi="Tahoma" w:cs="Tahoma"/>
          <w:sz w:val="24"/>
          <w:szCs w:val="24"/>
        </w:rPr>
        <w:t xml:space="preserve"> and afterwards. Of the 30 zines created for the event and displayed, only two remained which means that 28 people </w:t>
      </w:r>
      <w:r w:rsidR="00932F04">
        <w:rPr>
          <w:rFonts w:ascii="Tahoma" w:hAnsi="Tahoma" w:cs="Tahoma"/>
          <w:sz w:val="24"/>
          <w:szCs w:val="24"/>
        </w:rPr>
        <w:t xml:space="preserve">potentially </w:t>
      </w:r>
      <w:r w:rsidRPr="00370146">
        <w:rPr>
          <w:rFonts w:ascii="Tahoma" w:hAnsi="Tahoma" w:cs="Tahoma"/>
          <w:sz w:val="24"/>
          <w:szCs w:val="24"/>
        </w:rPr>
        <w:t>were interested in this idea in some way. Discussions at the poster included further focus on confidence, post-Covid student journey impact and failure as being authentic. The experience was a great way to continue the conversation about failure and think of it differently.</w:t>
      </w:r>
    </w:p>
    <w:p w:rsidRPr="00370146" w:rsidR="00E96C2E" w:rsidP="005F3CFB" w:rsidRDefault="00E96C2E" w14:paraId="37E3C0C9" w14:textId="77777777">
      <w:pPr>
        <w:spacing w:line="360" w:lineRule="auto"/>
        <w:rPr>
          <w:rFonts w:ascii="Tahoma" w:hAnsi="Tahoma" w:cs="Tahoma"/>
          <w:sz w:val="24"/>
          <w:szCs w:val="24"/>
        </w:rPr>
      </w:pPr>
    </w:p>
    <w:p w:rsidRPr="00C01E09" w:rsidR="005F3CFB" w:rsidP="005F3CFB" w:rsidRDefault="00744A8C" w14:paraId="20608FE1" w14:textId="7F5ACAA7">
      <w:pPr>
        <w:spacing w:line="360" w:lineRule="auto"/>
        <w:rPr>
          <w:rFonts w:ascii="Tahoma" w:hAnsi="Tahoma" w:cs="Tahoma"/>
          <w:b/>
          <w:bCs/>
          <w:sz w:val="28"/>
          <w:szCs w:val="28"/>
        </w:rPr>
      </w:pPr>
      <w:r>
        <w:rPr>
          <w:rFonts w:ascii="Tahoma" w:hAnsi="Tahoma" w:cs="Tahoma"/>
          <w:b/>
          <w:bCs/>
          <w:sz w:val="28"/>
          <w:szCs w:val="28"/>
        </w:rPr>
        <w:t xml:space="preserve">Conclusion: </w:t>
      </w:r>
      <w:r w:rsidR="00F70B92">
        <w:rPr>
          <w:rFonts w:ascii="Tahoma" w:hAnsi="Tahoma" w:cs="Tahoma"/>
          <w:b/>
          <w:bCs/>
          <w:sz w:val="28"/>
          <w:szCs w:val="28"/>
        </w:rPr>
        <w:t>Focusing on Failure</w:t>
      </w:r>
    </w:p>
    <w:p w:rsidR="00B37775" w:rsidP="005F3CFB" w:rsidRDefault="00744A8C" w14:paraId="47E592BE" w14:textId="514C1FF9">
      <w:pPr>
        <w:spacing w:line="360" w:lineRule="auto"/>
        <w:rPr>
          <w:rFonts w:ascii="Tahoma" w:hAnsi="Tahoma" w:cs="Tahoma"/>
          <w:sz w:val="24"/>
          <w:szCs w:val="24"/>
        </w:rPr>
      </w:pPr>
      <w:r w:rsidRPr="00BD258D">
        <w:rPr>
          <w:rFonts w:ascii="Tahoma" w:hAnsi="Tahoma" w:cs="Tahoma"/>
          <w:sz w:val="24"/>
          <w:szCs w:val="24"/>
        </w:rPr>
        <w:t xml:space="preserve">One of the main objectives of the Flipping Failure project was to transform the perception of failure from a negative and shameful experience to a positive and empowering one. By engaging students, and staff in various failure-themed events and activities, the project aimed to foster a culture of resilience, insight, and action that can enhance personal and professional development. The project also provided a theoretical framework and a practical toolkit for understanding and applying failure as a transferable skill in different settings and situations. In this paper, we have presented the outcomes and impacts of the Flipping Failure project </w:t>
      </w:r>
      <w:r w:rsidR="00B37775">
        <w:rPr>
          <w:rFonts w:ascii="Tahoma" w:hAnsi="Tahoma" w:cs="Tahoma"/>
          <w:sz w:val="24"/>
          <w:szCs w:val="24"/>
        </w:rPr>
        <w:t xml:space="preserve">and curated </w:t>
      </w:r>
      <w:r w:rsidR="00981358">
        <w:rPr>
          <w:rFonts w:ascii="Tahoma" w:hAnsi="Tahoma" w:cs="Tahoma"/>
          <w:sz w:val="24"/>
          <w:szCs w:val="24"/>
        </w:rPr>
        <w:t xml:space="preserve">a </w:t>
      </w:r>
      <w:r w:rsidR="00B37775">
        <w:rPr>
          <w:rFonts w:ascii="Tahoma" w:hAnsi="Tahoma" w:cs="Tahoma"/>
          <w:sz w:val="24"/>
          <w:szCs w:val="24"/>
        </w:rPr>
        <w:lastRenderedPageBreak/>
        <w:t xml:space="preserve">series of outputs </w:t>
      </w:r>
      <w:r w:rsidRPr="00BD258D">
        <w:rPr>
          <w:rFonts w:ascii="Tahoma" w:hAnsi="Tahoma" w:cs="Tahoma"/>
          <w:sz w:val="24"/>
          <w:szCs w:val="24"/>
        </w:rPr>
        <w:t xml:space="preserve">that illustrate how failure can be flipped into a source of growth, innovation, and confidence. </w:t>
      </w:r>
    </w:p>
    <w:p w:rsidR="00BD258D" w:rsidP="00B37775" w:rsidRDefault="00B37775" w14:paraId="337C74FF" w14:textId="744F5000">
      <w:pPr>
        <w:spacing w:line="360" w:lineRule="auto"/>
        <w:rPr>
          <w:rFonts w:ascii="Tahoma" w:hAnsi="Tahoma" w:cs="Tahoma"/>
          <w:sz w:val="24"/>
          <w:szCs w:val="24"/>
        </w:rPr>
      </w:pPr>
      <w:r>
        <w:rPr>
          <w:rFonts w:ascii="Tahoma" w:hAnsi="Tahoma" w:cs="Tahoma"/>
          <w:sz w:val="24"/>
          <w:szCs w:val="24"/>
        </w:rPr>
        <w:t xml:space="preserve">Through exploring some of the tools </w:t>
      </w:r>
      <w:r w:rsidR="00981358">
        <w:rPr>
          <w:rFonts w:ascii="Tahoma" w:hAnsi="Tahoma" w:cs="Tahoma"/>
          <w:sz w:val="24"/>
          <w:szCs w:val="24"/>
        </w:rPr>
        <w:t xml:space="preserve">we </w:t>
      </w:r>
      <w:r>
        <w:rPr>
          <w:rFonts w:ascii="Tahoma" w:hAnsi="Tahoma" w:cs="Tahoma"/>
          <w:sz w:val="24"/>
          <w:szCs w:val="24"/>
        </w:rPr>
        <w:t xml:space="preserve">developed and how these </w:t>
      </w:r>
      <w:r w:rsidR="00981358">
        <w:rPr>
          <w:rFonts w:ascii="Tahoma" w:hAnsi="Tahoma" w:cs="Tahoma"/>
          <w:sz w:val="24"/>
          <w:szCs w:val="24"/>
        </w:rPr>
        <w:t xml:space="preserve">can </w:t>
      </w:r>
      <w:r>
        <w:rPr>
          <w:rFonts w:ascii="Tahoma" w:hAnsi="Tahoma" w:cs="Tahoma"/>
          <w:sz w:val="24"/>
          <w:szCs w:val="24"/>
        </w:rPr>
        <w:t>support the outcomes, outputs and impacts of the project, w</w:t>
      </w:r>
      <w:r w:rsidRPr="00BD258D">
        <w:rPr>
          <w:rFonts w:ascii="Tahoma" w:hAnsi="Tahoma" w:cs="Tahoma"/>
          <w:sz w:val="24"/>
          <w:szCs w:val="24"/>
        </w:rPr>
        <w:t xml:space="preserve">e hope </w:t>
      </w:r>
      <w:r>
        <w:rPr>
          <w:rFonts w:ascii="Tahoma" w:hAnsi="Tahoma" w:cs="Tahoma"/>
          <w:sz w:val="24"/>
          <w:szCs w:val="24"/>
        </w:rPr>
        <w:t>to</w:t>
      </w:r>
      <w:r w:rsidRPr="00BD258D">
        <w:rPr>
          <w:rFonts w:ascii="Tahoma" w:hAnsi="Tahoma" w:cs="Tahoma"/>
          <w:sz w:val="24"/>
          <w:szCs w:val="24"/>
        </w:rPr>
        <w:t xml:space="preserve"> inspire other educators and researchers to embrace failure as a valuable and essential component of learning and discovery.</w:t>
      </w:r>
    </w:p>
    <w:p w:rsidR="00521D7E" w:rsidP="00B37775" w:rsidRDefault="00521D7E" w14:paraId="0A03F724" w14:textId="77777777">
      <w:pPr>
        <w:spacing w:line="360" w:lineRule="auto"/>
        <w:rPr>
          <w:rFonts w:ascii="Tahoma" w:hAnsi="Tahoma" w:cs="Tahoma"/>
          <w:sz w:val="24"/>
          <w:szCs w:val="24"/>
        </w:rPr>
      </w:pPr>
    </w:p>
    <w:p w:rsidRPr="00EA7856" w:rsidR="005C01EC" w:rsidP="005F3CFB" w:rsidRDefault="00744A8C" w14:paraId="48A119D7" w14:textId="06FC50DD">
      <w:pPr>
        <w:spacing w:line="360" w:lineRule="auto"/>
        <w:rPr>
          <w:rFonts w:ascii="Tahoma" w:hAnsi="Tahoma" w:cs="Tahoma"/>
          <w:sz w:val="24"/>
          <w:szCs w:val="24"/>
        </w:rPr>
      </w:pPr>
      <w:r w:rsidRPr="00EA7856">
        <w:rPr>
          <w:rFonts w:ascii="Tahoma" w:hAnsi="Tahoma" w:cs="Tahoma"/>
          <w:b/>
          <w:bCs/>
          <w:sz w:val="24"/>
          <w:szCs w:val="24"/>
        </w:rPr>
        <w:t>Acknowledgements:</w:t>
      </w:r>
      <w:r w:rsidRPr="00EA7856">
        <w:rPr>
          <w:rFonts w:ascii="Tahoma" w:hAnsi="Tahoma" w:cs="Tahoma"/>
          <w:sz w:val="24"/>
          <w:szCs w:val="24"/>
        </w:rPr>
        <w:t xml:space="preserve"> </w:t>
      </w:r>
      <w:r w:rsidRPr="00EA7856" w:rsidR="007E09BC">
        <w:rPr>
          <w:rFonts w:ascii="Tahoma" w:hAnsi="Tahoma" w:cs="Tahoma"/>
          <w:sz w:val="24"/>
          <w:szCs w:val="24"/>
        </w:rPr>
        <w:t xml:space="preserve">We would like to thank the SAF donors for the unique opportunity and generosity that has helped us to realise the Flipping Failure Project and to </w:t>
      </w:r>
      <w:r w:rsidR="00C54F3D">
        <w:rPr>
          <w:rFonts w:ascii="Tahoma" w:hAnsi="Tahoma" w:cs="Tahoma"/>
          <w:sz w:val="24"/>
          <w:szCs w:val="24"/>
        </w:rPr>
        <w:t>t</w:t>
      </w:r>
      <w:r w:rsidRPr="00EA7856" w:rsidR="007E09BC">
        <w:rPr>
          <w:rFonts w:ascii="Tahoma" w:hAnsi="Tahoma" w:cs="Tahoma"/>
          <w:sz w:val="24"/>
          <w:szCs w:val="24"/>
        </w:rPr>
        <w:t>he Flipping Failure working group members for their contribution to the project.</w:t>
      </w:r>
    </w:p>
    <w:p w:rsidRPr="00EA7856" w:rsidR="00C61912" w:rsidP="00C61912" w:rsidRDefault="00744A8C" w14:paraId="67691BF7" w14:textId="77777777">
      <w:pPr>
        <w:spacing w:line="360" w:lineRule="auto"/>
        <w:rPr>
          <w:rFonts w:ascii="Tahoma" w:hAnsi="Tahoma" w:cs="Tahoma"/>
          <w:sz w:val="24"/>
          <w:szCs w:val="24"/>
        </w:rPr>
      </w:pPr>
      <w:r w:rsidRPr="00EA7856">
        <w:rPr>
          <w:rFonts w:ascii="Tahoma" w:hAnsi="Tahoma" w:cs="Tahoma"/>
          <w:b/>
          <w:bCs/>
          <w:sz w:val="24"/>
          <w:szCs w:val="24"/>
        </w:rPr>
        <w:t>Disclosure Statement:</w:t>
      </w:r>
      <w:r w:rsidRPr="00EA7856">
        <w:rPr>
          <w:rFonts w:ascii="Tahoma" w:hAnsi="Tahoma" w:cs="Tahoma"/>
          <w:sz w:val="24"/>
          <w:szCs w:val="24"/>
        </w:rPr>
        <w:t xml:space="preserve"> </w:t>
      </w:r>
      <w:r w:rsidRPr="00EA7856" w:rsidR="005C01EC">
        <w:rPr>
          <w:rFonts w:ascii="Tahoma" w:hAnsi="Tahoma" w:cs="Tahoma"/>
          <w:sz w:val="24"/>
          <w:szCs w:val="24"/>
        </w:rPr>
        <w:t>A</w:t>
      </w:r>
      <w:r w:rsidRPr="00EA7856">
        <w:rPr>
          <w:rFonts w:ascii="Tahoma" w:hAnsi="Tahoma" w:cs="Tahoma"/>
          <w:sz w:val="24"/>
          <w:szCs w:val="24"/>
        </w:rPr>
        <w:t xml:space="preserve">ll the materials included within this article represent the author's work. Any citations or work that is paraphrased is included within the reference list. This article has not been previously published, nor is it being considered for publication elsewhere. </w:t>
      </w:r>
    </w:p>
    <w:p w:rsidR="009E675E" w:rsidP="009E675E" w:rsidRDefault="00744A8C" w14:paraId="27D5674B" w14:textId="28E0FCC6">
      <w:pPr>
        <w:spacing w:line="360" w:lineRule="auto"/>
        <w:rPr>
          <w:rFonts w:ascii="Tahoma" w:hAnsi="Tahoma" w:cs="Tahoma"/>
          <w:sz w:val="24"/>
          <w:szCs w:val="24"/>
        </w:rPr>
      </w:pPr>
      <w:r>
        <w:rPr>
          <w:rFonts w:ascii="Tahoma" w:hAnsi="Tahoma" w:cs="Tahoma"/>
          <w:sz w:val="24"/>
          <w:szCs w:val="24"/>
        </w:rPr>
        <w:t xml:space="preserve">The authors have no conflict of interest to declare in relation to this article. </w:t>
      </w:r>
    </w:p>
    <w:p w:rsidRPr="00EA7856" w:rsidR="00D30FE3" w:rsidP="009E675E" w:rsidRDefault="00D30FE3" w14:paraId="7E82B5F4" w14:textId="77777777">
      <w:pPr>
        <w:spacing w:line="360" w:lineRule="auto"/>
        <w:rPr>
          <w:rFonts w:ascii="Tahoma" w:hAnsi="Tahoma" w:cs="Tahoma"/>
          <w:sz w:val="24"/>
          <w:szCs w:val="24"/>
        </w:rPr>
      </w:pPr>
    </w:p>
    <w:p w:rsidR="003A2CDC" w:rsidP="003B1642" w:rsidRDefault="00744A8C" w14:paraId="7D49A0B3" w14:textId="77777777">
      <w:pPr>
        <w:spacing w:line="360" w:lineRule="auto"/>
        <w:rPr>
          <w:rFonts w:ascii="Tahoma" w:hAnsi="Tahoma" w:cs="Tahoma"/>
          <w:b/>
          <w:bCs/>
          <w:color w:val="000000" w:themeColor="text1"/>
          <w:sz w:val="28"/>
          <w:szCs w:val="28"/>
        </w:rPr>
      </w:pPr>
      <w:r w:rsidRPr="00942C3B">
        <w:rPr>
          <w:rFonts w:ascii="Tahoma" w:hAnsi="Tahoma" w:cs="Tahoma"/>
          <w:b/>
          <w:bCs/>
          <w:color w:val="000000" w:themeColor="text1"/>
          <w:sz w:val="28"/>
          <w:szCs w:val="28"/>
        </w:rPr>
        <w:t>References</w:t>
      </w:r>
    </w:p>
    <w:p w:rsidRPr="007564F3" w:rsidR="00521D7E" w:rsidP="007564F3" w:rsidRDefault="00521D7E" w14:paraId="29FF25D4" w14:textId="36208A26">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Blackwell, L.S., </w:t>
      </w:r>
      <w:proofErr w:type="spellStart"/>
      <w:r w:rsidRPr="007564F3">
        <w:rPr>
          <w:rFonts w:ascii="Tahoma" w:hAnsi="Tahoma" w:cs="Tahoma"/>
          <w:color w:val="000000" w:themeColor="text1"/>
          <w:sz w:val="24"/>
          <w:szCs w:val="24"/>
        </w:rPr>
        <w:t>Trzesniewski</w:t>
      </w:r>
      <w:proofErr w:type="spellEnd"/>
      <w:r w:rsidRPr="007564F3">
        <w:rPr>
          <w:rFonts w:ascii="Tahoma" w:hAnsi="Tahoma" w:cs="Tahoma"/>
          <w:color w:val="000000" w:themeColor="text1"/>
          <w:sz w:val="24"/>
          <w:szCs w:val="24"/>
        </w:rPr>
        <w:t xml:space="preserve">, K.H. and Dweck, C.S. (2007) </w:t>
      </w:r>
      <w:r w:rsidR="006B0226">
        <w:rPr>
          <w:rFonts w:ascii="Tahoma" w:hAnsi="Tahoma" w:cs="Tahoma"/>
          <w:color w:val="000000" w:themeColor="text1"/>
          <w:sz w:val="24"/>
          <w:szCs w:val="24"/>
        </w:rPr>
        <w:t>‘</w:t>
      </w:r>
      <w:r w:rsidRPr="007564F3">
        <w:rPr>
          <w:rFonts w:ascii="Tahoma" w:hAnsi="Tahoma" w:cs="Tahoma"/>
          <w:color w:val="000000" w:themeColor="text1"/>
          <w:sz w:val="24"/>
          <w:szCs w:val="24"/>
        </w:rPr>
        <w:t>Implicit Theories of Intelligence Predict Achievement Across an Adolescent Transition: A Longitudinal Study and an Intervention</w:t>
      </w:r>
      <w:r w:rsidR="006B0226">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6B0226">
        <w:rPr>
          <w:rFonts w:ascii="Tahoma" w:hAnsi="Tahoma" w:cs="Tahoma"/>
          <w:i/>
          <w:iCs/>
          <w:color w:val="000000" w:themeColor="text1"/>
          <w:sz w:val="24"/>
          <w:szCs w:val="24"/>
        </w:rPr>
        <w:t>Child Development</w:t>
      </w:r>
      <w:r w:rsidRPr="007564F3">
        <w:rPr>
          <w:rFonts w:ascii="Tahoma" w:hAnsi="Tahoma" w:cs="Tahoma"/>
          <w:color w:val="000000" w:themeColor="text1"/>
          <w:sz w:val="24"/>
          <w:szCs w:val="24"/>
        </w:rPr>
        <w:t>, 78(1), pp.</w:t>
      </w:r>
      <w:r w:rsidR="000A66F7">
        <w:rPr>
          <w:rFonts w:ascii="Tahoma" w:hAnsi="Tahoma" w:cs="Tahoma"/>
          <w:color w:val="000000" w:themeColor="text1"/>
          <w:sz w:val="24"/>
          <w:szCs w:val="24"/>
        </w:rPr>
        <w:t xml:space="preserve"> </w:t>
      </w:r>
      <w:r w:rsidRPr="007564F3">
        <w:rPr>
          <w:rFonts w:ascii="Tahoma" w:hAnsi="Tahoma" w:cs="Tahoma"/>
          <w:color w:val="000000" w:themeColor="text1"/>
          <w:sz w:val="24"/>
          <w:szCs w:val="24"/>
        </w:rPr>
        <w:t>246–263.</w:t>
      </w:r>
      <w:r w:rsidR="001B7E5F">
        <w:rPr>
          <w:rFonts w:ascii="Tahoma" w:hAnsi="Tahoma" w:cs="Tahoma"/>
          <w:color w:val="000000" w:themeColor="text1"/>
          <w:sz w:val="24"/>
          <w:szCs w:val="24"/>
        </w:rPr>
        <w:t xml:space="preserve"> </w:t>
      </w:r>
      <w:proofErr w:type="spellStart"/>
      <w:r w:rsidR="001B7E5F">
        <w:rPr>
          <w:rFonts w:ascii="Tahoma" w:hAnsi="Tahoma" w:cs="Tahoma"/>
          <w:color w:val="000000" w:themeColor="text1"/>
          <w:sz w:val="24"/>
          <w:szCs w:val="24"/>
        </w:rPr>
        <w:t>doi</w:t>
      </w:r>
      <w:proofErr w:type="spellEnd"/>
      <w:r w:rsidR="001B7E5F">
        <w:rPr>
          <w:rFonts w:ascii="Tahoma" w:hAnsi="Tahoma" w:cs="Tahoma"/>
          <w:color w:val="000000" w:themeColor="text1"/>
          <w:sz w:val="24"/>
          <w:szCs w:val="24"/>
        </w:rPr>
        <w:t>: https://doi.org/</w:t>
      </w:r>
      <w:r w:rsidRPr="001B7E5F" w:rsidR="001B7E5F">
        <w:t xml:space="preserve"> </w:t>
      </w:r>
      <w:r w:rsidRPr="001B7E5F" w:rsidR="001B7E5F">
        <w:rPr>
          <w:rFonts w:ascii="Tahoma" w:hAnsi="Tahoma" w:cs="Tahoma"/>
          <w:color w:val="000000" w:themeColor="text1"/>
          <w:sz w:val="24"/>
          <w:szCs w:val="24"/>
        </w:rPr>
        <w:t>10.1111/j.1467-8624.</w:t>
      </w:r>
      <w:proofErr w:type="gramStart"/>
      <w:r w:rsidRPr="001B7E5F" w:rsidR="001B7E5F">
        <w:rPr>
          <w:rFonts w:ascii="Tahoma" w:hAnsi="Tahoma" w:cs="Tahoma"/>
          <w:color w:val="000000" w:themeColor="text1"/>
          <w:sz w:val="24"/>
          <w:szCs w:val="24"/>
        </w:rPr>
        <w:t>2007.00995.x</w:t>
      </w:r>
      <w:proofErr w:type="gramEnd"/>
    </w:p>
    <w:p w:rsidRPr="007564F3" w:rsidR="00521D7E" w:rsidP="007564F3" w:rsidRDefault="00521D7E" w14:paraId="5A6C7705" w14:textId="6AC9617A">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‌Campbell, J. (1949) </w:t>
      </w:r>
      <w:r w:rsidRPr="00563907">
        <w:rPr>
          <w:rFonts w:ascii="Tahoma" w:hAnsi="Tahoma" w:cs="Tahoma"/>
          <w:i/>
          <w:iCs/>
          <w:color w:val="000000" w:themeColor="text1"/>
          <w:sz w:val="24"/>
          <w:szCs w:val="24"/>
        </w:rPr>
        <w:t>The hero with a thousand faces: a brilliant examination, through ancient hero myths, of man’s eternal struggle for identity</w:t>
      </w:r>
      <w:r w:rsidRPr="007564F3">
        <w:rPr>
          <w:rFonts w:ascii="Tahoma" w:hAnsi="Tahoma" w:cs="Tahoma"/>
          <w:color w:val="000000" w:themeColor="text1"/>
          <w:sz w:val="24"/>
          <w:szCs w:val="24"/>
        </w:rPr>
        <w:t>. N</w:t>
      </w:r>
      <w:r w:rsidR="00722462">
        <w:rPr>
          <w:rFonts w:ascii="Tahoma" w:hAnsi="Tahoma" w:cs="Tahoma"/>
          <w:color w:val="000000" w:themeColor="text1"/>
          <w:sz w:val="24"/>
          <w:szCs w:val="24"/>
        </w:rPr>
        <w:t>ew</w:t>
      </w:r>
      <w:r w:rsidRPr="007564F3">
        <w:rPr>
          <w:rFonts w:ascii="Tahoma" w:hAnsi="Tahoma" w:cs="Tahoma"/>
          <w:color w:val="000000" w:themeColor="text1"/>
          <w:sz w:val="24"/>
          <w:szCs w:val="24"/>
        </w:rPr>
        <w:t xml:space="preserve"> York</w:t>
      </w:r>
      <w:r w:rsidR="00722462">
        <w:rPr>
          <w:rFonts w:ascii="Tahoma" w:hAnsi="Tahoma" w:cs="Tahoma"/>
          <w:color w:val="000000" w:themeColor="text1"/>
          <w:sz w:val="24"/>
          <w:szCs w:val="24"/>
        </w:rPr>
        <w:t>, NY</w:t>
      </w:r>
      <w:r w:rsidRPr="007564F3">
        <w:rPr>
          <w:rFonts w:ascii="Tahoma" w:hAnsi="Tahoma" w:cs="Tahoma"/>
          <w:color w:val="000000" w:themeColor="text1"/>
          <w:sz w:val="24"/>
          <w:szCs w:val="24"/>
        </w:rPr>
        <w:t>: Fontana Press.</w:t>
      </w:r>
    </w:p>
    <w:p w:rsidR="00521D7E" w:rsidP="007564F3" w:rsidRDefault="00521D7E" w14:paraId="0E1EE4FE" w14:textId="3F6C1ACA">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Campbell, J. (1972) </w:t>
      </w:r>
      <w:r w:rsidRPr="00722462">
        <w:rPr>
          <w:rFonts w:ascii="Tahoma" w:hAnsi="Tahoma" w:cs="Tahoma"/>
          <w:i/>
          <w:iCs/>
          <w:color w:val="000000" w:themeColor="text1"/>
          <w:sz w:val="24"/>
          <w:szCs w:val="24"/>
        </w:rPr>
        <w:t>The hero with a thousand faces</w:t>
      </w:r>
      <w:r w:rsidR="00722462">
        <w:rPr>
          <w:rFonts w:ascii="Tahoma" w:hAnsi="Tahoma" w:cs="Tahoma"/>
          <w:color w:val="000000" w:themeColor="text1"/>
          <w:sz w:val="24"/>
          <w:szCs w:val="24"/>
        </w:rPr>
        <w:t>.</w:t>
      </w:r>
      <w:r w:rsidRPr="007564F3">
        <w:rPr>
          <w:rFonts w:ascii="Tahoma" w:hAnsi="Tahoma" w:cs="Tahoma"/>
          <w:color w:val="000000" w:themeColor="text1"/>
          <w:sz w:val="24"/>
          <w:szCs w:val="24"/>
        </w:rPr>
        <w:t xml:space="preserve"> Princeton, N.J</w:t>
      </w:r>
      <w:r w:rsidR="001834B8">
        <w:rPr>
          <w:rFonts w:ascii="Tahoma" w:hAnsi="Tahoma" w:cs="Tahoma"/>
          <w:color w:val="000000" w:themeColor="text1"/>
          <w:sz w:val="24"/>
          <w:szCs w:val="24"/>
        </w:rPr>
        <w:t>: Princeton University Press.</w:t>
      </w:r>
    </w:p>
    <w:p w:rsidR="003D0CBD" w:rsidP="007564F3" w:rsidRDefault="003D0CBD" w14:paraId="7DD55568" w14:textId="164C51BC">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lastRenderedPageBreak/>
        <w:t>Cole, N. (2020)</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The Failure Fallacy: Why Being Wrong Can Actually Be Your Fastest Path </w:t>
      </w:r>
      <w:proofErr w:type="gramStart"/>
      <w:r w:rsidRPr="007564F3">
        <w:rPr>
          <w:rFonts w:ascii="Tahoma" w:hAnsi="Tahoma" w:cs="Tahoma"/>
          <w:color w:val="000000" w:themeColor="text1"/>
          <w:sz w:val="24"/>
          <w:szCs w:val="24"/>
        </w:rPr>
        <w:t>To</w:t>
      </w:r>
      <w:proofErr w:type="gramEnd"/>
      <w:r w:rsidRPr="007564F3">
        <w:rPr>
          <w:rFonts w:ascii="Tahoma" w:hAnsi="Tahoma" w:cs="Tahoma"/>
          <w:color w:val="000000" w:themeColor="text1"/>
          <w:sz w:val="24"/>
          <w:szCs w:val="24"/>
        </w:rPr>
        <w:t xml:space="preserve"> Achievement</w:t>
      </w:r>
      <w:r>
        <w:rPr>
          <w:rFonts w:ascii="Tahoma" w:hAnsi="Tahoma" w:cs="Tahoma"/>
          <w:color w:val="000000" w:themeColor="text1"/>
          <w:sz w:val="24"/>
          <w:szCs w:val="24"/>
        </w:rPr>
        <w:t xml:space="preserve">’, </w:t>
      </w:r>
      <w:r w:rsidRPr="0009526B">
        <w:rPr>
          <w:rFonts w:ascii="Tahoma" w:hAnsi="Tahoma" w:cs="Tahoma"/>
          <w:i/>
          <w:iCs/>
          <w:color w:val="000000" w:themeColor="text1"/>
          <w:sz w:val="24"/>
          <w:szCs w:val="24"/>
        </w:rPr>
        <w:t>Better Advice</w:t>
      </w:r>
      <w:r>
        <w:rPr>
          <w:rFonts w:ascii="Tahoma" w:hAnsi="Tahoma" w:cs="Tahoma"/>
          <w:color w:val="000000" w:themeColor="text1"/>
          <w:sz w:val="24"/>
          <w:szCs w:val="24"/>
        </w:rPr>
        <w:t>, 17 November</w:t>
      </w:r>
      <w:r w:rsidRPr="007564F3">
        <w:rPr>
          <w:rFonts w:ascii="Tahoma" w:hAnsi="Tahoma" w:cs="Tahoma"/>
          <w:color w:val="000000" w:themeColor="text1"/>
          <w:sz w:val="24"/>
          <w:szCs w:val="24"/>
        </w:rPr>
        <w:t>. Available at: https://medium.com/better-advice/the-failure-fallacy-why-being-wrong-can-actually-be-your-fastest-path-to-achievement-80a87a93149</w:t>
      </w:r>
    </w:p>
    <w:p w:rsidRPr="007564F3" w:rsidR="003D0CBD" w:rsidP="007564F3" w:rsidRDefault="003D0CBD" w14:paraId="61CB57EA" w14:textId="4E1C871F">
      <w:pPr>
        <w:spacing w:line="360" w:lineRule="auto"/>
        <w:rPr>
          <w:rFonts w:ascii="Tahoma" w:hAnsi="Tahoma" w:cs="Tahoma"/>
          <w:color w:val="000000" w:themeColor="text1"/>
          <w:sz w:val="24"/>
          <w:szCs w:val="24"/>
        </w:rPr>
      </w:pPr>
      <w:r w:rsidRPr="12DD21B2" w:rsidR="003D0CBD">
        <w:rPr>
          <w:rFonts w:ascii="Tahoma" w:hAnsi="Tahoma" w:cs="Tahoma"/>
          <w:color w:val="000000" w:themeColor="text1" w:themeTint="FF" w:themeShade="FF"/>
          <w:sz w:val="24"/>
          <w:szCs w:val="24"/>
        </w:rPr>
        <w:t>Developing adult learners: strategies for teachers and trainers. (2001). Choice Reviews Online, 38(10), pp.</w:t>
      </w:r>
      <w:r w:rsidRPr="12DD21B2" w:rsidR="4946E348">
        <w:rPr>
          <w:rFonts w:ascii="Tahoma" w:hAnsi="Tahoma" w:cs="Tahoma"/>
          <w:color w:val="000000" w:themeColor="text1" w:themeTint="FF" w:themeShade="FF"/>
          <w:sz w:val="24"/>
          <w:szCs w:val="24"/>
        </w:rPr>
        <w:t xml:space="preserve"> 46-49</w:t>
      </w:r>
      <w:r w:rsidRPr="12DD21B2" w:rsidR="003D0CBD">
        <w:rPr>
          <w:rFonts w:ascii="Tahoma" w:hAnsi="Tahoma" w:cs="Tahoma"/>
          <w:color w:val="000000" w:themeColor="text1" w:themeTint="FF" w:themeShade="FF"/>
          <w:sz w:val="24"/>
          <w:szCs w:val="24"/>
        </w:rPr>
        <w:t xml:space="preserve">. </w:t>
      </w:r>
      <w:r w:rsidRPr="12DD21B2" w:rsidR="003D0CBD">
        <w:rPr>
          <w:rFonts w:ascii="Tahoma" w:hAnsi="Tahoma" w:cs="Tahoma"/>
          <w:color w:val="000000" w:themeColor="text1" w:themeTint="FF" w:themeShade="FF"/>
          <w:sz w:val="24"/>
          <w:szCs w:val="24"/>
        </w:rPr>
        <w:t>doi</w:t>
      </w:r>
      <w:r w:rsidRPr="12DD21B2" w:rsidR="003D0CBD">
        <w:rPr>
          <w:rFonts w:ascii="Tahoma" w:hAnsi="Tahoma" w:cs="Tahoma"/>
          <w:color w:val="000000" w:themeColor="text1" w:themeTint="FF" w:themeShade="FF"/>
          <w:sz w:val="24"/>
          <w:szCs w:val="24"/>
        </w:rPr>
        <w:t>:</w:t>
      </w:r>
      <w:r w:rsidRPr="12DD21B2" w:rsidR="003D0CBD">
        <w:rPr>
          <w:rFonts w:ascii="Tahoma" w:hAnsi="Tahoma" w:cs="Tahoma"/>
          <w:color w:val="000000" w:themeColor="text1" w:themeTint="FF" w:themeShade="FF"/>
          <w:sz w:val="24"/>
          <w:szCs w:val="24"/>
        </w:rPr>
        <w:t xml:space="preserve"> </w:t>
      </w:r>
      <w:r w:rsidRPr="12DD21B2" w:rsidR="003D0CBD">
        <w:rPr>
          <w:rFonts w:ascii="Tahoma" w:hAnsi="Tahoma" w:cs="Tahoma"/>
          <w:color w:val="000000" w:themeColor="text1" w:themeTint="FF" w:themeShade="FF"/>
          <w:sz w:val="24"/>
          <w:szCs w:val="24"/>
        </w:rPr>
        <w:t>https://doi.org/10.5860/choice.38-5706</w:t>
      </w:r>
    </w:p>
    <w:p w:rsidR="003D0CBD" w:rsidP="007564F3" w:rsidRDefault="003D0CBD" w14:paraId="3C3FC596" w14:textId="6246B842">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‌Dweck, C.S. (2012) </w:t>
      </w:r>
      <w:r w:rsidRPr="002642BC">
        <w:rPr>
          <w:rFonts w:ascii="Tahoma" w:hAnsi="Tahoma" w:cs="Tahoma"/>
          <w:i/>
          <w:iCs/>
          <w:color w:val="000000" w:themeColor="text1"/>
          <w:sz w:val="24"/>
          <w:szCs w:val="24"/>
        </w:rPr>
        <w:t>Mindset</w:t>
      </w:r>
      <w:r w:rsidRPr="007564F3">
        <w:rPr>
          <w:rFonts w:ascii="Tahoma" w:hAnsi="Tahoma" w:cs="Tahoma"/>
          <w:color w:val="000000" w:themeColor="text1"/>
          <w:sz w:val="24"/>
          <w:szCs w:val="24"/>
        </w:rPr>
        <w:t>. London: Robinson.</w:t>
      </w:r>
    </w:p>
    <w:p w:rsidR="003D0CBD" w:rsidP="007564F3" w:rsidRDefault="003D0CBD" w14:paraId="35A44121" w14:textId="3BAFEAEA">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‌Elliot, A.J. and Thrash, T.M. (2004) </w:t>
      </w:r>
      <w:r>
        <w:rPr>
          <w:rFonts w:ascii="Tahoma" w:hAnsi="Tahoma" w:cs="Tahoma"/>
          <w:color w:val="000000" w:themeColor="text1"/>
          <w:sz w:val="24"/>
          <w:szCs w:val="24"/>
        </w:rPr>
        <w:t>‘</w:t>
      </w:r>
      <w:r w:rsidRPr="007564F3">
        <w:rPr>
          <w:rFonts w:ascii="Tahoma" w:hAnsi="Tahoma" w:cs="Tahoma"/>
          <w:color w:val="000000" w:themeColor="text1"/>
          <w:sz w:val="24"/>
          <w:szCs w:val="24"/>
        </w:rPr>
        <w:t>The Intergenerational Transmission of Fear of Failure</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094343">
        <w:rPr>
          <w:rFonts w:ascii="Tahoma" w:hAnsi="Tahoma" w:cs="Tahoma"/>
          <w:i/>
          <w:iCs/>
          <w:color w:val="000000" w:themeColor="text1"/>
          <w:sz w:val="24"/>
          <w:szCs w:val="24"/>
        </w:rPr>
        <w:t>Personality and Social Psychology Bulletin</w:t>
      </w:r>
      <w:r w:rsidRPr="007564F3">
        <w:rPr>
          <w:rFonts w:ascii="Tahoma" w:hAnsi="Tahoma" w:cs="Tahoma"/>
          <w:color w:val="000000" w:themeColor="text1"/>
          <w:sz w:val="24"/>
          <w:szCs w:val="24"/>
        </w:rPr>
        <w:t>, 30(8),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957–971.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https://doi.org/10.1177/0146167203262024</w:t>
      </w:r>
    </w:p>
    <w:p w:rsidR="00521D7E" w:rsidP="007564F3" w:rsidRDefault="00521D7E" w14:paraId="1174BE06" w14:textId="097DDACE">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Espinosa-Fajardo, J., </w:t>
      </w:r>
      <w:proofErr w:type="spellStart"/>
      <w:r w:rsidRPr="007564F3">
        <w:rPr>
          <w:rFonts w:ascii="Tahoma" w:hAnsi="Tahoma" w:cs="Tahoma"/>
          <w:color w:val="000000" w:themeColor="text1"/>
          <w:sz w:val="24"/>
          <w:szCs w:val="24"/>
        </w:rPr>
        <w:t>Bustelo</w:t>
      </w:r>
      <w:proofErr w:type="spellEnd"/>
      <w:r w:rsidRPr="007564F3">
        <w:rPr>
          <w:rFonts w:ascii="Tahoma" w:hAnsi="Tahoma" w:cs="Tahoma"/>
          <w:color w:val="000000" w:themeColor="text1"/>
          <w:sz w:val="24"/>
          <w:szCs w:val="24"/>
        </w:rPr>
        <w:t xml:space="preserve">, M. and Velasco, M. (2016) ‘Evaluating gender structural change. Guidelines for evaluating gender equality action plans’, </w:t>
      </w:r>
      <w:r w:rsidRPr="004C0375">
        <w:rPr>
          <w:rFonts w:ascii="Tahoma" w:hAnsi="Tahoma" w:cs="Tahoma"/>
          <w:i/>
          <w:iCs/>
          <w:color w:val="000000" w:themeColor="text1"/>
          <w:sz w:val="24"/>
          <w:szCs w:val="24"/>
        </w:rPr>
        <w:t>Evaluation and Program Planning</w:t>
      </w:r>
      <w:r w:rsidRPr="007564F3">
        <w:rPr>
          <w:rFonts w:ascii="Tahoma" w:hAnsi="Tahoma" w:cs="Tahoma"/>
          <w:color w:val="000000" w:themeColor="text1"/>
          <w:sz w:val="24"/>
          <w:szCs w:val="24"/>
        </w:rPr>
        <w:t xml:space="preserve">, 58, pp. 1-11.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sidR="004C0375">
        <w:rPr>
          <w:rFonts w:ascii="Tahoma" w:hAnsi="Tahoma" w:cs="Tahoma"/>
          <w:color w:val="000000" w:themeColor="text1"/>
          <w:sz w:val="24"/>
          <w:szCs w:val="24"/>
        </w:rPr>
        <w:t xml:space="preserve"> </w:t>
      </w:r>
      <w:hyperlink w:history="1" r:id="rId20">
        <w:r w:rsidRPr="000058A1" w:rsidR="004C0375">
          <w:rPr>
            <w:rStyle w:val="Hyperlink"/>
            <w:rFonts w:ascii="Tahoma" w:hAnsi="Tahoma" w:cs="Tahoma"/>
            <w:sz w:val="24"/>
            <w:szCs w:val="24"/>
          </w:rPr>
          <w:t>https://doi.org/10.1016/j.evalprogplan.2016.05.005</w:t>
        </w:r>
      </w:hyperlink>
    </w:p>
    <w:p w:rsidR="003D0CBD" w:rsidP="007564F3" w:rsidRDefault="003D0CBD" w14:paraId="38D9C904" w14:textId="7A4523D3">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Fiske, S. T., &amp; Taylor, S. E. (1991)</w:t>
      </w:r>
      <w:r>
        <w:rPr>
          <w:rFonts w:ascii="Tahoma" w:hAnsi="Tahoma" w:cs="Tahoma"/>
          <w:color w:val="000000" w:themeColor="text1"/>
          <w:sz w:val="24"/>
          <w:szCs w:val="24"/>
        </w:rPr>
        <w:t xml:space="preserve"> </w:t>
      </w:r>
      <w:r w:rsidRPr="00094343">
        <w:rPr>
          <w:rFonts w:ascii="Tahoma" w:hAnsi="Tahoma" w:cs="Tahoma"/>
          <w:i/>
          <w:iCs/>
          <w:color w:val="000000" w:themeColor="text1"/>
          <w:sz w:val="24"/>
          <w:szCs w:val="24"/>
        </w:rPr>
        <w:t>Social cognition</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2nd </w:t>
      </w:r>
      <w:proofErr w:type="spellStart"/>
      <w:r w:rsidRPr="007564F3">
        <w:rPr>
          <w:rFonts w:ascii="Tahoma" w:hAnsi="Tahoma" w:cs="Tahoma"/>
          <w:color w:val="000000" w:themeColor="text1"/>
          <w:sz w:val="24"/>
          <w:szCs w:val="24"/>
        </w:rPr>
        <w:t>ed</w:t>
      </w:r>
      <w:r>
        <w:rPr>
          <w:rFonts w:ascii="Tahoma" w:hAnsi="Tahoma" w:cs="Tahoma"/>
          <w:color w:val="000000" w:themeColor="text1"/>
          <w:sz w:val="24"/>
          <w:szCs w:val="24"/>
        </w:rPr>
        <w:t>n</w:t>
      </w:r>
      <w:proofErr w:type="spellEnd"/>
      <w:r w:rsidRPr="007564F3">
        <w:rPr>
          <w:rFonts w:ascii="Tahoma" w:hAnsi="Tahoma" w:cs="Tahoma"/>
          <w:color w:val="000000" w:themeColor="text1"/>
          <w:sz w:val="24"/>
          <w:szCs w:val="24"/>
        </w:rPr>
        <w:t>. New York</w:t>
      </w:r>
      <w:r>
        <w:rPr>
          <w:rFonts w:ascii="Tahoma" w:hAnsi="Tahoma" w:cs="Tahoma"/>
          <w:color w:val="000000" w:themeColor="text1"/>
          <w:sz w:val="24"/>
          <w:szCs w:val="24"/>
        </w:rPr>
        <w:t>, NY</w:t>
      </w:r>
      <w:r w:rsidRPr="007564F3">
        <w:rPr>
          <w:rFonts w:ascii="Tahoma" w:hAnsi="Tahoma" w:cs="Tahoma"/>
          <w:color w:val="000000" w:themeColor="text1"/>
          <w:sz w:val="24"/>
          <w:szCs w:val="24"/>
        </w:rPr>
        <w:t>: McGraw-Hill</w:t>
      </w:r>
      <w:r>
        <w:rPr>
          <w:rFonts w:ascii="Tahoma" w:hAnsi="Tahoma" w:cs="Tahoma"/>
          <w:color w:val="000000" w:themeColor="text1"/>
          <w:sz w:val="24"/>
          <w:szCs w:val="24"/>
        </w:rPr>
        <w:t>.</w:t>
      </w:r>
    </w:p>
    <w:p w:rsidR="003D0CBD" w:rsidP="007564F3" w:rsidRDefault="003D0CBD" w14:paraId="0438CD09" w14:textId="66B871CC">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Giving, S. (2022)</w:t>
      </w:r>
      <w:r>
        <w:rPr>
          <w:rFonts w:ascii="Tahoma" w:hAnsi="Tahoma" w:cs="Tahoma"/>
          <w:color w:val="000000" w:themeColor="text1"/>
          <w:sz w:val="24"/>
          <w:szCs w:val="24"/>
        </w:rPr>
        <w:t xml:space="preserve"> ‘</w:t>
      </w:r>
      <w:r w:rsidRPr="003E24DF">
        <w:rPr>
          <w:rFonts w:ascii="Tahoma" w:hAnsi="Tahoma" w:cs="Tahoma"/>
          <w:color w:val="000000" w:themeColor="text1"/>
          <w:sz w:val="24"/>
          <w:szCs w:val="24"/>
        </w:rPr>
        <w:t>Flipping Failure</w:t>
      </w:r>
      <w:r>
        <w:rPr>
          <w:rFonts w:ascii="Tahoma" w:hAnsi="Tahoma" w:cs="Tahoma"/>
          <w:color w:val="000000" w:themeColor="text1"/>
          <w:sz w:val="24"/>
          <w:szCs w:val="24"/>
        </w:rPr>
        <w:t xml:space="preserve">’, </w:t>
      </w:r>
      <w:r w:rsidRPr="003E24DF">
        <w:rPr>
          <w:rFonts w:ascii="Tahoma" w:hAnsi="Tahoma" w:cs="Tahoma"/>
          <w:i/>
          <w:iCs/>
          <w:color w:val="000000" w:themeColor="text1"/>
          <w:sz w:val="24"/>
          <w:szCs w:val="24"/>
        </w:rPr>
        <w:t>Salford Giving</w:t>
      </w:r>
      <w:r>
        <w:rPr>
          <w:rFonts w:ascii="Tahoma" w:hAnsi="Tahoma" w:cs="Tahoma"/>
          <w:color w:val="000000" w:themeColor="text1"/>
          <w:sz w:val="24"/>
          <w:szCs w:val="24"/>
        </w:rPr>
        <w:t>, 23 March</w:t>
      </w:r>
      <w:r w:rsidRPr="007564F3">
        <w:rPr>
          <w:rFonts w:ascii="Tahoma" w:hAnsi="Tahoma" w:cs="Tahoma"/>
          <w:color w:val="000000" w:themeColor="text1"/>
          <w:sz w:val="24"/>
          <w:szCs w:val="24"/>
        </w:rPr>
        <w:t xml:space="preserve">. Available at: https://blogs.salford.ac.uk/salford-giving/2022/03/23/flipping-failure/ </w:t>
      </w:r>
      <w:r>
        <w:rPr>
          <w:rFonts w:ascii="Tahoma" w:hAnsi="Tahoma" w:cs="Tahoma"/>
          <w:color w:val="000000" w:themeColor="text1"/>
          <w:sz w:val="24"/>
          <w:szCs w:val="24"/>
        </w:rPr>
        <w:t>(</w:t>
      </w:r>
      <w:r w:rsidRPr="007564F3">
        <w:rPr>
          <w:rFonts w:ascii="Tahoma" w:hAnsi="Tahoma" w:cs="Tahoma"/>
          <w:color w:val="000000" w:themeColor="text1"/>
          <w:sz w:val="24"/>
          <w:szCs w:val="24"/>
        </w:rPr>
        <w:t>Accessed</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27 Jan. 2024</w:t>
      </w:r>
      <w:r>
        <w:rPr>
          <w:rFonts w:ascii="Tahoma" w:hAnsi="Tahoma" w:cs="Tahoma"/>
          <w:color w:val="000000" w:themeColor="text1"/>
          <w:sz w:val="24"/>
          <w:szCs w:val="24"/>
        </w:rPr>
        <w:t>)</w:t>
      </w:r>
      <w:r w:rsidRPr="007564F3">
        <w:rPr>
          <w:rFonts w:ascii="Tahoma" w:hAnsi="Tahoma" w:cs="Tahoma"/>
          <w:color w:val="000000" w:themeColor="text1"/>
          <w:sz w:val="24"/>
          <w:szCs w:val="24"/>
        </w:rPr>
        <w:t>.</w:t>
      </w:r>
    </w:p>
    <w:p w:rsidR="003D0CBD" w:rsidP="007564F3" w:rsidRDefault="003D0CBD" w14:paraId="3AD2C8C8" w14:textId="4DDBCC48">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Jackson, N. (2005) ‘Creativity in higher education’, in Jackson, N., Oliver, M., Shaw, M. and Wisdom, J. (eds.) </w:t>
      </w:r>
      <w:r w:rsidRPr="00DF0F39">
        <w:rPr>
          <w:rFonts w:ascii="Tahoma" w:hAnsi="Tahoma" w:cs="Tahoma"/>
          <w:i/>
          <w:iCs/>
          <w:color w:val="000000" w:themeColor="text1"/>
          <w:sz w:val="24"/>
          <w:szCs w:val="24"/>
        </w:rPr>
        <w:t>Developing creativity in higher education: an imaginative curriculum</w:t>
      </w:r>
      <w:r w:rsidRPr="007564F3">
        <w:rPr>
          <w:rFonts w:ascii="Tahoma" w:hAnsi="Tahoma" w:cs="Tahoma"/>
          <w:color w:val="000000" w:themeColor="text1"/>
          <w:sz w:val="24"/>
          <w:szCs w:val="24"/>
        </w:rPr>
        <w:t>. London: Routledge, pp. 3-13.</w:t>
      </w:r>
    </w:p>
    <w:p w:rsidR="003D0CBD" w:rsidP="007564F3" w:rsidRDefault="003D0CBD" w14:paraId="27AD8E06" w14:textId="549F3C6B">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Kleiman, P</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(2005) </w:t>
      </w:r>
      <w:r w:rsidRPr="00DF0F39">
        <w:rPr>
          <w:rFonts w:ascii="Tahoma" w:hAnsi="Tahoma" w:cs="Tahoma"/>
          <w:i/>
          <w:iCs/>
          <w:color w:val="000000" w:themeColor="text1"/>
          <w:sz w:val="24"/>
          <w:szCs w:val="24"/>
        </w:rPr>
        <w:t>Beyond the Tingle Factor: creativity and assessment in higher education</w:t>
      </w:r>
      <w:r w:rsidRPr="007564F3">
        <w:rPr>
          <w:rFonts w:ascii="Tahoma" w:hAnsi="Tahoma" w:cs="Tahoma"/>
          <w:color w:val="000000" w:themeColor="text1"/>
          <w:sz w:val="24"/>
          <w:szCs w:val="24"/>
        </w:rPr>
        <w:t xml:space="preserve">. Available at: https://cielassociates.co.uk/wp-content/uploads/2014/08/KLEIMAN2005BeyondtheTingleFactor.pdf </w:t>
      </w:r>
      <w:r>
        <w:rPr>
          <w:rFonts w:ascii="Tahoma" w:hAnsi="Tahoma" w:cs="Tahoma"/>
          <w:color w:val="000000" w:themeColor="text1"/>
          <w:sz w:val="24"/>
          <w:szCs w:val="24"/>
        </w:rPr>
        <w:t>(</w:t>
      </w:r>
      <w:r w:rsidRPr="007564F3">
        <w:rPr>
          <w:rFonts w:ascii="Tahoma" w:hAnsi="Tahoma" w:cs="Tahoma"/>
          <w:color w:val="000000" w:themeColor="text1"/>
          <w:sz w:val="24"/>
          <w:szCs w:val="24"/>
        </w:rPr>
        <w:t>Accessed 28 Jan. 2024</w:t>
      </w:r>
      <w:r>
        <w:rPr>
          <w:rFonts w:ascii="Tahoma" w:hAnsi="Tahoma" w:cs="Tahoma"/>
          <w:color w:val="000000" w:themeColor="text1"/>
          <w:sz w:val="24"/>
          <w:szCs w:val="24"/>
        </w:rPr>
        <w:t>)</w:t>
      </w:r>
      <w:r w:rsidRPr="007564F3">
        <w:rPr>
          <w:rFonts w:ascii="Tahoma" w:hAnsi="Tahoma" w:cs="Tahoma"/>
          <w:color w:val="000000" w:themeColor="text1"/>
          <w:sz w:val="24"/>
          <w:szCs w:val="24"/>
        </w:rPr>
        <w:t>.</w:t>
      </w:r>
    </w:p>
    <w:p w:rsidR="003D0CBD" w:rsidP="007564F3" w:rsidRDefault="003D0CBD" w14:paraId="3FA88A4D" w14:textId="075EA8D6">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Lin-Siegler, X., Ahn, J.N., Chen, J., Fu-Fen Anny Fang and Luna-Lucero, M</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(2016) </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Even Einstein struggled: Effects of learning about great scientists’ struggles on high </w:t>
      </w:r>
      <w:r w:rsidRPr="007564F3">
        <w:rPr>
          <w:rFonts w:ascii="Tahoma" w:hAnsi="Tahoma" w:cs="Tahoma"/>
          <w:color w:val="000000" w:themeColor="text1"/>
          <w:sz w:val="24"/>
          <w:szCs w:val="24"/>
        </w:rPr>
        <w:lastRenderedPageBreak/>
        <w:t>school students’ motivation to learn science</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056B43">
        <w:rPr>
          <w:rFonts w:ascii="Tahoma" w:hAnsi="Tahoma" w:cs="Tahoma"/>
          <w:i/>
          <w:iCs/>
          <w:color w:val="000000" w:themeColor="text1"/>
          <w:sz w:val="24"/>
          <w:szCs w:val="24"/>
        </w:rPr>
        <w:t>Journal of Educational Psychology</w:t>
      </w:r>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108(3),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314–328.</w:t>
      </w:r>
      <w:r>
        <w:rPr>
          <w:rFonts w:ascii="Tahoma" w:hAnsi="Tahoma" w:cs="Tahoma"/>
          <w:color w:val="000000" w:themeColor="text1"/>
          <w:sz w:val="24"/>
          <w:szCs w:val="24"/>
        </w:rPr>
        <w:t xml:space="preserve">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https://doi.org/10.1037/edu0000092</w:t>
      </w:r>
    </w:p>
    <w:p w:rsidR="003D0CBD" w:rsidP="007564F3" w:rsidRDefault="003D0CBD" w14:paraId="66678039" w14:textId="4BA001F3">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McGregor, H.A. and Elliot, A.J. (2005) </w:t>
      </w:r>
      <w:r>
        <w:rPr>
          <w:rFonts w:ascii="Tahoma" w:hAnsi="Tahoma" w:cs="Tahoma"/>
          <w:color w:val="000000" w:themeColor="text1"/>
          <w:sz w:val="24"/>
          <w:szCs w:val="24"/>
        </w:rPr>
        <w:t>‘</w:t>
      </w:r>
      <w:r w:rsidRPr="007564F3">
        <w:rPr>
          <w:rFonts w:ascii="Tahoma" w:hAnsi="Tahoma" w:cs="Tahoma"/>
          <w:color w:val="000000" w:themeColor="text1"/>
          <w:sz w:val="24"/>
          <w:szCs w:val="24"/>
        </w:rPr>
        <w:t>The shame of failure: examining the link between fear of failure and shame</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094343">
        <w:rPr>
          <w:rFonts w:ascii="Tahoma" w:hAnsi="Tahoma" w:cs="Tahoma"/>
          <w:i/>
          <w:iCs/>
          <w:color w:val="000000" w:themeColor="text1"/>
          <w:sz w:val="24"/>
          <w:szCs w:val="24"/>
        </w:rPr>
        <w:t>Personality and Social Psychology Bulletin</w:t>
      </w:r>
      <w:r w:rsidRPr="007564F3">
        <w:rPr>
          <w:rFonts w:ascii="Tahoma" w:hAnsi="Tahoma" w:cs="Tahoma"/>
          <w:color w:val="000000" w:themeColor="text1"/>
          <w:sz w:val="24"/>
          <w:szCs w:val="24"/>
        </w:rPr>
        <w:t>, 31(2),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218-231.</w:t>
      </w:r>
      <w:r>
        <w:rPr>
          <w:rFonts w:ascii="Tahoma" w:hAnsi="Tahoma" w:cs="Tahoma"/>
          <w:color w:val="000000" w:themeColor="text1"/>
          <w:sz w:val="24"/>
          <w:szCs w:val="24"/>
        </w:rPr>
        <w:t xml:space="preserve"> </w:t>
      </w:r>
      <w:proofErr w:type="spellStart"/>
      <w:r>
        <w:rPr>
          <w:rFonts w:ascii="Tahoma" w:hAnsi="Tahoma" w:cs="Tahoma"/>
          <w:color w:val="000000" w:themeColor="text1"/>
          <w:sz w:val="24"/>
          <w:szCs w:val="24"/>
        </w:rPr>
        <w:t>doi</w:t>
      </w:r>
      <w:proofErr w:type="spellEnd"/>
      <w:r>
        <w:rPr>
          <w:rFonts w:ascii="Tahoma" w:hAnsi="Tahoma" w:cs="Tahoma"/>
          <w:color w:val="000000" w:themeColor="text1"/>
          <w:sz w:val="24"/>
          <w:szCs w:val="24"/>
        </w:rPr>
        <w:t>:</w:t>
      </w:r>
      <w:r w:rsidRPr="007564F3">
        <w:rPr>
          <w:rFonts w:ascii="Tahoma" w:hAnsi="Tahoma" w:cs="Tahoma"/>
          <w:color w:val="000000" w:themeColor="text1"/>
          <w:sz w:val="24"/>
          <w:szCs w:val="24"/>
        </w:rPr>
        <w:t xml:space="preserve"> https://doi.org/10.1177/0146167204271420</w:t>
      </w:r>
    </w:p>
    <w:p w:rsidR="004C0375" w:rsidP="007564F3" w:rsidRDefault="004C0375" w14:paraId="6B639CAB" w14:textId="66C31E1F">
      <w:pPr>
        <w:spacing w:line="360" w:lineRule="auto"/>
        <w:rPr>
          <w:rFonts w:ascii="Tahoma" w:hAnsi="Tahoma" w:cs="Tahoma"/>
          <w:color w:val="000000" w:themeColor="text1"/>
          <w:sz w:val="24"/>
          <w:szCs w:val="24"/>
        </w:rPr>
      </w:pPr>
      <w:proofErr w:type="spellStart"/>
      <w:r w:rsidRPr="007564F3">
        <w:rPr>
          <w:rFonts w:ascii="Tahoma" w:hAnsi="Tahoma" w:cs="Tahoma"/>
          <w:color w:val="000000" w:themeColor="text1"/>
          <w:sz w:val="24"/>
          <w:szCs w:val="24"/>
        </w:rPr>
        <w:t>Morgenroth</w:t>
      </w:r>
      <w:proofErr w:type="spellEnd"/>
      <w:r w:rsidRPr="007564F3">
        <w:rPr>
          <w:rFonts w:ascii="Tahoma" w:hAnsi="Tahoma" w:cs="Tahoma"/>
          <w:color w:val="000000" w:themeColor="text1"/>
          <w:sz w:val="24"/>
          <w:szCs w:val="24"/>
        </w:rPr>
        <w:t xml:space="preserve">, T., Ryan, M.K. and Peters, K. (2015) </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The Motivational Theory of Role </w:t>
      </w:r>
      <w:proofErr w:type="spellStart"/>
      <w:r w:rsidRPr="007564F3">
        <w:rPr>
          <w:rFonts w:ascii="Tahoma" w:hAnsi="Tahoma" w:cs="Tahoma"/>
          <w:color w:val="000000" w:themeColor="text1"/>
          <w:sz w:val="24"/>
          <w:szCs w:val="24"/>
        </w:rPr>
        <w:t>Modeling</w:t>
      </w:r>
      <w:proofErr w:type="spellEnd"/>
      <w:r w:rsidRPr="007564F3">
        <w:rPr>
          <w:rFonts w:ascii="Tahoma" w:hAnsi="Tahoma" w:cs="Tahoma"/>
          <w:color w:val="000000" w:themeColor="text1"/>
          <w:sz w:val="24"/>
          <w:szCs w:val="24"/>
        </w:rPr>
        <w:t>: How Role Models Influence Role Aspirants’ Goals</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134B4A">
        <w:rPr>
          <w:rFonts w:ascii="Tahoma" w:hAnsi="Tahoma" w:cs="Tahoma"/>
          <w:i/>
          <w:iCs/>
          <w:color w:val="000000" w:themeColor="text1"/>
          <w:sz w:val="24"/>
          <w:szCs w:val="24"/>
        </w:rPr>
        <w:t>Review of General Psychology</w:t>
      </w:r>
      <w:r w:rsidRPr="007564F3">
        <w:rPr>
          <w:rFonts w:ascii="Tahoma" w:hAnsi="Tahoma" w:cs="Tahoma"/>
          <w:color w:val="000000" w:themeColor="text1"/>
          <w:sz w:val="24"/>
          <w:szCs w:val="24"/>
        </w:rPr>
        <w:t xml:space="preserve">, </w:t>
      </w:r>
      <w:r>
        <w:rPr>
          <w:rFonts w:ascii="Tahoma" w:hAnsi="Tahoma" w:cs="Tahoma"/>
          <w:color w:val="000000" w:themeColor="text1"/>
          <w:sz w:val="24"/>
          <w:szCs w:val="24"/>
        </w:rPr>
        <w:t>1</w:t>
      </w:r>
      <w:r w:rsidRPr="007564F3">
        <w:rPr>
          <w:rFonts w:ascii="Tahoma" w:hAnsi="Tahoma" w:cs="Tahoma"/>
          <w:color w:val="000000" w:themeColor="text1"/>
          <w:sz w:val="24"/>
          <w:szCs w:val="24"/>
        </w:rPr>
        <w:t>9(4),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465–483.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hyperlink w:history="1" r:id="rId21">
        <w:r w:rsidRPr="000058A1" w:rsidR="003D0CBD">
          <w:rPr>
            <w:rStyle w:val="Hyperlink"/>
            <w:rFonts w:ascii="Tahoma" w:hAnsi="Tahoma" w:cs="Tahoma"/>
            <w:sz w:val="24"/>
            <w:szCs w:val="24"/>
          </w:rPr>
          <w:t>https://doi.org/10.1037/gpr0000059</w:t>
        </w:r>
      </w:hyperlink>
    </w:p>
    <w:p w:rsidR="003D0CBD" w:rsidP="007564F3" w:rsidRDefault="003D0CBD" w14:paraId="07849027" w14:textId="0B9C68B0">
      <w:pPr>
        <w:spacing w:line="360" w:lineRule="auto"/>
        <w:rPr>
          <w:rFonts w:ascii="Tahoma" w:hAnsi="Tahoma" w:cs="Tahoma"/>
          <w:color w:val="000000" w:themeColor="text1"/>
          <w:sz w:val="24"/>
          <w:szCs w:val="24"/>
        </w:rPr>
      </w:pPr>
      <w:proofErr w:type="spellStart"/>
      <w:r w:rsidRPr="007564F3">
        <w:rPr>
          <w:rFonts w:ascii="Tahoma" w:hAnsi="Tahoma" w:cs="Tahoma"/>
          <w:color w:val="000000" w:themeColor="text1"/>
          <w:sz w:val="24"/>
          <w:szCs w:val="24"/>
        </w:rPr>
        <w:t>Naray</w:t>
      </w:r>
      <w:proofErr w:type="spellEnd"/>
      <w:r w:rsidRPr="007564F3">
        <w:rPr>
          <w:rFonts w:ascii="Tahoma" w:hAnsi="Tahoma" w:cs="Tahoma"/>
          <w:color w:val="000000" w:themeColor="text1"/>
          <w:sz w:val="24"/>
          <w:szCs w:val="24"/>
        </w:rPr>
        <w:t xml:space="preserve">-Davey, S. and Hurley, U. (2014) </w:t>
      </w:r>
      <w:r>
        <w:rPr>
          <w:rFonts w:ascii="Tahoma" w:hAnsi="Tahoma" w:cs="Tahoma"/>
          <w:color w:val="000000" w:themeColor="text1"/>
          <w:sz w:val="24"/>
          <w:szCs w:val="24"/>
        </w:rPr>
        <w:t>‘</w:t>
      </w:r>
      <w:r w:rsidRPr="007564F3">
        <w:rPr>
          <w:rFonts w:ascii="Tahoma" w:hAnsi="Tahoma" w:cs="Tahoma"/>
          <w:color w:val="000000" w:themeColor="text1"/>
          <w:sz w:val="24"/>
          <w:szCs w:val="24"/>
        </w:rPr>
        <w:t>Fail Again, Fail Better: The Case for Formative Assessment in First-year Undergraduate Creative Practice-based Modules</w:t>
      </w:r>
      <w:r>
        <w:rPr>
          <w:rFonts w:ascii="Tahoma" w:hAnsi="Tahoma" w:cs="Tahoma"/>
          <w:color w:val="000000" w:themeColor="text1"/>
          <w:sz w:val="24"/>
          <w:szCs w:val="24"/>
        </w:rPr>
        <w:t>’,</w:t>
      </w:r>
      <w:r>
        <w:rPr>
          <w:rFonts w:ascii="Tahoma" w:hAnsi="Tahoma" w:cs="Tahoma"/>
          <w:color w:val="000000" w:themeColor="text1"/>
          <w:sz w:val="24"/>
          <w:szCs w:val="24"/>
        </w:rPr>
        <w:t xml:space="preserve"> </w:t>
      </w:r>
      <w:r w:rsidRPr="00D973BD">
        <w:rPr>
          <w:rFonts w:ascii="Tahoma" w:hAnsi="Tahoma" w:cs="Tahoma"/>
          <w:i/>
          <w:iCs/>
          <w:color w:val="000000" w:themeColor="text1"/>
          <w:sz w:val="24"/>
          <w:szCs w:val="24"/>
        </w:rPr>
        <w:t>The International Journal of Arts Education</w:t>
      </w:r>
      <w:r w:rsidRPr="007564F3">
        <w:rPr>
          <w:rFonts w:ascii="Tahoma" w:hAnsi="Tahoma" w:cs="Tahoma"/>
          <w:color w:val="000000" w:themeColor="text1"/>
          <w:sz w:val="24"/>
          <w:szCs w:val="24"/>
        </w:rPr>
        <w:t>, 8(3),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1–13.</w:t>
      </w:r>
      <w:r>
        <w:rPr>
          <w:rFonts w:ascii="Tahoma" w:hAnsi="Tahoma" w:cs="Tahoma"/>
          <w:color w:val="000000" w:themeColor="text1"/>
          <w:sz w:val="24"/>
          <w:szCs w:val="24"/>
        </w:rPr>
        <w:t xml:space="preserve"> </w:t>
      </w:r>
      <w:proofErr w:type="spellStart"/>
      <w:r>
        <w:rPr>
          <w:rFonts w:ascii="Tahoma" w:hAnsi="Tahoma" w:cs="Tahoma"/>
          <w:color w:val="000000" w:themeColor="text1"/>
          <w:sz w:val="24"/>
          <w:szCs w:val="24"/>
        </w:rPr>
        <w:t>d</w:t>
      </w:r>
      <w:r w:rsidRPr="007564F3">
        <w:rPr>
          <w:rFonts w:ascii="Tahoma" w:hAnsi="Tahoma" w:cs="Tahoma"/>
          <w:color w:val="000000" w:themeColor="text1"/>
          <w:sz w:val="24"/>
          <w:szCs w:val="24"/>
        </w:rPr>
        <w:t>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hyperlink w:history="1" r:id="rId22">
        <w:r w:rsidRPr="000058A1">
          <w:rPr>
            <w:rStyle w:val="Hyperlink"/>
            <w:rFonts w:ascii="Tahoma" w:hAnsi="Tahoma" w:cs="Tahoma"/>
            <w:sz w:val="24"/>
            <w:szCs w:val="24"/>
          </w:rPr>
          <w:t>https://doi.org/10.18848/2326-9944/cgp/v08i03/57760</w:t>
        </w:r>
      </w:hyperlink>
    </w:p>
    <w:p w:rsidR="003D0CBD" w:rsidP="003D0CBD" w:rsidRDefault="003D0CBD" w14:paraId="59331E5B" w14:textId="62B2DC69">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w:t>
      </w:r>
      <w:proofErr w:type="spellStart"/>
      <w:r w:rsidRPr="007564F3">
        <w:rPr>
          <w:rFonts w:ascii="Tahoma" w:hAnsi="Tahoma" w:cs="Tahoma"/>
          <w:color w:val="000000" w:themeColor="text1"/>
          <w:sz w:val="24"/>
          <w:szCs w:val="24"/>
        </w:rPr>
        <w:t>Oyserman</w:t>
      </w:r>
      <w:proofErr w:type="spellEnd"/>
      <w:r w:rsidRPr="007564F3">
        <w:rPr>
          <w:rFonts w:ascii="Tahoma" w:hAnsi="Tahoma" w:cs="Tahoma"/>
          <w:color w:val="000000" w:themeColor="text1"/>
          <w:sz w:val="24"/>
          <w:szCs w:val="24"/>
        </w:rPr>
        <w:t>, D., Bybee, D. and Terry, K. (2006)</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Possible selves and academic outcomes: How and when </w:t>
      </w:r>
      <w:proofErr w:type="gramStart"/>
      <w:r w:rsidRPr="007564F3">
        <w:rPr>
          <w:rFonts w:ascii="Tahoma" w:hAnsi="Tahoma" w:cs="Tahoma"/>
          <w:color w:val="000000" w:themeColor="text1"/>
          <w:sz w:val="24"/>
          <w:szCs w:val="24"/>
        </w:rPr>
        <w:t>possible</w:t>
      </w:r>
      <w:proofErr w:type="gramEnd"/>
      <w:r w:rsidRPr="007564F3">
        <w:rPr>
          <w:rFonts w:ascii="Tahoma" w:hAnsi="Tahoma" w:cs="Tahoma"/>
          <w:color w:val="000000" w:themeColor="text1"/>
          <w:sz w:val="24"/>
          <w:szCs w:val="24"/>
        </w:rPr>
        <w:t xml:space="preserve"> selves impel action</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094343">
        <w:rPr>
          <w:rFonts w:ascii="Tahoma" w:hAnsi="Tahoma" w:cs="Tahoma"/>
          <w:i/>
          <w:iCs/>
          <w:color w:val="000000" w:themeColor="text1"/>
          <w:sz w:val="24"/>
          <w:szCs w:val="24"/>
        </w:rPr>
        <w:t>Journal of Personality and Social Psychology</w:t>
      </w:r>
      <w:r w:rsidRPr="007564F3">
        <w:rPr>
          <w:rFonts w:ascii="Tahoma" w:hAnsi="Tahoma" w:cs="Tahoma"/>
          <w:color w:val="000000" w:themeColor="text1"/>
          <w:sz w:val="24"/>
          <w:szCs w:val="24"/>
        </w:rPr>
        <w:t>, 91(1),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188–204.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https://doi.org/10.1037/0022-3514.91.1.188</w:t>
      </w:r>
    </w:p>
    <w:p w:rsidRPr="007564F3" w:rsidR="003D0CBD" w:rsidP="003D0CBD" w:rsidRDefault="003D0CBD" w14:paraId="4C65EE03" w14:textId="3019648C">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Pajares, F</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(2001) </w:t>
      </w:r>
      <w:r>
        <w:rPr>
          <w:rFonts w:ascii="Tahoma" w:hAnsi="Tahoma" w:cs="Tahoma"/>
          <w:color w:val="000000" w:themeColor="text1"/>
          <w:sz w:val="24"/>
          <w:szCs w:val="24"/>
        </w:rPr>
        <w:t>‘</w:t>
      </w:r>
      <w:r w:rsidRPr="007564F3">
        <w:rPr>
          <w:rFonts w:ascii="Tahoma" w:hAnsi="Tahoma" w:cs="Tahoma"/>
          <w:color w:val="000000" w:themeColor="text1"/>
          <w:sz w:val="24"/>
          <w:szCs w:val="24"/>
        </w:rPr>
        <w:t>Toward a Positive Psychology of Academic Motivation</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056B43">
        <w:rPr>
          <w:rFonts w:ascii="Tahoma" w:hAnsi="Tahoma" w:cs="Tahoma"/>
          <w:i/>
          <w:iCs/>
          <w:color w:val="000000" w:themeColor="text1"/>
          <w:sz w:val="24"/>
          <w:szCs w:val="24"/>
        </w:rPr>
        <w:t>The Journal of Educational Research</w:t>
      </w:r>
      <w:r w:rsidRPr="007564F3">
        <w:rPr>
          <w:rFonts w:ascii="Tahoma" w:hAnsi="Tahoma" w:cs="Tahoma"/>
          <w:color w:val="000000" w:themeColor="text1"/>
          <w:sz w:val="24"/>
          <w:szCs w:val="24"/>
        </w:rPr>
        <w:t>, 95(1),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27–35.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https://doi.org/10.1080/00220670109598780.</w:t>
      </w:r>
    </w:p>
    <w:p w:rsidR="003D0CBD" w:rsidP="004C0375" w:rsidRDefault="003D0CBD" w14:paraId="73E720FA" w14:textId="0B67B860">
      <w:pPr>
        <w:spacing w:line="360" w:lineRule="auto"/>
        <w:rPr>
          <w:rFonts w:ascii="Tahoma" w:hAnsi="Tahoma" w:cs="Tahoma"/>
          <w:color w:val="000000" w:themeColor="text1"/>
          <w:sz w:val="24"/>
          <w:szCs w:val="24"/>
        </w:rPr>
      </w:pPr>
      <w:r>
        <w:rPr>
          <w:rFonts w:ascii="Tahoma" w:hAnsi="Tahoma" w:cs="Tahoma"/>
          <w:color w:val="000000" w:themeColor="text1"/>
          <w:sz w:val="24"/>
          <w:szCs w:val="24"/>
        </w:rPr>
        <w:t>Pereira, M.</w:t>
      </w:r>
      <w:r w:rsidRPr="007564F3">
        <w:rPr>
          <w:rFonts w:ascii="Tahoma" w:hAnsi="Tahoma" w:cs="Tahoma"/>
          <w:color w:val="000000" w:themeColor="text1"/>
          <w:sz w:val="24"/>
          <w:szCs w:val="24"/>
        </w:rPr>
        <w:t xml:space="preserve"> (2020) </w:t>
      </w:r>
      <w:r>
        <w:rPr>
          <w:rFonts w:ascii="Tahoma" w:hAnsi="Tahoma" w:cs="Tahoma"/>
          <w:color w:val="000000" w:themeColor="text1"/>
          <w:sz w:val="24"/>
          <w:szCs w:val="24"/>
        </w:rPr>
        <w:t>‘</w:t>
      </w:r>
      <w:r w:rsidRPr="00A315DC">
        <w:rPr>
          <w:rFonts w:ascii="Tahoma" w:hAnsi="Tahoma" w:cs="Tahoma"/>
          <w:color w:val="000000" w:themeColor="text1"/>
          <w:sz w:val="24"/>
          <w:szCs w:val="24"/>
        </w:rPr>
        <w:t>Why Do Bad Memories Last Longer?</w:t>
      </w:r>
      <w:r>
        <w:rPr>
          <w:rFonts w:ascii="Tahoma" w:hAnsi="Tahoma" w:cs="Tahoma"/>
          <w:color w:val="000000" w:themeColor="text1"/>
          <w:sz w:val="24"/>
          <w:szCs w:val="24"/>
        </w:rPr>
        <w:t xml:space="preserve">’, </w:t>
      </w:r>
      <w:proofErr w:type="spellStart"/>
      <w:r>
        <w:rPr>
          <w:rFonts w:ascii="Tahoma" w:hAnsi="Tahoma" w:cs="Tahoma"/>
          <w:i/>
          <w:iCs/>
          <w:color w:val="000000" w:themeColor="text1"/>
          <w:sz w:val="24"/>
          <w:szCs w:val="24"/>
        </w:rPr>
        <w:t>ScienceABC</w:t>
      </w:r>
      <w:proofErr w:type="spellEnd"/>
      <w:r>
        <w:rPr>
          <w:rFonts w:ascii="Tahoma" w:hAnsi="Tahoma" w:cs="Tahoma"/>
          <w:color w:val="000000" w:themeColor="text1"/>
          <w:sz w:val="24"/>
          <w:szCs w:val="24"/>
        </w:rPr>
        <w:t>,</w:t>
      </w:r>
      <w:r w:rsidRPr="007564F3">
        <w:rPr>
          <w:rFonts w:ascii="Tahoma" w:hAnsi="Tahoma" w:cs="Tahoma"/>
          <w:color w:val="000000" w:themeColor="text1"/>
          <w:sz w:val="24"/>
          <w:szCs w:val="24"/>
        </w:rPr>
        <w:t xml:space="preserve"> Available at: https://www.scienceabc.com/humans/why-do-bad-memories-last-longer.html </w:t>
      </w:r>
      <w:r>
        <w:rPr>
          <w:rFonts w:ascii="Tahoma" w:hAnsi="Tahoma" w:cs="Tahoma"/>
          <w:color w:val="000000" w:themeColor="text1"/>
          <w:sz w:val="24"/>
          <w:szCs w:val="24"/>
        </w:rPr>
        <w:t>(</w:t>
      </w:r>
      <w:r w:rsidRPr="007564F3">
        <w:rPr>
          <w:rFonts w:ascii="Tahoma" w:hAnsi="Tahoma" w:cs="Tahoma"/>
          <w:color w:val="000000" w:themeColor="text1"/>
          <w:sz w:val="24"/>
          <w:szCs w:val="24"/>
        </w:rPr>
        <w:t>Accessed 28 Jan. 2024</w:t>
      </w:r>
      <w:r>
        <w:rPr>
          <w:rFonts w:ascii="Tahoma" w:hAnsi="Tahoma" w:cs="Tahoma"/>
          <w:color w:val="000000" w:themeColor="text1"/>
          <w:sz w:val="24"/>
          <w:szCs w:val="24"/>
        </w:rPr>
        <w:t>)</w:t>
      </w:r>
      <w:r w:rsidRPr="007564F3">
        <w:rPr>
          <w:rFonts w:ascii="Tahoma" w:hAnsi="Tahoma" w:cs="Tahoma"/>
          <w:color w:val="000000" w:themeColor="text1"/>
          <w:sz w:val="24"/>
          <w:szCs w:val="24"/>
        </w:rPr>
        <w:t>.</w:t>
      </w:r>
    </w:p>
    <w:p w:rsidR="0098457A" w:rsidP="004C0375" w:rsidRDefault="0098457A" w14:paraId="3D763999" w14:textId="425EFD0B">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Reason, J. (2000) </w:t>
      </w:r>
      <w:r>
        <w:rPr>
          <w:rFonts w:ascii="Tahoma" w:hAnsi="Tahoma" w:cs="Tahoma"/>
          <w:color w:val="000000" w:themeColor="text1"/>
          <w:sz w:val="24"/>
          <w:szCs w:val="24"/>
        </w:rPr>
        <w:t>‘</w:t>
      </w:r>
      <w:r w:rsidRPr="007564F3">
        <w:rPr>
          <w:rFonts w:ascii="Tahoma" w:hAnsi="Tahoma" w:cs="Tahoma"/>
          <w:color w:val="000000" w:themeColor="text1"/>
          <w:sz w:val="24"/>
          <w:szCs w:val="24"/>
        </w:rPr>
        <w:t>Human Error: Models and Management</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09526B">
        <w:rPr>
          <w:rFonts w:ascii="Tahoma" w:hAnsi="Tahoma" w:cs="Tahoma"/>
          <w:i/>
          <w:iCs/>
          <w:color w:val="000000" w:themeColor="text1"/>
          <w:sz w:val="24"/>
          <w:szCs w:val="24"/>
        </w:rPr>
        <w:t>British Medical Journal</w:t>
      </w:r>
      <w:r w:rsidRPr="007564F3">
        <w:rPr>
          <w:rFonts w:ascii="Tahoma" w:hAnsi="Tahoma" w:cs="Tahoma"/>
          <w:color w:val="000000" w:themeColor="text1"/>
          <w:sz w:val="24"/>
          <w:szCs w:val="24"/>
        </w:rPr>
        <w:t>, 320(7237),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768–770.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https://doi.org/10.1136/bmj.320.7237.768</w:t>
      </w:r>
    </w:p>
    <w:p w:rsidRPr="007564F3" w:rsidR="004C0375" w:rsidP="004C0375" w:rsidRDefault="004C0375" w14:paraId="1F35062D" w14:textId="6DB46AE8">
      <w:pPr>
        <w:spacing w:line="360" w:lineRule="auto"/>
        <w:rPr>
          <w:rFonts w:ascii="Tahoma" w:hAnsi="Tahoma" w:cs="Tahoma"/>
          <w:color w:val="000000" w:themeColor="text1"/>
          <w:sz w:val="24"/>
          <w:szCs w:val="24"/>
        </w:rPr>
      </w:pPr>
      <w:proofErr w:type="spellStart"/>
      <w:r w:rsidRPr="007564F3">
        <w:rPr>
          <w:rFonts w:ascii="Tahoma" w:hAnsi="Tahoma" w:cs="Tahoma"/>
          <w:color w:val="000000" w:themeColor="text1"/>
          <w:sz w:val="24"/>
          <w:szCs w:val="24"/>
        </w:rPr>
        <w:t>Rothbucher</w:t>
      </w:r>
      <w:proofErr w:type="spellEnd"/>
      <w:r>
        <w:rPr>
          <w:rFonts w:ascii="Tahoma" w:hAnsi="Tahoma" w:cs="Tahoma"/>
          <w:color w:val="000000" w:themeColor="text1"/>
          <w:sz w:val="24"/>
          <w:szCs w:val="24"/>
        </w:rPr>
        <w:t>, B.</w:t>
      </w:r>
      <w:r w:rsidRPr="007564F3">
        <w:rPr>
          <w:rFonts w:ascii="Tahoma" w:hAnsi="Tahoma" w:cs="Tahoma"/>
          <w:color w:val="000000" w:themeColor="text1"/>
          <w:sz w:val="24"/>
          <w:szCs w:val="24"/>
        </w:rPr>
        <w:t xml:space="preserve"> and </w:t>
      </w:r>
      <w:proofErr w:type="spellStart"/>
      <w:r w:rsidRPr="007564F3">
        <w:rPr>
          <w:rFonts w:ascii="Tahoma" w:hAnsi="Tahoma" w:cs="Tahoma"/>
          <w:color w:val="000000" w:themeColor="text1"/>
          <w:sz w:val="24"/>
          <w:szCs w:val="24"/>
        </w:rPr>
        <w:t>Rothbucher</w:t>
      </w:r>
      <w:proofErr w:type="spellEnd"/>
      <w:r w:rsidRPr="007564F3">
        <w:rPr>
          <w:rFonts w:ascii="Tahoma" w:hAnsi="Tahoma" w:cs="Tahoma"/>
          <w:color w:val="000000" w:themeColor="text1"/>
          <w:sz w:val="24"/>
          <w:szCs w:val="24"/>
        </w:rPr>
        <w:t xml:space="preserve">, K. (2018) </w:t>
      </w:r>
      <w:r>
        <w:rPr>
          <w:rFonts w:ascii="Tahoma" w:hAnsi="Tahoma" w:cs="Tahoma"/>
          <w:color w:val="000000" w:themeColor="text1"/>
          <w:sz w:val="24"/>
          <w:szCs w:val="24"/>
        </w:rPr>
        <w:t>‘</w:t>
      </w:r>
      <w:r w:rsidRPr="007564F3">
        <w:rPr>
          <w:rFonts w:ascii="Tahoma" w:hAnsi="Tahoma" w:cs="Tahoma"/>
          <w:color w:val="000000" w:themeColor="text1"/>
          <w:sz w:val="24"/>
          <w:szCs w:val="24"/>
        </w:rPr>
        <w:t>Failure in Design</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Pr>
          <w:rFonts w:ascii="Tahoma" w:hAnsi="Tahoma" w:cs="Tahoma"/>
          <w:color w:val="000000" w:themeColor="text1"/>
          <w:sz w:val="24"/>
          <w:szCs w:val="24"/>
        </w:rPr>
        <w:t xml:space="preserve">in </w:t>
      </w:r>
      <w:proofErr w:type="spellStart"/>
      <w:r>
        <w:rPr>
          <w:rFonts w:ascii="Tahoma" w:hAnsi="Tahoma" w:cs="Tahoma"/>
          <w:color w:val="000000" w:themeColor="text1"/>
          <w:sz w:val="24"/>
          <w:szCs w:val="24"/>
        </w:rPr>
        <w:t>Kunert</w:t>
      </w:r>
      <w:proofErr w:type="spellEnd"/>
      <w:r>
        <w:rPr>
          <w:rFonts w:ascii="Tahoma" w:hAnsi="Tahoma" w:cs="Tahoma"/>
          <w:color w:val="000000" w:themeColor="text1"/>
          <w:sz w:val="24"/>
          <w:szCs w:val="24"/>
        </w:rPr>
        <w:t xml:space="preserve">, S. (ed.) </w:t>
      </w:r>
      <w:r w:rsidRPr="001864F3">
        <w:rPr>
          <w:rFonts w:ascii="Tahoma" w:hAnsi="Tahoma" w:cs="Tahoma"/>
          <w:i/>
          <w:iCs/>
          <w:color w:val="000000" w:themeColor="text1"/>
          <w:sz w:val="24"/>
          <w:szCs w:val="24"/>
        </w:rPr>
        <w:t>Management for professionals</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Pr>
          <w:rFonts w:ascii="Tahoma" w:hAnsi="Tahoma" w:cs="Tahoma"/>
          <w:color w:val="000000" w:themeColor="text1"/>
          <w:sz w:val="24"/>
          <w:szCs w:val="24"/>
        </w:rPr>
        <w:t xml:space="preserve">Cham, Switzerland: Springer International, </w:t>
      </w:r>
      <w:r w:rsidRPr="007564F3">
        <w:rPr>
          <w:rFonts w:ascii="Tahoma" w:hAnsi="Tahoma" w:cs="Tahoma"/>
          <w:color w:val="000000" w:themeColor="text1"/>
          <w:sz w:val="24"/>
          <w:szCs w:val="24"/>
        </w:rPr>
        <w:t>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267–285.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https://doi.org/10.1007/978-3-319-72757-8_18</w:t>
      </w:r>
    </w:p>
    <w:p w:rsidR="004C0375" w:rsidP="004C0375" w:rsidRDefault="004C0375" w14:paraId="30312819" w14:textId="09518B86">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lastRenderedPageBreak/>
        <w:t>‌Simpson, E., Bradley, D. and O’Keeffe, J. (2018)</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Failure is an option: an innovative engineering curriculum</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Pr>
          <w:rFonts w:ascii="Tahoma" w:hAnsi="Tahoma" w:cs="Tahoma"/>
          <w:color w:val="000000" w:themeColor="text1"/>
          <w:sz w:val="24"/>
          <w:szCs w:val="24"/>
        </w:rPr>
        <w:t xml:space="preserve">in </w:t>
      </w:r>
      <w:proofErr w:type="gramStart"/>
      <w:r w:rsidRPr="00134B4A">
        <w:rPr>
          <w:rFonts w:ascii="Tahoma" w:hAnsi="Tahoma" w:cs="Tahoma"/>
          <w:i/>
          <w:iCs/>
          <w:color w:val="000000" w:themeColor="text1"/>
          <w:sz w:val="24"/>
          <w:szCs w:val="24"/>
        </w:rPr>
        <w:t>International</w:t>
      </w:r>
      <w:proofErr w:type="gramEnd"/>
      <w:r w:rsidRPr="00134B4A">
        <w:rPr>
          <w:rFonts w:ascii="Tahoma" w:hAnsi="Tahoma" w:cs="Tahoma"/>
          <w:i/>
          <w:iCs/>
          <w:color w:val="000000" w:themeColor="text1"/>
          <w:sz w:val="24"/>
          <w:szCs w:val="24"/>
        </w:rPr>
        <w:t xml:space="preserve"> journal of building pathology and adaptation</w:t>
      </w:r>
      <w:r w:rsidRPr="007564F3">
        <w:rPr>
          <w:rFonts w:ascii="Tahoma" w:hAnsi="Tahoma" w:cs="Tahoma"/>
          <w:color w:val="000000" w:themeColor="text1"/>
          <w:sz w:val="24"/>
          <w:szCs w:val="24"/>
        </w:rPr>
        <w:t>, 36(3), pp.</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 xml:space="preserve">268–282. </w:t>
      </w:r>
      <w:proofErr w:type="spellStart"/>
      <w:r w:rsidRPr="007564F3">
        <w:rPr>
          <w:rFonts w:ascii="Tahoma" w:hAnsi="Tahoma" w:cs="Tahoma"/>
          <w:color w:val="000000" w:themeColor="text1"/>
          <w:sz w:val="24"/>
          <w:szCs w:val="24"/>
        </w:rPr>
        <w:t>doi</w:t>
      </w:r>
      <w:proofErr w:type="spellEnd"/>
      <w:r w:rsidRPr="007564F3">
        <w:rPr>
          <w:rFonts w:ascii="Tahoma" w:hAnsi="Tahoma" w:cs="Tahoma"/>
          <w:color w:val="000000" w:themeColor="text1"/>
          <w:sz w:val="24"/>
          <w:szCs w:val="24"/>
        </w:rPr>
        <w:t>:</w:t>
      </w:r>
      <w:r>
        <w:rPr>
          <w:rFonts w:ascii="Tahoma" w:hAnsi="Tahoma" w:cs="Tahoma"/>
          <w:color w:val="000000" w:themeColor="text1"/>
          <w:sz w:val="24"/>
          <w:szCs w:val="24"/>
        </w:rPr>
        <w:t xml:space="preserve"> </w:t>
      </w:r>
      <w:hyperlink w:history="1" r:id="rId23">
        <w:r w:rsidRPr="000058A1">
          <w:rPr>
            <w:rStyle w:val="Hyperlink"/>
            <w:rFonts w:ascii="Tahoma" w:hAnsi="Tahoma" w:cs="Tahoma"/>
            <w:sz w:val="24"/>
            <w:szCs w:val="24"/>
          </w:rPr>
          <w:t>https://doi.org/10.1108/ijbpa-10-2017-0046</w:t>
        </w:r>
      </w:hyperlink>
    </w:p>
    <w:p w:rsidR="004C0375" w:rsidP="004C0375" w:rsidRDefault="004C0375" w14:paraId="482FE615" w14:textId="63C9D7AD">
      <w:pPr>
        <w:spacing w:line="360" w:lineRule="auto"/>
        <w:rPr>
          <w:rFonts w:ascii="Tahoma" w:hAnsi="Tahoma" w:cs="Tahoma"/>
          <w:color w:val="000000" w:themeColor="text1"/>
          <w:sz w:val="24"/>
          <w:szCs w:val="24"/>
        </w:rPr>
      </w:pPr>
      <w:r w:rsidRPr="12DD21B2" w:rsidR="004C0375">
        <w:rPr>
          <w:rFonts w:ascii="Tahoma" w:hAnsi="Tahoma" w:cs="Tahoma"/>
          <w:color w:val="000000" w:themeColor="text1" w:themeTint="FF" w:themeShade="FF"/>
          <w:sz w:val="24"/>
          <w:szCs w:val="24"/>
        </w:rPr>
        <w:t>‌</w:t>
      </w:r>
      <w:r w:rsidRPr="12DD21B2" w:rsidR="004C0375">
        <w:rPr>
          <w:rFonts w:ascii="Tahoma" w:hAnsi="Tahoma" w:cs="Tahoma"/>
          <w:color w:val="000000" w:themeColor="text1" w:themeTint="FF" w:themeShade="FF"/>
          <w:sz w:val="24"/>
          <w:szCs w:val="24"/>
        </w:rPr>
        <w:t xml:space="preserve">Sincero, J. (2013) You Are a </w:t>
      </w:r>
      <w:r w:rsidRPr="12DD21B2" w:rsidR="004C0375">
        <w:rPr>
          <w:rFonts w:ascii="Tahoma" w:hAnsi="Tahoma" w:cs="Tahoma"/>
          <w:color w:val="000000" w:themeColor="text1" w:themeTint="FF" w:themeShade="FF"/>
          <w:sz w:val="24"/>
          <w:szCs w:val="24"/>
        </w:rPr>
        <w:t>Badass</w:t>
      </w:r>
      <w:r w:rsidRPr="12DD21B2" w:rsidR="004C0375">
        <w:rPr>
          <w:rFonts w:ascii="Tahoma" w:hAnsi="Tahoma" w:cs="Tahoma"/>
          <w:color w:val="000000" w:themeColor="text1" w:themeTint="FF" w:themeShade="FF"/>
          <w:sz w:val="24"/>
          <w:szCs w:val="24"/>
        </w:rPr>
        <w:t xml:space="preserve">®. </w:t>
      </w:r>
      <w:r w:rsidRPr="12DD21B2" w:rsidR="230139A6">
        <w:rPr>
          <w:rFonts w:ascii="Tahoma" w:hAnsi="Tahoma" w:cs="Tahoma"/>
          <w:color w:val="000000" w:themeColor="text1" w:themeTint="FF" w:themeShade="FF"/>
          <w:sz w:val="24"/>
          <w:szCs w:val="24"/>
        </w:rPr>
        <w:t xml:space="preserve">New York, NY: </w:t>
      </w:r>
      <w:r w:rsidRPr="12DD21B2" w:rsidR="004C0375">
        <w:rPr>
          <w:rFonts w:ascii="Tahoma" w:hAnsi="Tahoma" w:cs="Tahoma"/>
          <w:color w:val="000000" w:themeColor="text1" w:themeTint="FF" w:themeShade="FF"/>
          <w:sz w:val="24"/>
          <w:szCs w:val="24"/>
        </w:rPr>
        <w:t>Running Press.</w:t>
      </w:r>
    </w:p>
    <w:p w:rsidR="00B151F6" w:rsidP="004C0375" w:rsidRDefault="00B151F6" w14:paraId="3FB46DE9" w14:textId="00221625">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w:t>
      </w:r>
      <w:r>
        <w:rPr>
          <w:rFonts w:ascii="Tahoma" w:hAnsi="Tahoma" w:cs="Tahoma"/>
          <w:color w:val="000000" w:themeColor="text1"/>
          <w:sz w:val="24"/>
          <w:szCs w:val="24"/>
        </w:rPr>
        <w:t>Strauss, I.</w:t>
      </w:r>
      <w:r w:rsidRPr="007564F3">
        <w:rPr>
          <w:rFonts w:ascii="Tahoma" w:hAnsi="Tahoma" w:cs="Tahoma"/>
          <w:color w:val="000000" w:themeColor="text1"/>
          <w:sz w:val="24"/>
          <w:szCs w:val="24"/>
        </w:rPr>
        <w:t xml:space="preserve"> (2018) </w:t>
      </w:r>
      <w:r>
        <w:rPr>
          <w:rFonts w:ascii="Tahoma" w:hAnsi="Tahoma" w:cs="Tahoma"/>
          <w:color w:val="000000" w:themeColor="text1"/>
          <w:sz w:val="24"/>
          <w:szCs w:val="24"/>
        </w:rPr>
        <w:t>‘</w:t>
      </w:r>
      <w:r w:rsidRPr="007564F3">
        <w:rPr>
          <w:rFonts w:ascii="Tahoma" w:hAnsi="Tahoma" w:cs="Tahoma"/>
          <w:color w:val="000000" w:themeColor="text1"/>
          <w:sz w:val="24"/>
          <w:szCs w:val="24"/>
        </w:rPr>
        <w:t>Trusting the Process</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w:t>
      </w:r>
      <w:r w:rsidRPr="006B07EF">
        <w:rPr>
          <w:rFonts w:ascii="Tahoma" w:hAnsi="Tahoma" w:cs="Tahoma"/>
          <w:i/>
          <w:iCs/>
          <w:color w:val="000000" w:themeColor="text1"/>
          <w:sz w:val="24"/>
          <w:szCs w:val="24"/>
        </w:rPr>
        <w:t>Psychology Today</w:t>
      </w:r>
      <w:r>
        <w:rPr>
          <w:rFonts w:ascii="Tahoma" w:hAnsi="Tahoma" w:cs="Tahoma"/>
          <w:color w:val="000000" w:themeColor="text1"/>
          <w:sz w:val="24"/>
          <w:szCs w:val="24"/>
        </w:rPr>
        <w:t>, 28 September.</w:t>
      </w:r>
      <w:r w:rsidRPr="007564F3">
        <w:rPr>
          <w:rFonts w:ascii="Tahoma" w:hAnsi="Tahoma" w:cs="Tahoma"/>
          <w:color w:val="000000" w:themeColor="text1"/>
          <w:sz w:val="24"/>
          <w:szCs w:val="24"/>
        </w:rPr>
        <w:t xml:space="preserve"> Available at: https://www.psychologytoday.com/gb/blog/your-emotional-meter/201809/trusting-the-process</w:t>
      </w:r>
    </w:p>
    <w:p w:rsidR="00B151F6" w:rsidP="004C0375" w:rsidRDefault="00B151F6" w14:paraId="03C61C51" w14:textId="3F6429F6">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Twentyonetoys.com (n.d.) </w:t>
      </w:r>
      <w:r>
        <w:rPr>
          <w:rFonts w:ascii="Tahoma" w:hAnsi="Tahoma" w:cs="Tahoma"/>
          <w:color w:val="000000" w:themeColor="text1"/>
          <w:sz w:val="24"/>
          <w:szCs w:val="24"/>
        </w:rPr>
        <w:t>‘</w:t>
      </w:r>
      <w:r w:rsidRPr="007564F3">
        <w:rPr>
          <w:rFonts w:ascii="Tahoma" w:hAnsi="Tahoma" w:cs="Tahoma"/>
          <w:color w:val="000000" w:themeColor="text1"/>
          <w:sz w:val="24"/>
          <w:szCs w:val="24"/>
        </w:rPr>
        <w:t>First Attempt in Learning: Why Failure is Key to Innovation</w:t>
      </w:r>
      <w:r>
        <w:rPr>
          <w:rFonts w:ascii="Tahoma" w:hAnsi="Tahoma" w:cs="Tahoma"/>
          <w:color w:val="000000" w:themeColor="text1"/>
          <w:sz w:val="24"/>
          <w:szCs w:val="24"/>
        </w:rPr>
        <w:t>’.</w:t>
      </w:r>
      <w:r w:rsidRPr="007564F3">
        <w:rPr>
          <w:rFonts w:ascii="Tahoma" w:hAnsi="Tahoma" w:cs="Tahoma"/>
          <w:color w:val="000000" w:themeColor="text1"/>
          <w:sz w:val="24"/>
          <w:szCs w:val="24"/>
        </w:rPr>
        <w:t xml:space="preserve"> Available at: </w:t>
      </w:r>
      <w:hyperlink w:history="1" r:id="rId24">
        <w:r w:rsidRPr="000058A1" w:rsidR="003D0CBD">
          <w:rPr>
            <w:rStyle w:val="Hyperlink"/>
            <w:rFonts w:ascii="Tahoma" w:hAnsi="Tahoma" w:cs="Tahoma"/>
            <w:sz w:val="24"/>
            <w:szCs w:val="24"/>
          </w:rPr>
          <w:t>https://twentyonetoys.com/blogs/learning-from-failure/fail-first-attempt-in-learning-why-failure-key-innovation</w:t>
        </w:r>
      </w:hyperlink>
    </w:p>
    <w:p w:rsidR="003D0CBD" w:rsidP="004C0375" w:rsidRDefault="003D0CBD" w14:paraId="55ADD8D1" w14:textId="0EC03E48">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University of Salford (2020) </w:t>
      </w:r>
      <w:r w:rsidRPr="007F6F10">
        <w:rPr>
          <w:rFonts w:ascii="Tahoma" w:hAnsi="Tahoma" w:cs="Tahoma"/>
          <w:i/>
          <w:iCs/>
          <w:color w:val="000000" w:themeColor="text1"/>
          <w:sz w:val="24"/>
          <w:szCs w:val="24"/>
        </w:rPr>
        <w:t>Employability skills</w:t>
      </w:r>
      <w:r>
        <w:rPr>
          <w:rFonts w:ascii="Tahoma" w:hAnsi="Tahoma" w:cs="Tahoma"/>
          <w:color w:val="000000" w:themeColor="text1"/>
          <w:sz w:val="24"/>
          <w:szCs w:val="24"/>
        </w:rPr>
        <w:t xml:space="preserve">. </w:t>
      </w:r>
      <w:r w:rsidRPr="007564F3">
        <w:rPr>
          <w:rFonts w:ascii="Tahoma" w:hAnsi="Tahoma" w:cs="Tahoma"/>
          <w:color w:val="000000" w:themeColor="text1"/>
          <w:sz w:val="24"/>
          <w:szCs w:val="24"/>
        </w:rPr>
        <w:t>Available at: https://www.salford.ac.uk/careers/career-planning/employability-skills</w:t>
      </w:r>
    </w:p>
    <w:p w:rsidR="004C0375" w:rsidP="004C0375" w:rsidRDefault="004C0375" w14:paraId="49BE41E0" w14:textId="36E4D4D7">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Whitnall, D. (2015) ‘Realising researcher potential: Introducing the Confidence Need Analysis (CNA)’, </w:t>
      </w:r>
      <w:r w:rsidRPr="006F27AE">
        <w:rPr>
          <w:rFonts w:ascii="Tahoma" w:hAnsi="Tahoma" w:cs="Tahoma"/>
          <w:i/>
          <w:iCs/>
          <w:color w:val="000000" w:themeColor="text1"/>
          <w:sz w:val="24"/>
          <w:szCs w:val="24"/>
        </w:rPr>
        <w:t>Vitae Occasional Papers: Volume 2 - Researcher careers and culture</w:t>
      </w:r>
      <w:r w:rsidRPr="007564F3">
        <w:rPr>
          <w:rFonts w:ascii="Tahoma" w:hAnsi="Tahoma" w:cs="Tahoma"/>
          <w:color w:val="000000" w:themeColor="text1"/>
          <w:sz w:val="24"/>
          <w:szCs w:val="24"/>
        </w:rPr>
        <w:t>. Cambridge: Careers Research and Advisory Centre, pp. 1-10.</w:t>
      </w:r>
    </w:p>
    <w:p w:rsidRPr="007564F3" w:rsidR="00B151F6" w:rsidP="00B151F6" w:rsidRDefault="00B151F6" w14:paraId="162217A1" w14:textId="77777777">
      <w:pPr>
        <w:spacing w:line="360" w:lineRule="auto"/>
        <w:rPr>
          <w:rFonts w:ascii="Tahoma" w:hAnsi="Tahoma" w:cs="Tahoma"/>
          <w:color w:val="000000" w:themeColor="text1"/>
          <w:sz w:val="24"/>
          <w:szCs w:val="24"/>
        </w:rPr>
      </w:pPr>
      <w:r w:rsidRPr="007564F3">
        <w:rPr>
          <w:rFonts w:ascii="Tahoma" w:hAnsi="Tahoma" w:cs="Tahoma"/>
          <w:color w:val="000000" w:themeColor="text1"/>
          <w:sz w:val="24"/>
          <w:szCs w:val="24"/>
        </w:rPr>
        <w:t xml:space="preserve">Young Entrepreneur Council (2014) </w:t>
      </w:r>
      <w:r>
        <w:rPr>
          <w:rFonts w:ascii="Tahoma" w:hAnsi="Tahoma" w:cs="Tahoma"/>
          <w:color w:val="000000" w:themeColor="text1"/>
          <w:sz w:val="24"/>
          <w:szCs w:val="24"/>
        </w:rPr>
        <w:t>‘</w:t>
      </w:r>
      <w:r w:rsidRPr="009F6BB8">
        <w:rPr>
          <w:rFonts w:ascii="Tahoma" w:hAnsi="Tahoma" w:cs="Tahoma"/>
          <w:color w:val="000000" w:themeColor="text1"/>
          <w:sz w:val="24"/>
          <w:szCs w:val="24"/>
        </w:rPr>
        <w:t>Best Advice I Ever Got: Trust in the Process of Failure and Learning</w:t>
      </w:r>
      <w:r>
        <w:rPr>
          <w:rFonts w:ascii="Tahoma" w:hAnsi="Tahoma" w:cs="Tahoma"/>
          <w:color w:val="000000" w:themeColor="text1"/>
          <w:sz w:val="24"/>
          <w:szCs w:val="24"/>
        </w:rPr>
        <w:t xml:space="preserve">’, </w:t>
      </w:r>
      <w:r>
        <w:rPr>
          <w:rFonts w:ascii="Tahoma" w:hAnsi="Tahoma" w:cs="Tahoma"/>
          <w:i/>
          <w:iCs/>
          <w:color w:val="000000" w:themeColor="text1"/>
          <w:sz w:val="24"/>
          <w:szCs w:val="24"/>
        </w:rPr>
        <w:t>Inc</w:t>
      </w:r>
      <w:r>
        <w:rPr>
          <w:rFonts w:ascii="Tahoma" w:hAnsi="Tahoma" w:cs="Tahoma"/>
          <w:color w:val="000000" w:themeColor="text1"/>
          <w:sz w:val="24"/>
          <w:szCs w:val="24"/>
        </w:rPr>
        <w:t>, 22 December.</w:t>
      </w:r>
      <w:r w:rsidRPr="007564F3">
        <w:rPr>
          <w:rFonts w:ascii="Tahoma" w:hAnsi="Tahoma" w:cs="Tahoma"/>
          <w:color w:val="000000" w:themeColor="text1"/>
          <w:sz w:val="24"/>
          <w:szCs w:val="24"/>
        </w:rPr>
        <w:t xml:space="preserve"> Available at: https://www.inc.com/young-entrepreneur-council/best-advice-i-ever-got-trust-in-the-process-of-failure-and-learning.html (Accessed: 28 January 2024).</w:t>
      </w:r>
    </w:p>
    <w:p w:rsidRPr="007564F3" w:rsidR="00B151F6" w:rsidP="004C0375" w:rsidRDefault="00B151F6" w14:paraId="3A9C53D0" w14:textId="77777777">
      <w:pPr>
        <w:spacing w:line="360" w:lineRule="auto"/>
        <w:rPr>
          <w:rFonts w:ascii="Tahoma" w:hAnsi="Tahoma" w:cs="Tahoma"/>
          <w:color w:val="000000" w:themeColor="text1"/>
          <w:sz w:val="24"/>
          <w:szCs w:val="24"/>
        </w:rPr>
      </w:pPr>
    </w:p>
    <w:p w:rsidRPr="007564F3" w:rsidR="004C0375" w:rsidP="004C0375" w:rsidRDefault="004C0375" w14:paraId="6584A28E" w14:textId="77777777">
      <w:pPr>
        <w:spacing w:line="360" w:lineRule="auto"/>
        <w:rPr>
          <w:rFonts w:ascii="Tahoma" w:hAnsi="Tahoma" w:cs="Tahoma"/>
          <w:color w:val="000000" w:themeColor="text1"/>
          <w:sz w:val="24"/>
          <w:szCs w:val="24"/>
        </w:rPr>
      </w:pPr>
    </w:p>
    <w:p w:rsidRPr="007564F3" w:rsidR="004C0375" w:rsidP="007564F3" w:rsidRDefault="004C0375" w14:paraId="38D14998" w14:textId="77777777">
      <w:pPr>
        <w:spacing w:line="360" w:lineRule="auto"/>
        <w:rPr>
          <w:rFonts w:ascii="Tahoma" w:hAnsi="Tahoma" w:cs="Tahoma"/>
          <w:color w:val="000000" w:themeColor="text1"/>
          <w:sz w:val="24"/>
          <w:szCs w:val="24"/>
        </w:rPr>
      </w:pPr>
    </w:p>
    <w:sectPr w:rsidRPr="007564F3" w:rsidR="004C0375">
      <w:footerReference w:type="default" r:id="rId2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C09" w:rsidP="00914001" w:rsidRDefault="000E5C09" w14:paraId="7160C9CE" w14:textId="77777777">
      <w:pPr>
        <w:spacing w:after="0" w:line="240" w:lineRule="auto"/>
      </w:pPr>
      <w:r>
        <w:separator/>
      </w:r>
    </w:p>
  </w:endnote>
  <w:endnote w:type="continuationSeparator" w:id="0">
    <w:p w:rsidR="000E5C09" w:rsidP="00914001" w:rsidRDefault="000E5C09" w14:paraId="691FD78E" w14:textId="77777777">
      <w:pPr>
        <w:spacing w:after="0" w:line="240" w:lineRule="auto"/>
      </w:pPr>
      <w:r>
        <w:continuationSeparator/>
      </w:r>
    </w:p>
  </w:endnote>
  <w:endnote w:type="continuationNotice" w:id="1">
    <w:p w:rsidR="000E5C09" w:rsidRDefault="000E5C09" w14:paraId="01065B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43447"/>
      <w:docPartObj>
        <w:docPartGallery w:val="Page Numbers (Bottom of Page)"/>
        <w:docPartUnique/>
      </w:docPartObj>
    </w:sdtPr>
    <w:sdtEndPr>
      <w:rPr>
        <w:noProof/>
      </w:rPr>
    </w:sdtEndPr>
    <w:sdtContent>
      <w:p w:rsidR="00A4204D" w:rsidRDefault="00744A8C" w14:paraId="518638F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204D" w:rsidRDefault="00A4204D" w14:paraId="254518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C09" w:rsidRDefault="000E5C09" w14:paraId="0D441A03" w14:textId="77777777">
      <w:pPr>
        <w:spacing w:after="0" w:line="240" w:lineRule="auto"/>
      </w:pPr>
      <w:r>
        <w:separator/>
      </w:r>
    </w:p>
  </w:footnote>
  <w:footnote w:type="continuationSeparator" w:id="0">
    <w:p w:rsidR="000E5C09" w:rsidRDefault="000E5C09" w14:paraId="7BBBD2E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6E"/>
    <w:multiLevelType w:val="multilevel"/>
    <w:tmpl w:val="D818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E070D"/>
    <w:multiLevelType w:val="multilevel"/>
    <w:tmpl w:val="7494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61CAC"/>
    <w:multiLevelType w:val="multilevel"/>
    <w:tmpl w:val="6804C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1517B"/>
    <w:multiLevelType w:val="multilevel"/>
    <w:tmpl w:val="3E5A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D56E0"/>
    <w:multiLevelType w:val="hybridMultilevel"/>
    <w:tmpl w:val="43768CF6"/>
    <w:lvl w:ilvl="0" w:tplc="261AF904">
      <w:start w:val="1"/>
      <w:numFmt w:val="bullet"/>
      <w:lvlText w:val=""/>
      <w:lvlJc w:val="left"/>
      <w:pPr>
        <w:ind w:left="720" w:hanging="360"/>
      </w:pPr>
      <w:rPr>
        <w:rFonts w:hint="default" w:ascii="Symbol" w:hAnsi="Symbol"/>
      </w:rPr>
    </w:lvl>
    <w:lvl w:ilvl="1" w:tplc="C0983832" w:tentative="1">
      <w:start w:val="1"/>
      <w:numFmt w:val="bullet"/>
      <w:lvlText w:val="o"/>
      <w:lvlJc w:val="left"/>
      <w:pPr>
        <w:ind w:left="1440" w:hanging="360"/>
      </w:pPr>
      <w:rPr>
        <w:rFonts w:hint="default" w:ascii="Courier New" w:hAnsi="Courier New" w:cs="Courier New"/>
      </w:rPr>
    </w:lvl>
    <w:lvl w:ilvl="2" w:tplc="6058A746" w:tentative="1">
      <w:start w:val="1"/>
      <w:numFmt w:val="bullet"/>
      <w:lvlText w:val=""/>
      <w:lvlJc w:val="left"/>
      <w:pPr>
        <w:ind w:left="2160" w:hanging="360"/>
      </w:pPr>
      <w:rPr>
        <w:rFonts w:hint="default" w:ascii="Wingdings" w:hAnsi="Wingdings"/>
      </w:rPr>
    </w:lvl>
    <w:lvl w:ilvl="3" w:tplc="A2C60848" w:tentative="1">
      <w:start w:val="1"/>
      <w:numFmt w:val="bullet"/>
      <w:lvlText w:val=""/>
      <w:lvlJc w:val="left"/>
      <w:pPr>
        <w:ind w:left="2880" w:hanging="360"/>
      </w:pPr>
      <w:rPr>
        <w:rFonts w:hint="default" w:ascii="Symbol" w:hAnsi="Symbol"/>
      </w:rPr>
    </w:lvl>
    <w:lvl w:ilvl="4" w:tplc="1E3ADB52" w:tentative="1">
      <w:start w:val="1"/>
      <w:numFmt w:val="bullet"/>
      <w:lvlText w:val="o"/>
      <w:lvlJc w:val="left"/>
      <w:pPr>
        <w:ind w:left="3600" w:hanging="360"/>
      </w:pPr>
      <w:rPr>
        <w:rFonts w:hint="default" w:ascii="Courier New" w:hAnsi="Courier New" w:cs="Courier New"/>
      </w:rPr>
    </w:lvl>
    <w:lvl w:ilvl="5" w:tplc="6E50712E" w:tentative="1">
      <w:start w:val="1"/>
      <w:numFmt w:val="bullet"/>
      <w:lvlText w:val=""/>
      <w:lvlJc w:val="left"/>
      <w:pPr>
        <w:ind w:left="4320" w:hanging="360"/>
      </w:pPr>
      <w:rPr>
        <w:rFonts w:hint="default" w:ascii="Wingdings" w:hAnsi="Wingdings"/>
      </w:rPr>
    </w:lvl>
    <w:lvl w:ilvl="6" w:tplc="52DACB80" w:tentative="1">
      <w:start w:val="1"/>
      <w:numFmt w:val="bullet"/>
      <w:lvlText w:val=""/>
      <w:lvlJc w:val="left"/>
      <w:pPr>
        <w:ind w:left="5040" w:hanging="360"/>
      </w:pPr>
      <w:rPr>
        <w:rFonts w:hint="default" w:ascii="Symbol" w:hAnsi="Symbol"/>
      </w:rPr>
    </w:lvl>
    <w:lvl w:ilvl="7" w:tplc="70B67EBA" w:tentative="1">
      <w:start w:val="1"/>
      <w:numFmt w:val="bullet"/>
      <w:lvlText w:val="o"/>
      <w:lvlJc w:val="left"/>
      <w:pPr>
        <w:ind w:left="5760" w:hanging="360"/>
      </w:pPr>
      <w:rPr>
        <w:rFonts w:hint="default" w:ascii="Courier New" w:hAnsi="Courier New" w:cs="Courier New"/>
      </w:rPr>
    </w:lvl>
    <w:lvl w:ilvl="8" w:tplc="067AF27C" w:tentative="1">
      <w:start w:val="1"/>
      <w:numFmt w:val="bullet"/>
      <w:lvlText w:val=""/>
      <w:lvlJc w:val="left"/>
      <w:pPr>
        <w:ind w:left="6480" w:hanging="360"/>
      </w:pPr>
      <w:rPr>
        <w:rFonts w:hint="default" w:ascii="Wingdings" w:hAnsi="Wingdings"/>
      </w:rPr>
    </w:lvl>
  </w:abstractNum>
  <w:abstractNum w:abstractNumId="5" w15:restartNumberingAfterBreak="0">
    <w:nsid w:val="19F46491"/>
    <w:multiLevelType w:val="hybridMultilevel"/>
    <w:tmpl w:val="C3D8BBA0"/>
    <w:lvl w:ilvl="0" w:tplc="842C2850">
      <w:start w:val="1"/>
      <w:numFmt w:val="bullet"/>
      <w:lvlText w:val=""/>
      <w:lvlJc w:val="left"/>
      <w:pPr>
        <w:ind w:left="360" w:hanging="360"/>
      </w:pPr>
      <w:rPr>
        <w:rFonts w:hint="default" w:ascii="Symbol" w:hAnsi="Symbol"/>
      </w:rPr>
    </w:lvl>
    <w:lvl w:ilvl="1" w:tplc="E4C27C90" w:tentative="1">
      <w:start w:val="1"/>
      <w:numFmt w:val="bullet"/>
      <w:lvlText w:val="o"/>
      <w:lvlJc w:val="left"/>
      <w:pPr>
        <w:ind w:left="1080" w:hanging="360"/>
      </w:pPr>
      <w:rPr>
        <w:rFonts w:hint="default" w:ascii="Courier New" w:hAnsi="Courier New" w:cs="Courier New"/>
      </w:rPr>
    </w:lvl>
    <w:lvl w:ilvl="2" w:tplc="104CAB84" w:tentative="1">
      <w:start w:val="1"/>
      <w:numFmt w:val="bullet"/>
      <w:lvlText w:val=""/>
      <w:lvlJc w:val="left"/>
      <w:pPr>
        <w:ind w:left="1800" w:hanging="360"/>
      </w:pPr>
      <w:rPr>
        <w:rFonts w:hint="default" w:ascii="Wingdings" w:hAnsi="Wingdings"/>
      </w:rPr>
    </w:lvl>
    <w:lvl w:ilvl="3" w:tplc="7BA862C6" w:tentative="1">
      <w:start w:val="1"/>
      <w:numFmt w:val="bullet"/>
      <w:lvlText w:val=""/>
      <w:lvlJc w:val="left"/>
      <w:pPr>
        <w:ind w:left="2520" w:hanging="360"/>
      </w:pPr>
      <w:rPr>
        <w:rFonts w:hint="default" w:ascii="Symbol" w:hAnsi="Symbol"/>
      </w:rPr>
    </w:lvl>
    <w:lvl w:ilvl="4" w:tplc="A032438C" w:tentative="1">
      <w:start w:val="1"/>
      <w:numFmt w:val="bullet"/>
      <w:lvlText w:val="o"/>
      <w:lvlJc w:val="left"/>
      <w:pPr>
        <w:ind w:left="3240" w:hanging="360"/>
      </w:pPr>
      <w:rPr>
        <w:rFonts w:hint="default" w:ascii="Courier New" w:hAnsi="Courier New" w:cs="Courier New"/>
      </w:rPr>
    </w:lvl>
    <w:lvl w:ilvl="5" w:tplc="D2EC2894" w:tentative="1">
      <w:start w:val="1"/>
      <w:numFmt w:val="bullet"/>
      <w:lvlText w:val=""/>
      <w:lvlJc w:val="left"/>
      <w:pPr>
        <w:ind w:left="3960" w:hanging="360"/>
      </w:pPr>
      <w:rPr>
        <w:rFonts w:hint="default" w:ascii="Wingdings" w:hAnsi="Wingdings"/>
      </w:rPr>
    </w:lvl>
    <w:lvl w:ilvl="6" w:tplc="FF88A99C" w:tentative="1">
      <w:start w:val="1"/>
      <w:numFmt w:val="bullet"/>
      <w:lvlText w:val=""/>
      <w:lvlJc w:val="left"/>
      <w:pPr>
        <w:ind w:left="4680" w:hanging="360"/>
      </w:pPr>
      <w:rPr>
        <w:rFonts w:hint="default" w:ascii="Symbol" w:hAnsi="Symbol"/>
      </w:rPr>
    </w:lvl>
    <w:lvl w:ilvl="7" w:tplc="37DE9CA8" w:tentative="1">
      <w:start w:val="1"/>
      <w:numFmt w:val="bullet"/>
      <w:lvlText w:val="o"/>
      <w:lvlJc w:val="left"/>
      <w:pPr>
        <w:ind w:left="5400" w:hanging="360"/>
      </w:pPr>
      <w:rPr>
        <w:rFonts w:hint="default" w:ascii="Courier New" w:hAnsi="Courier New" w:cs="Courier New"/>
      </w:rPr>
    </w:lvl>
    <w:lvl w:ilvl="8" w:tplc="52C49996" w:tentative="1">
      <w:start w:val="1"/>
      <w:numFmt w:val="bullet"/>
      <w:lvlText w:val=""/>
      <w:lvlJc w:val="left"/>
      <w:pPr>
        <w:ind w:left="6120" w:hanging="360"/>
      </w:pPr>
      <w:rPr>
        <w:rFonts w:hint="default" w:ascii="Wingdings" w:hAnsi="Wingdings"/>
      </w:rPr>
    </w:lvl>
  </w:abstractNum>
  <w:abstractNum w:abstractNumId="6" w15:restartNumberingAfterBreak="0">
    <w:nsid w:val="1DD81D96"/>
    <w:multiLevelType w:val="hybridMultilevel"/>
    <w:tmpl w:val="B67898DE"/>
    <w:lvl w:ilvl="0" w:tplc="B5CABE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C3177"/>
    <w:multiLevelType w:val="hybridMultilevel"/>
    <w:tmpl w:val="B34033AA"/>
    <w:lvl w:ilvl="0" w:tplc="A39AC5EE">
      <w:start w:val="1"/>
      <w:numFmt w:val="bullet"/>
      <w:lvlText w:val=""/>
      <w:lvlJc w:val="left"/>
      <w:pPr>
        <w:ind w:left="720" w:hanging="360"/>
      </w:pPr>
      <w:rPr>
        <w:rFonts w:hint="default" w:ascii="Symbol" w:hAnsi="Symbol"/>
      </w:rPr>
    </w:lvl>
    <w:lvl w:ilvl="1" w:tplc="D8C6BEEE" w:tentative="1">
      <w:start w:val="1"/>
      <w:numFmt w:val="bullet"/>
      <w:lvlText w:val="o"/>
      <w:lvlJc w:val="left"/>
      <w:pPr>
        <w:ind w:left="1440" w:hanging="360"/>
      </w:pPr>
      <w:rPr>
        <w:rFonts w:hint="default" w:ascii="Courier New" w:hAnsi="Courier New" w:cs="Courier New"/>
      </w:rPr>
    </w:lvl>
    <w:lvl w:ilvl="2" w:tplc="57409FD6" w:tentative="1">
      <w:start w:val="1"/>
      <w:numFmt w:val="bullet"/>
      <w:lvlText w:val=""/>
      <w:lvlJc w:val="left"/>
      <w:pPr>
        <w:ind w:left="2160" w:hanging="360"/>
      </w:pPr>
      <w:rPr>
        <w:rFonts w:hint="default" w:ascii="Wingdings" w:hAnsi="Wingdings"/>
      </w:rPr>
    </w:lvl>
    <w:lvl w:ilvl="3" w:tplc="86366A7C" w:tentative="1">
      <w:start w:val="1"/>
      <w:numFmt w:val="bullet"/>
      <w:lvlText w:val=""/>
      <w:lvlJc w:val="left"/>
      <w:pPr>
        <w:ind w:left="2880" w:hanging="360"/>
      </w:pPr>
      <w:rPr>
        <w:rFonts w:hint="default" w:ascii="Symbol" w:hAnsi="Symbol"/>
      </w:rPr>
    </w:lvl>
    <w:lvl w:ilvl="4" w:tplc="813E8FD2" w:tentative="1">
      <w:start w:val="1"/>
      <w:numFmt w:val="bullet"/>
      <w:lvlText w:val="o"/>
      <w:lvlJc w:val="left"/>
      <w:pPr>
        <w:ind w:left="3600" w:hanging="360"/>
      </w:pPr>
      <w:rPr>
        <w:rFonts w:hint="default" w:ascii="Courier New" w:hAnsi="Courier New" w:cs="Courier New"/>
      </w:rPr>
    </w:lvl>
    <w:lvl w:ilvl="5" w:tplc="F1B2DC0A" w:tentative="1">
      <w:start w:val="1"/>
      <w:numFmt w:val="bullet"/>
      <w:lvlText w:val=""/>
      <w:lvlJc w:val="left"/>
      <w:pPr>
        <w:ind w:left="4320" w:hanging="360"/>
      </w:pPr>
      <w:rPr>
        <w:rFonts w:hint="default" w:ascii="Wingdings" w:hAnsi="Wingdings"/>
      </w:rPr>
    </w:lvl>
    <w:lvl w:ilvl="6" w:tplc="E86879D4" w:tentative="1">
      <w:start w:val="1"/>
      <w:numFmt w:val="bullet"/>
      <w:lvlText w:val=""/>
      <w:lvlJc w:val="left"/>
      <w:pPr>
        <w:ind w:left="5040" w:hanging="360"/>
      </w:pPr>
      <w:rPr>
        <w:rFonts w:hint="default" w:ascii="Symbol" w:hAnsi="Symbol"/>
      </w:rPr>
    </w:lvl>
    <w:lvl w:ilvl="7" w:tplc="3A3C8D76" w:tentative="1">
      <w:start w:val="1"/>
      <w:numFmt w:val="bullet"/>
      <w:lvlText w:val="o"/>
      <w:lvlJc w:val="left"/>
      <w:pPr>
        <w:ind w:left="5760" w:hanging="360"/>
      </w:pPr>
      <w:rPr>
        <w:rFonts w:hint="default" w:ascii="Courier New" w:hAnsi="Courier New" w:cs="Courier New"/>
      </w:rPr>
    </w:lvl>
    <w:lvl w:ilvl="8" w:tplc="8FEAB196" w:tentative="1">
      <w:start w:val="1"/>
      <w:numFmt w:val="bullet"/>
      <w:lvlText w:val=""/>
      <w:lvlJc w:val="left"/>
      <w:pPr>
        <w:ind w:left="6480" w:hanging="360"/>
      </w:pPr>
      <w:rPr>
        <w:rFonts w:hint="default" w:ascii="Wingdings" w:hAnsi="Wingdings"/>
      </w:rPr>
    </w:lvl>
  </w:abstractNum>
  <w:abstractNum w:abstractNumId="8" w15:restartNumberingAfterBreak="0">
    <w:nsid w:val="1F397786"/>
    <w:multiLevelType w:val="multilevel"/>
    <w:tmpl w:val="69B4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770CC"/>
    <w:multiLevelType w:val="multilevel"/>
    <w:tmpl w:val="384AD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F1599"/>
    <w:multiLevelType w:val="hybridMultilevel"/>
    <w:tmpl w:val="808CE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80104D"/>
    <w:multiLevelType w:val="hybridMultilevel"/>
    <w:tmpl w:val="3A0A1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0F6363"/>
    <w:multiLevelType w:val="hybridMultilevel"/>
    <w:tmpl w:val="D98A0BDA"/>
    <w:lvl w:ilvl="0" w:tplc="C29463AA">
      <w:start w:val="5"/>
      <w:numFmt w:val="bullet"/>
      <w:lvlText w:val="•"/>
      <w:lvlJc w:val="left"/>
      <w:pPr>
        <w:ind w:left="1080" w:hanging="72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C57605"/>
    <w:multiLevelType w:val="hybridMultilevel"/>
    <w:tmpl w:val="E61206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5D39DE"/>
    <w:multiLevelType w:val="multilevel"/>
    <w:tmpl w:val="70E0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3D5B98"/>
    <w:multiLevelType w:val="hybridMultilevel"/>
    <w:tmpl w:val="4370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5154B"/>
    <w:multiLevelType w:val="multilevel"/>
    <w:tmpl w:val="2CB0D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BF117EB"/>
    <w:multiLevelType w:val="hybridMultilevel"/>
    <w:tmpl w:val="6D12D1B0"/>
    <w:lvl w:ilvl="0" w:tplc="BFC4793C">
      <w:start w:val="1"/>
      <w:numFmt w:val="decimal"/>
      <w:lvlText w:val="%1."/>
      <w:lvlJc w:val="left"/>
      <w:pPr>
        <w:ind w:left="720" w:hanging="360"/>
      </w:pPr>
    </w:lvl>
    <w:lvl w:ilvl="1" w:tplc="70443F98" w:tentative="1">
      <w:start w:val="1"/>
      <w:numFmt w:val="lowerLetter"/>
      <w:lvlText w:val="%2."/>
      <w:lvlJc w:val="left"/>
      <w:pPr>
        <w:ind w:left="1440" w:hanging="360"/>
      </w:pPr>
    </w:lvl>
    <w:lvl w:ilvl="2" w:tplc="04FEF33E" w:tentative="1">
      <w:start w:val="1"/>
      <w:numFmt w:val="lowerRoman"/>
      <w:lvlText w:val="%3."/>
      <w:lvlJc w:val="right"/>
      <w:pPr>
        <w:ind w:left="2160" w:hanging="180"/>
      </w:pPr>
    </w:lvl>
    <w:lvl w:ilvl="3" w:tplc="153AAC66" w:tentative="1">
      <w:start w:val="1"/>
      <w:numFmt w:val="decimal"/>
      <w:lvlText w:val="%4."/>
      <w:lvlJc w:val="left"/>
      <w:pPr>
        <w:ind w:left="2880" w:hanging="360"/>
      </w:pPr>
    </w:lvl>
    <w:lvl w:ilvl="4" w:tplc="3A8C55E0" w:tentative="1">
      <w:start w:val="1"/>
      <w:numFmt w:val="lowerLetter"/>
      <w:lvlText w:val="%5."/>
      <w:lvlJc w:val="left"/>
      <w:pPr>
        <w:ind w:left="3600" w:hanging="360"/>
      </w:pPr>
    </w:lvl>
    <w:lvl w:ilvl="5" w:tplc="D574568E" w:tentative="1">
      <w:start w:val="1"/>
      <w:numFmt w:val="lowerRoman"/>
      <w:lvlText w:val="%6."/>
      <w:lvlJc w:val="right"/>
      <w:pPr>
        <w:ind w:left="4320" w:hanging="180"/>
      </w:pPr>
    </w:lvl>
    <w:lvl w:ilvl="6" w:tplc="FBA23CA8" w:tentative="1">
      <w:start w:val="1"/>
      <w:numFmt w:val="decimal"/>
      <w:lvlText w:val="%7."/>
      <w:lvlJc w:val="left"/>
      <w:pPr>
        <w:ind w:left="5040" w:hanging="360"/>
      </w:pPr>
    </w:lvl>
    <w:lvl w:ilvl="7" w:tplc="65AC0D8E" w:tentative="1">
      <w:start w:val="1"/>
      <w:numFmt w:val="lowerLetter"/>
      <w:lvlText w:val="%8."/>
      <w:lvlJc w:val="left"/>
      <w:pPr>
        <w:ind w:left="5760" w:hanging="360"/>
      </w:pPr>
    </w:lvl>
    <w:lvl w:ilvl="8" w:tplc="5F662456" w:tentative="1">
      <w:start w:val="1"/>
      <w:numFmt w:val="lowerRoman"/>
      <w:lvlText w:val="%9."/>
      <w:lvlJc w:val="right"/>
      <w:pPr>
        <w:ind w:left="6480" w:hanging="180"/>
      </w:pPr>
    </w:lvl>
  </w:abstractNum>
  <w:abstractNum w:abstractNumId="18" w15:restartNumberingAfterBreak="0">
    <w:nsid w:val="4ECE77AB"/>
    <w:multiLevelType w:val="multilevel"/>
    <w:tmpl w:val="3D5C4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B62B3"/>
    <w:multiLevelType w:val="multilevel"/>
    <w:tmpl w:val="5F98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3E32AF"/>
    <w:multiLevelType w:val="multilevel"/>
    <w:tmpl w:val="336E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061FE"/>
    <w:multiLevelType w:val="multilevel"/>
    <w:tmpl w:val="35D0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93391"/>
    <w:multiLevelType w:val="multilevel"/>
    <w:tmpl w:val="23DC0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2227398"/>
    <w:multiLevelType w:val="hybridMultilevel"/>
    <w:tmpl w:val="DFA68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DE6771"/>
    <w:multiLevelType w:val="hybridMultilevel"/>
    <w:tmpl w:val="33524DF6"/>
    <w:lvl w:ilvl="0" w:tplc="0ED43838">
      <w:start w:val="1"/>
      <w:numFmt w:val="bullet"/>
      <w:lvlText w:val=""/>
      <w:lvlJc w:val="left"/>
      <w:pPr>
        <w:ind w:left="720" w:hanging="360"/>
      </w:pPr>
      <w:rPr>
        <w:rFonts w:hint="default" w:ascii="Symbol" w:hAnsi="Symbol"/>
      </w:rPr>
    </w:lvl>
    <w:lvl w:ilvl="1" w:tplc="42121980" w:tentative="1">
      <w:start w:val="1"/>
      <w:numFmt w:val="bullet"/>
      <w:lvlText w:val="o"/>
      <w:lvlJc w:val="left"/>
      <w:pPr>
        <w:ind w:left="1440" w:hanging="360"/>
      </w:pPr>
      <w:rPr>
        <w:rFonts w:hint="default" w:ascii="Courier New" w:hAnsi="Courier New" w:cs="Courier New"/>
      </w:rPr>
    </w:lvl>
    <w:lvl w:ilvl="2" w:tplc="85D6CA96" w:tentative="1">
      <w:start w:val="1"/>
      <w:numFmt w:val="bullet"/>
      <w:lvlText w:val=""/>
      <w:lvlJc w:val="left"/>
      <w:pPr>
        <w:ind w:left="2160" w:hanging="360"/>
      </w:pPr>
      <w:rPr>
        <w:rFonts w:hint="default" w:ascii="Wingdings" w:hAnsi="Wingdings"/>
      </w:rPr>
    </w:lvl>
    <w:lvl w:ilvl="3" w:tplc="829C0500" w:tentative="1">
      <w:start w:val="1"/>
      <w:numFmt w:val="bullet"/>
      <w:lvlText w:val=""/>
      <w:lvlJc w:val="left"/>
      <w:pPr>
        <w:ind w:left="2880" w:hanging="360"/>
      </w:pPr>
      <w:rPr>
        <w:rFonts w:hint="default" w:ascii="Symbol" w:hAnsi="Symbol"/>
      </w:rPr>
    </w:lvl>
    <w:lvl w:ilvl="4" w:tplc="4008E6A4" w:tentative="1">
      <w:start w:val="1"/>
      <w:numFmt w:val="bullet"/>
      <w:lvlText w:val="o"/>
      <w:lvlJc w:val="left"/>
      <w:pPr>
        <w:ind w:left="3600" w:hanging="360"/>
      </w:pPr>
      <w:rPr>
        <w:rFonts w:hint="default" w:ascii="Courier New" w:hAnsi="Courier New" w:cs="Courier New"/>
      </w:rPr>
    </w:lvl>
    <w:lvl w:ilvl="5" w:tplc="B95EFE24" w:tentative="1">
      <w:start w:val="1"/>
      <w:numFmt w:val="bullet"/>
      <w:lvlText w:val=""/>
      <w:lvlJc w:val="left"/>
      <w:pPr>
        <w:ind w:left="4320" w:hanging="360"/>
      </w:pPr>
      <w:rPr>
        <w:rFonts w:hint="default" w:ascii="Wingdings" w:hAnsi="Wingdings"/>
      </w:rPr>
    </w:lvl>
    <w:lvl w:ilvl="6" w:tplc="643846F8" w:tentative="1">
      <w:start w:val="1"/>
      <w:numFmt w:val="bullet"/>
      <w:lvlText w:val=""/>
      <w:lvlJc w:val="left"/>
      <w:pPr>
        <w:ind w:left="5040" w:hanging="360"/>
      </w:pPr>
      <w:rPr>
        <w:rFonts w:hint="default" w:ascii="Symbol" w:hAnsi="Symbol"/>
      </w:rPr>
    </w:lvl>
    <w:lvl w:ilvl="7" w:tplc="EB1C4A6A" w:tentative="1">
      <w:start w:val="1"/>
      <w:numFmt w:val="bullet"/>
      <w:lvlText w:val="o"/>
      <w:lvlJc w:val="left"/>
      <w:pPr>
        <w:ind w:left="5760" w:hanging="360"/>
      </w:pPr>
      <w:rPr>
        <w:rFonts w:hint="default" w:ascii="Courier New" w:hAnsi="Courier New" w:cs="Courier New"/>
      </w:rPr>
    </w:lvl>
    <w:lvl w:ilvl="8" w:tplc="17B24962" w:tentative="1">
      <w:start w:val="1"/>
      <w:numFmt w:val="bullet"/>
      <w:lvlText w:val=""/>
      <w:lvlJc w:val="left"/>
      <w:pPr>
        <w:ind w:left="6480" w:hanging="360"/>
      </w:pPr>
      <w:rPr>
        <w:rFonts w:hint="default" w:ascii="Wingdings" w:hAnsi="Wingdings"/>
      </w:rPr>
    </w:lvl>
  </w:abstractNum>
  <w:abstractNum w:abstractNumId="25" w15:restartNumberingAfterBreak="0">
    <w:nsid w:val="69095E3E"/>
    <w:multiLevelType w:val="hybridMultilevel"/>
    <w:tmpl w:val="578E3B68"/>
    <w:lvl w:ilvl="0" w:tplc="CA6AFD22">
      <w:start w:val="1"/>
      <w:numFmt w:val="decimal"/>
      <w:lvlText w:val="%1."/>
      <w:lvlJc w:val="left"/>
      <w:pPr>
        <w:ind w:left="720" w:hanging="360"/>
      </w:pPr>
    </w:lvl>
    <w:lvl w:ilvl="1" w:tplc="C460359C" w:tentative="1">
      <w:start w:val="1"/>
      <w:numFmt w:val="lowerLetter"/>
      <w:lvlText w:val="%2."/>
      <w:lvlJc w:val="left"/>
      <w:pPr>
        <w:ind w:left="1440" w:hanging="360"/>
      </w:pPr>
    </w:lvl>
    <w:lvl w:ilvl="2" w:tplc="24F05DCE" w:tentative="1">
      <w:start w:val="1"/>
      <w:numFmt w:val="lowerRoman"/>
      <w:lvlText w:val="%3."/>
      <w:lvlJc w:val="right"/>
      <w:pPr>
        <w:ind w:left="2160" w:hanging="180"/>
      </w:pPr>
    </w:lvl>
    <w:lvl w:ilvl="3" w:tplc="12EA20C0" w:tentative="1">
      <w:start w:val="1"/>
      <w:numFmt w:val="decimal"/>
      <w:lvlText w:val="%4."/>
      <w:lvlJc w:val="left"/>
      <w:pPr>
        <w:ind w:left="2880" w:hanging="360"/>
      </w:pPr>
    </w:lvl>
    <w:lvl w:ilvl="4" w:tplc="E66A1130" w:tentative="1">
      <w:start w:val="1"/>
      <w:numFmt w:val="lowerLetter"/>
      <w:lvlText w:val="%5."/>
      <w:lvlJc w:val="left"/>
      <w:pPr>
        <w:ind w:left="3600" w:hanging="360"/>
      </w:pPr>
    </w:lvl>
    <w:lvl w:ilvl="5" w:tplc="A330FED8" w:tentative="1">
      <w:start w:val="1"/>
      <w:numFmt w:val="lowerRoman"/>
      <w:lvlText w:val="%6."/>
      <w:lvlJc w:val="right"/>
      <w:pPr>
        <w:ind w:left="4320" w:hanging="180"/>
      </w:pPr>
    </w:lvl>
    <w:lvl w:ilvl="6" w:tplc="5D62D14A" w:tentative="1">
      <w:start w:val="1"/>
      <w:numFmt w:val="decimal"/>
      <w:lvlText w:val="%7."/>
      <w:lvlJc w:val="left"/>
      <w:pPr>
        <w:ind w:left="5040" w:hanging="360"/>
      </w:pPr>
    </w:lvl>
    <w:lvl w:ilvl="7" w:tplc="88324BFE" w:tentative="1">
      <w:start w:val="1"/>
      <w:numFmt w:val="lowerLetter"/>
      <w:lvlText w:val="%8."/>
      <w:lvlJc w:val="left"/>
      <w:pPr>
        <w:ind w:left="5760" w:hanging="360"/>
      </w:pPr>
    </w:lvl>
    <w:lvl w:ilvl="8" w:tplc="D02CC3B8" w:tentative="1">
      <w:start w:val="1"/>
      <w:numFmt w:val="lowerRoman"/>
      <w:lvlText w:val="%9."/>
      <w:lvlJc w:val="right"/>
      <w:pPr>
        <w:ind w:left="6480" w:hanging="180"/>
      </w:pPr>
    </w:lvl>
  </w:abstractNum>
  <w:abstractNum w:abstractNumId="26" w15:restartNumberingAfterBreak="0">
    <w:nsid w:val="6F1D043B"/>
    <w:multiLevelType w:val="hybridMultilevel"/>
    <w:tmpl w:val="2E4A565E"/>
    <w:lvl w:ilvl="0" w:tplc="8E40D8AC">
      <w:start w:val="1"/>
      <w:numFmt w:val="decimal"/>
      <w:lvlText w:val="%1."/>
      <w:lvlJc w:val="left"/>
      <w:pPr>
        <w:ind w:left="360" w:hanging="360"/>
      </w:pPr>
      <w:rPr>
        <w:rFonts w:hint="default"/>
      </w:rPr>
    </w:lvl>
    <w:lvl w:ilvl="1" w:tplc="E38AD59A" w:tentative="1">
      <w:start w:val="1"/>
      <w:numFmt w:val="lowerLetter"/>
      <w:lvlText w:val="%2."/>
      <w:lvlJc w:val="left"/>
      <w:pPr>
        <w:ind w:left="1080" w:hanging="360"/>
      </w:pPr>
    </w:lvl>
    <w:lvl w:ilvl="2" w:tplc="29982F2C" w:tentative="1">
      <w:start w:val="1"/>
      <w:numFmt w:val="lowerRoman"/>
      <w:lvlText w:val="%3."/>
      <w:lvlJc w:val="right"/>
      <w:pPr>
        <w:ind w:left="1800" w:hanging="180"/>
      </w:pPr>
    </w:lvl>
    <w:lvl w:ilvl="3" w:tplc="F15CE344" w:tentative="1">
      <w:start w:val="1"/>
      <w:numFmt w:val="decimal"/>
      <w:lvlText w:val="%4."/>
      <w:lvlJc w:val="left"/>
      <w:pPr>
        <w:ind w:left="2520" w:hanging="360"/>
      </w:pPr>
    </w:lvl>
    <w:lvl w:ilvl="4" w:tplc="53D0ADAC" w:tentative="1">
      <w:start w:val="1"/>
      <w:numFmt w:val="lowerLetter"/>
      <w:lvlText w:val="%5."/>
      <w:lvlJc w:val="left"/>
      <w:pPr>
        <w:ind w:left="3240" w:hanging="360"/>
      </w:pPr>
    </w:lvl>
    <w:lvl w:ilvl="5" w:tplc="3ECA2480" w:tentative="1">
      <w:start w:val="1"/>
      <w:numFmt w:val="lowerRoman"/>
      <w:lvlText w:val="%6."/>
      <w:lvlJc w:val="right"/>
      <w:pPr>
        <w:ind w:left="3960" w:hanging="180"/>
      </w:pPr>
    </w:lvl>
    <w:lvl w:ilvl="6" w:tplc="9AE833BC" w:tentative="1">
      <w:start w:val="1"/>
      <w:numFmt w:val="decimal"/>
      <w:lvlText w:val="%7."/>
      <w:lvlJc w:val="left"/>
      <w:pPr>
        <w:ind w:left="4680" w:hanging="360"/>
      </w:pPr>
    </w:lvl>
    <w:lvl w:ilvl="7" w:tplc="25CC5EB8" w:tentative="1">
      <w:start w:val="1"/>
      <w:numFmt w:val="lowerLetter"/>
      <w:lvlText w:val="%8."/>
      <w:lvlJc w:val="left"/>
      <w:pPr>
        <w:ind w:left="5400" w:hanging="360"/>
      </w:pPr>
    </w:lvl>
    <w:lvl w:ilvl="8" w:tplc="1354F048" w:tentative="1">
      <w:start w:val="1"/>
      <w:numFmt w:val="lowerRoman"/>
      <w:lvlText w:val="%9."/>
      <w:lvlJc w:val="right"/>
      <w:pPr>
        <w:ind w:left="6120" w:hanging="180"/>
      </w:pPr>
    </w:lvl>
  </w:abstractNum>
  <w:abstractNum w:abstractNumId="27" w15:restartNumberingAfterBreak="0">
    <w:nsid w:val="78EF3A57"/>
    <w:multiLevelType w:val="multilevel"/>
    <w:tmpl w:val="D3FAB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DA7D6B"/>
    <w:multiLevelType w:val="multilevel"/>
    <w:tmpl w:val="920A12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947CE0"/>
    <w:multiLevelType w:val="multilevel"/>
    <w:tmpl w:val="DE02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D10375"/>
    <w:multiLevelType w:val="multilevel"/>
    <w:tmpl w:val="839A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485207">
    <w:abstractNumId w:val="14"/>
  </w:num>
  <w:num w:numId="2" w16cid:durableId="1774394284">
    <w:abstractNumId w:val="22"/>
  </w:num>
  <w:num w:numId="3" w16cid:durableId="2033652178">
    <w:abstractNumId w:val="16"/>
  </w:num>
  <w:num w:numId="4" w16cid:durableId="1657295225">
    <w:abstractNumId w:val="21"/>
  </w:num>
  <w:num w:numId="5" w16cid:durableId="1637445603">
    <w:abstractNumId w:val="29"/>
  </w:num>
  <w:num w:numId="6" w16cid:durableId="1464617825">
    <w:abstractNumId w:val="8"/>
  </w:num>
  <w:num w:numId="7" w16cid:durableId="1358265756">
    <w:abstractNumId w:val="3"/>
  </w:num>
  <w:num w:numId="8" w16cid:durableId="1355038049">
    <w:abstractNumId w:val="19"/>
  </w:num>
  <w:num w:numId="9" w16cid:durableId="709568984">
    <w:abstractNumId w:val="0"/>
  </w:num>
  <w:num w:numId="10" w16cid:durableId="882445207">
    <w:abstractNumId w:val="1"/>
  </w:num>
  <w:num w:numId="11" w16cid:durableId="541791707">
    <w:abstractNumId w:val="30"/>
  </w:num>
  <w:num w:numId="12" w16cid:durableId="1806387051">
    <w:abstractNumId w:val="7"/>
  </w:num>
  <w:num w:numId="13" w16cid:durableId="1384983256">
    <w:abstractNumId w:val="25"/>
  </w:num>
  <w:num w:numId="14" w16cid:durableId="1841849144">
    <w:abstractNumId w:val="20"/>
  </w:num>
  <w:num w:numId="15" w16cid:durableId="785006371">
    <w:abstractNumId w:val="2"/>
  </w:num>
  <w:num w:numId="16" w16cid:durableId="1879900972">
    <w:abstractNumId w:val="18"/>
  </w:num>
  <w:num w:numId="17" w16cid:durableId="1498226970">
    <w:abstractNumId w:val="9"/>
  </w:num>
  <w:num w:numId="18" w16cid:durableId="385951949">
    <w:abstractNumId w:val="28"/>
  </w:num>
  <w:num w:numId="19" w16cid:durableId="1973754696">
    <w:abstractNumId w:val="27"/>
  </w:num>
  <w:num w:numId="20" w16cid:durableId="1456605995">
    <w:abstractNumId w:val="26"/>
  </w:num>
  <w:num w:numId="21" w16cid:durableId="1150711670">
    <w:abstractNumId w:val="17"/>
  </w:num>
  <w:num w:numId="22" w16cid:durableId="447696758">
    <w:abstractNumId w:val="4"/>
  </w:num>
  <w:num w:numId="23" w16cid:durableId="1785033191">
    <w:abstractNumId w:val="24"/>
  </w:num>
  <w:num w:numId="24" w16cid:durableId="752360796">
    <w:abstractNumId w:val="5"/>
  </w:num>
  <w:num w:numId="25" w16cid:durableId="671177502">
    <w:abstractNumId w:val="15"/>
  </w:num>
  <w:num w:numId="26" w16cid:durableId="592013991">
    <w:abstractNumId w:val="6"/>
  </w:num>
  <w:num w:numId="27" w16cid:durableId="1023435363">
    <w:abstractNumId w:val="11"/>
  </w:num>
  <w:num w:numId="28" w16cid:durableId="1850833410">
    <w:abstractNumId w:val="12"/>
  </w:num>
  <w:num w:numId="29" w16cid:durableId="1450468861">
    <w:abstractNumId w:val="23"/>
  </w:num>
  <w:num w:numId="30" w16cid:durableId="1759793321">
    <w:abstractNumId w:val="10"/>
  </w:num>
  <w:num w:numId="31" w16cid:durableId="1786345778">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0D"/>
    <w:rsid w:val="00002EE1"/>
    <w:rsid w:val="00002FAD"/>
    <w:rsid w:val="00003CB9"/>
    <w:rsid w:val="00005252"/>
    <w:rsid w:val="0000667A"/>
    <w:rsid w:val="00006CBA"/>
    <w:rsid w:val="0001622E"/>
    <w:rsid w:val="00017271"/>
    <w:rsid w:val="00017B95"/>
    <w:rsid w:val="00020442"/>
    <w:rsid w:val="00020606"/>
    <w:rsid w:val="000211F1"/>
    <w:rsid w:val="00023C90"/>
    <w:rsid w:val="000252CB"/>
    <w:rsid w:val="000269B1"/>
    <w:rsid w:val="00031C93"/>
    <w:rsid w:val="00032386"/>
    <w:rsid w:val="00033E7B"/>
    <w:rsid w:val="000350D4"/>
    <w:rsid w:val="00041684"/>
    <w:rsid w:val="00043FD9"/>
    <w:rsid w:val="00050500"/>
    <w:rsid w:val="00051D26"/>
    <w:rsid w:val="00051E75"/>
    <w:rsid w:val="00054044"/>
    <w:rsid w:val="00056B43"/>
    <w:rsid w:val="00056E61"/>
    <w:rsid w:val="00061C56"/>
    <w:rsid w:val="00062669"/>
    <w:rsid w:val="000628DE"/>
    <w:rsid w:val="00062A8E"/>
    <w:rsid w:val="00062F44"/>
    <w:rsid w:val="00062FD3"/>
    <w:rsid w:val="00063734"/>
    <w:rsid w:val="00064CAF"/>
    <w:rsid w:val="0006503C"/>
    <w:rsid w:val="0007093A"/>
    <w:rsid w:val="0007271E"/>
    <w:rsid w:val="00076F8A"/>
    <w:rsid w:val="00081839"/>
    <w:rsid w:val="00081AC2"/>
    <w:rsid w:val="00081B58"/>
    <w:rsid w:val="0008290D"/>
    <w:rsid w:val="00084B61"/>
    <w:rsid w:val="00086654"/>
    <w:rsid w:val="000905AF"/>
    <w:rsid w:val="00094343"/>
    <w:rsid w:val="0009526B"/>
    <w:rsid w:val="0009614E"/>
    <w:rsid w:val="000A2B38"/>
    <w:rsid w:val="000A3326"/>
    <w:rsid w:val="000A3C82"/>
    <w:rsid w:val="000A4E83"/>
    <w:rsid w:val="000A66F7"/>
    <w:rsid w:val="000A6BFF"/>
    <w:rsid w:val="000A6C24"/>
    <w:rsid w:val="000A7596"/>
    <w:rsid w:val="000A7A07"/>
    <w:rsid w:val="000B02EE"/>
    <w:rsid w:val="000B05C9"/>
    <w:rsid w:val="000B07A9"/>
    <w:rsid w:val="000B2C0E"/>
    <w:rsid w:val="000B3613"/>
    <w:rsid w:val="000B67D3"/>
    <w:rsid w:val="000B7C38"/>
    <w:rsid w:val="000C07C6"/>
    <w:rsid w:val="000C152F"/>
    <w:rsid w:val="000D25A6"/>
    <w:rsid w:val="000D3B30"/>
    <w:rsid w:val="000E0CC0"/>
    <w:rsid w:val="000E5C09"/>
    <w:rsid w:val="000F3A67"/>
    <w:rsid w:val="000F419A"/>
    <w:rsid w:val="000F65CE"/>
    <w:rsid w:val="000F6E42"/>
    <w:rsid w:val="000F7E7A"/>
    <w:rsid w:val="00100444"/>
    <w:rsid w:val="001078E3"/>
    <w:rsid w:val="00112D81"/>
    <w:rsid w:val="001138A7"/>
    <w:rsid w:val="00114DEB"/>
    <w:rsid w:val="001168F7"/>
    <w:rsid w:val="00121292"/>
    <w:rsid w:val="001226C6"/>
    <w:rsid w:val="00123CEB"/>
    <w:rsid w:val="0012438C"/>
    <w:rsid w:val="00124A4D"/>
    <w:rsid w:val="00134321"/>
    <w:rsid w:val="00134B4A"/>
    <w:rsid w:val="001368ED"/>
    <w:rsid w:val="00136BBB"/>
    <w:rsid w:val="00136D94"/>
    <w:rsid w:val="00137A69"/>
    <w:rsid w:val="00141B0D"/>
    <w:rsid w:val="00141F78"/>
    <w:rsid w:val="00144A3F"/>
    <w:rsid w:val="001459C7"/>
    <w:rsid w:val="001517E5"/>
    <w:rsid w:val="00154017"/>
    <w:rsid w:val="00157FCE"/>
    <w:rsid w:val="00161059"/>
    <w:rsid w:val="00161192"/>
    <w:rsid w:val="00161324"/>
    <w:rsid w:val="00164E18"/>
    <w:rsid w:val="00165DFC"/>
    <w:rsid w:val="00166940"/>
    <w:rsid w:val="00170E06"/>
    <w:rsid w:val="00172841"/>
    <w:rsid w:val="00173261"/>
    <w:rsid w:val="0017559E"/>
    <w:rsid w:val="00182AFD"/>
    <w:rsid w:val="001834B8"/>
    <w:rsid w:val="0018431D"/>
    <w:rsid w:val="001864F3"/>
    <w:rsid w:val="001925C4"/>
    <w:rsid w:val="00194DEE"/>
    <w:rsid w:val="00196083"/>
    <w:rsid w:val="00196B0D"/>
    <w:rsid w:val="00197595"/>
    <w:rsid w:val="00197630"/>
    <w:rsid w:val="001A1A18"/>
    <w:rsid w:val="001A3930"/>
    <w:rsid w:val="001A60BE"/>
    <w:rsid w:val="001B0975"/>
    <w:rsid w:val="001B2275"/>
    <w:rsid w:val="001B2EEE"/>
    <w:rsid w:val="001B33DE"/>
    <w:rsid w:val="001B7C86"/>
    <w:rsid w:val="001B7E5F"/>
    <w:rsid w:val="001C07F6"/>
    <w:rsid w:val="001C3018"/>
    <w:rsid w:val="001C3167"/>
    <w:rsid w:val="001C6C8D"/>
    <w:rsid w:val="001C6DC0"/>
    <w:rsid w:val="001D0BC9"/>
    <w:rsid w:val="001D10B1"/>
    <w:rsid w:val="001D22F2"/>
    <w:rsid w:val="001D29EA"/>
    <w:rsid w:val="001D2E3E"/>
    <w:rsid w:val="001D61D1"/>
    <w:rsid w:val="001E1294"/>
    <w:rsid w:val="001E1E05"/>
    <w:rsid w:val="001E7675"/>
    <w:rsid w:val="001F17A5"/>
    <w:rsid w:val="001F2997"/>
    <w:rsid w:val="001F2B14"/>
    <w:rsid w:val="001F49D0"/>
    <w:rsid w:val="001F4AE2"/>
    <w:rsid w:val="001F64A4"/>
    <w:rsid w:val="001F71AF"/>
    <w:rsid w:val="00203111"/>
    <w:rsid w:val="00207173"/>
    <w:rsid w:val="00207599"/>
    <w:rsid w:val="00210D68"/>
    <w:rsid w:val="00211AF1"/>
    <w:rsid w:val="0021238E"/>
    <w:rsid w:val="00212677"/>
    <w:rsid w:val="00213D44"/>
    <w:rsid w:val="002156A2"/>
    <w:rsid w:val="00224F96"/>
    <w:rsid w:val="002412F3"/>
    <w:rsid w:val="00241E41"/>
    <w:rsid w:val="002429D4"/>
    <w:rsid w:val="00244935"/>
    <w:rsid w:val="002463FB"/>
    <w:rsid w:val="00251FCD"/>
    <w:rsid w:val="0025340F"/>
    <w:rsid w:val="002615FE"/>
    <w:rsid w:val="002642BC"/>
    <w:rsid w:val="00264C25"/>
    <w:rsid w:val="00265671"/>
    <w:rsid w:val="00265C87"/>
    <w:rsid w:val="00271766"/>
    <w:rsid w:val="00275CD9"/>
    <w:rsid w:val="002819C5"/>
    <w:rsid w:val="00281F64"/>
    <w:rsid w:val="00282393"/>
    <w:rsid w:val="002858EF"/>
    <w:rsid w:val="00287F7F"/>
    <w:rsid w:val="00291B0E"/>
    <w:rsid w:val="002925C2"/>
    <w:rsid w:val="00293980"/>
    <w:rsid w:val="00293CCF"/>
    <w:rsid w:val="00294877"/>
    <w:rsid w:val="00297D67"/>
    <w:rsid w:val="002A024E"/>
    <w:rsid w:val="002A36ED"/>
    <w:rsid w:val="002A452D"/>
    <w:rsid w:val="002B12CD"/>
    <w:rsid w:val="002B2F38"/>
    <w:rsid w:val="002C13AE"/>
    <w:rsid w:val="002C22C6"/>
    <w:rsid w:val="002C2A11"/>
    <w:rsid w:val="002C6598"/>
    <w:rsid w:val="002C7888"/>
    <w:rsid w:val="002D180A"/>
    <w:rsid w:val="002D26C7"/>
    <w:rsid w:val="002D3C45"/>
    <w:rsid w:val="002D45A7"/>
    <w:rsid w:val="002D4AD8"/>
    <w:rsid w:val="002D546B"/>
    <w:rsid w:val="002E1412"/>
    <w:rsid w:val="002E2551"/>
    <w:rsid w:val="002E7347"/>
    <w:rsid w:val="002F00F3"/>
    <w:rsid w:val="002F21C4"/>
    <w:rsid w:val="002F6376"/>
    <w:rsid w:val="002F7F63"/>
    <w:rsid w:val="00301E3B"/>
    <w:rsid w:val="003105A7"/>
    <w:rsid w:val="003108FB"/>
    <w:rsid w:val="00312882"/>
    <w:rsid w:val="003135F0"/>
    <w:rsid w:val="00314520"/>
    <w:rsid w:val="00314ABB"/>
    <w:rsid w:val="00316F6F"/>
    <w:rsid w:val="0031782E"/>
    <w:rsid w:val="00323CD4"/>
    <w:rsid w:val="00325C87"/>
    <w:rsid w:val="003269A1"/>
    <w:rsid w:val="003275E7"/>
    <w:rsid w:val="0033046C"/>
    <w:rsid w:val="00330B73"/>
    <w:rsid w:val="00331537"/>
    <w:rsid w:val="00331F5B"/>
    <w:rsid w:val="003357EF"/>
    <w:rsid w:val="00335FE0"/>
    <w:rsid w:val="0034000E"/>
    <w:rsid w:val="00341264"/>
    <w:rsid w:val="00341518"/>
    <w:rsid w:val="0034193E"/>
    <w:rsid w:val="00343454"/>
    <w:rsid w:val="003440AF"/>
    <w:rsid w:val="003443F4"/>
    <w:rsid w:val="00344ACE"/>
    <w:rsid w:val="003536E5"/>
    <w:rsid w:val="00353971"/>
    <w:rsid w:val="003542E3"/>
    <w:rsid w:val="00360671"/>
    <w:rsid w:val="00361CDD"/>
    <w:rsid w:val="0036377D"/>
    <w:rsid w:val="0036609E"/>
    <w:rsid w:val="00366130"/>
    <w:rsid w:val="00366E85"/>
    <w:rsid w:val="00370146"/>
    <w:rsid w:val="00375BD6"/>
    <w:rsid w:val="0037629E"/>
    <w:rsid w:val="00384526"/>
    <w:rsid w:val="00385377"/>
    <w:rsid w:val="00386904"/>
    <w:rsid w:val="00390221"/>
    <w:rsid w:val="00391418"/>
    <w:rsid w:val="00392689"/>
    <w:rsid w:val="0039385A"/>
    <w:rsid w:val="00395681"/>
    <w:rsid w:val="00395DAC"/>
    <w:rsid w:val="003A2CDC"/>
    <w:rsid w:val="003A3218"/>
    <w:rsid w:val="003A3897"/>
    <w:rsid w:val="003B15BB"/>
    <w:rsid w:val="003B1642"/>
    <w:rsid w:val="003B1668"/>
    <w:rsid w:val="003B1B9D"/>
    <w:rsid w:val="003B1EBD"/>
    <w:rsid w:val="003B217A"/>
    <w:rsid w:val="003B33FD"/>
    <w:rsid w:val="003B3C1A"/>
    <w:rsid w:val="003C1857"/>
    <w:rsid w:val="003C2074"/>
    <w:rsid w:val="003C302A"/>
    <w:rsid w:val="003C612A"/>
    <w:rsid w:val="003D07FF"/>
    <w:rsid w:val="003D0CBD"/>
    <w:rsid w:val="003D112B"/>
    <w:rsid w:val="003D2003"/>
    <w:rsid w:val="003D2F96"/>
    <w:rsid w:val="003D3373"/>
    <w:rsid w:val="003D4288"/>
    <w:rsid w:val="003D7FD1"/>
    <w:rsid w:val="003E04E2"/>
    <w:rsid w:val="003E1C52"/>
    <w:rsid w:val="003E24DF"/>
    <w:rsid w:val="003E4780"/>
    <w:rsid w:val="003E4F66"/>
    <w:rsid w:val="003E68C3"/>
    <w:rsid w:val="003F0184"/>
    <w:rsid w:val="00400BBA"/>
    <w:rsid w:val="004043C3"/>
    <w:rsid w:val="00414DC2"/>
    <w:rsid w:val="004151ED"/>
    <w:rsid w:val="0041672E"/>
    <w:rsid w:val="004170AE"/>
    <w:rsid w:val="00417988"/>
    <w:rsid w:val="00423FDA"/>
    <w:rsid w:val="00431112"/>
    <w:rsid w:val="00432A82"/>
    <w:rsid w:val="00436562"/>
    <w:rsid w:val="0044419F"/>
    <w:rsid w:val="0044436C"/>
    <w:rsid w:val="00444B44"/>
    <w:rsid w:val="0044531B"/>
    <w:rsid w:val="00445828"/>
    <w:rsid w:val="0044658B"/>
    <w:rsid w:val="00446E80"/>
    <w:rsid w:val="0045002E"/>
    <w:rsid w:val="00453B25"/>
    <w:rsid w:val="004560B0"/>
    <w:rsid w:val="00457C63"/>
    <w:rsid w:val="0046025E"/>
    <w:rsid w:val="004616AD"/>
    <w:rsid w:val="00461EF5"/>
    <w:rsid w:val="0046581C"/>
    <w:rsid w:val="0047494D"/>
    <w:rsid w:val="00475094"/>
    <w:rsid w:val="00482304"/>
    <w:rsid w:val="00483B83"/>
    <w:rsid w:val="00484E1B"/>
    <w:rsid w:val="00485C1A"/>
    <w:rsid w:val="00485E97"/>
    <w:rsid w:val="00487198"/>
    <w:rsid w:val="00487398"/>
    <w:rsid w:val="004B1939"/>
    <w:rsid w:val="004B2319"/>
    <w:rsid w:val="004B4214"/>
    <w:rsid w:val="004B52C5"/>
    <w:rsid w:val="004B5B5E"/>
    <w:rsid w:val="004B5CC3"/>
    <w:rsid w:val="004C0375"/>
    <w:rsid w:val="004C47A0"/>
    <w:rsid w:val="004C4BC2"/>
    <w:rsid w:val="004D08A4"/>
    <w:rsid w:val="004D0FBB"/>
    <w:rsid w:val="004D198D"/>
    <w:rsid w:val="004D3A7A"/>
    <w:rsid w:val="004D63D1"/>
    <w:rsid w:val="004D7C48"/>
    <w:rsid w:val="004F679F"/>
    <w:rsid w:val="00504639"/>
    <w:rsid w:val="0050526F"/>
    <w:rsid w:val="00506FBB"/>
    <w:rsid w:val="00510655"/>
    <w:rsid w:val="00511D35"/>
    <w:rsid w:val="0051463C"/>
    <w:rsid w:val="00514A44"/>
    <w:rsid w:val="00516036"/>
    <w:rsid w:val="00516B25"/>
    <w:rsid w:val="0051791D"/>
    <w:rsid w:val="005214CB"/>
    <w:rsid w:val="00521D7E"/>
    <w:rsid w:val="00522E4D"/>
    <w:rsid w:val="00524A3E"/>
    <w:rsid w:val="005275EE"/>
    <w:rsid w:val="0052767A"/>
    <w:rsid w:val="00527C56"/>
    <w:rsid w:val="005328D3"/>
    <w:rsid w:val="005330F5"/>
    <w:rsid w:val="005350CD"/>
    <w:rsid w:val="005353BC"/>
    <w:rsid w:val="00537598"/>
    <w:rsid w:val="00537865"/>
    <w:rsid w:val="00540314"/>
    <w:rsid w:val="005405DE"/>
    <w:rsid w:val="0054164B"/>
    <w:rsid w:val="00541E36"/>
    <w:rsid w:val="00550367"/>
    <w:rsid w:val="00552125"/>
    <w:rsid w:val="00554874"/>
    <w:rsid w:val="0056289D"/>
    <w:rsid w:val="00563907"/>
    <w:rsid w:val="0056495D"/>
    <w:rsid w:val="0056647A"/>
    <w:rsid w:val="0057017A"/>
    <w:rsid w:val="00574223"/>
    <w:rsid w:val="00575D63"/>
    <w:rsid w:val="00580AD3"/>
    <w:rsid w:val="00584F48"/>
    <w:rsid w:val="00585A16"/>
    <w:rsid w:val="00585D50"/>
    <w:rsid w:val="0059349A"/>
    <w:rsid w:val="00597383"/>
    <w:rsid w:val="00597A32"/>
    <w:rsid w:val="005A1B3E"/>
    <w:rsid w:val="005A2A96"/>
    <w:rsid w:val="005A420C"/>
    <w:rsid w:val="005A4BBF"/>
    <w:rsid w:val="005A528F"/>
    <w:rsid w:val="005B3E72"/>
    <w:rsid w:val="005B4231"/>
    <w:rsid w:val="005B42A0"/>
    <w:rsid w:val="005B67F2"/>
    <w:rsid w:val="005C01EC"/>
    <w:rsid w:val="005C2083"/>
    <w:rsid w:val="005C2DAF"/>
    <w:rsid w:val="005C67C8"/>
    <w:rsid w:val="005D2E4E"/>
    <w:rsid w:val="005D4175"/>
    <w:rsid w:val="005D4FF7"/>
    <w:rsid w:val="005E5484"/>
    <w:rsid w:val="005E5CBE"/>
    <w:rsid w:val="005F0530"/>
    <w:rsid w:val="005F0AF2"/>
    <w:rsid w:val="005F3586"/>
    <w:rsid w:val="005F3B78"/>
    <w:rsid w:val="005F3CFB"/>
    <w:rsid w:val="005F6026"/>
    <w:rsid w:val="005F699F"/>
    <w:rsid w:val="005F7B50"/>
    <w:rsid w:val="005F7F88"/>
    <w:rsid w:val="006007A8"/>
    <w:rsid w:val="00601756"/>
    <w:rsid w:val="006023D9"/>
    <w:rsid w:val="00603D77"/>
    <w:rsid w:val="006041BF"/>
    <w:rsid w:val="00617E48"/>
    <w:rsid w:val="00620113"/>
    <w:rsid w:val="006219A6"/>
    <w:rsid w:val="00622504"/>
    <w:rsid w:val="00625CAC"/>
    <w:rsid w:val="006261FE"/>
    <w:rsid w:val="006279A3"/>
    <w:rsid w:val="006329C8"/>
    <w:rsid w:val="0063343C"/>
    <w:rsid w:val="00633FE7"/>
    <w:rsid w:val="00635B80"/>
    <w:rsid w:val="00637C7E"/>
    <w:rsid w:val="0064336F"/>
    <w:rsid w:val="00650938"/>
    <w:rsid w:val="00655A4C"/>
    <w:rsid w:val="006567AF"/>
    <w:rsid w:val="00663128"/>
    <w:rsid w:val="00664B6F"/>
    <w:rsid w:val="00673DCD"/>
    <w:rsid w:val="00676F7C"/>
    <w:rsid w:val="006777E7"/>
    <w:rsid w:val="0068003D"/>
    <w:rsid w:val="00682241"/>
    <w:rsid w:val="006911D4"/>
    <w:rsid w:val="00692B59"/>
    <w:rsid w:val="00693581"/>
    <w:rsid w:val="00697F50"/>
    <w:rsid w:val="006A1DDD"/>
    <w:rsid w:val="006A1E17"/>
    <w:rsid w:val="006A7F4D"/>
    <w:rsid w:val="006B00ED"/>
    <w:rsid w:val="006B0226"/>
    <w:rsid w:val="006B07EF"/>
    <w:rsid w:val="006B0D7A"/>
    <w:rsid w:val="006B215A"/>
    <w:rsid w:val="006B57A6"/>
    <w:rsid w:val="006B638F"/>
    <w:rsid w:val="006C0FFD"/>
    <w:rsid w:val="006C153C"/>
    <w:rsid w:val="006C1FD1"/>
    <w:rsid w:val="006C272A"/>
    <w:rsid w:val="006C3689"/>
    <w:rsid w:val="006D0D5A"/>
    <w:rsid w:val="006D2D74"/>
    <w:rsid w:val="006D3EB0"/>
    <w:rsid w:val="006D3F77"/>
    <w:rsid w:val="006E07D1"/>
    <w:rsid w:val="006E2B38"/>
    <w:rsid w:val="006E3CA8"/>
    <w:rsid w:val="006E4D2E"/>
    <w:rsid w:val="006E4E54"/>
    <w:rsid w:val="006E564B"/>
    <w:rsid w:val="006F261E"/>
    <w:rsid w:val="006F27AE"/>
    <w:rsid w:val="006F3341"/>
    <w:rsid w:val="007009D8"/>
    <w:rsid w:val="007014D6"/>
    <w:rsid w:val="00702E24"/>
    <w:rsid w:val="00703708"/>
    <w:rsid w:val="007101BA"/>
    <w:rsid w:val="00712B0D"/>
    <w:rsid w:val="00715370"/>
    <w:rsid w:val="0071537F"/>
    <w:rsid w:val="00716D8D"/>
    <w:rsid w:val="007219CD"/>
    <w:rsid w:val="00722462"/>
    <w:rsid w:val="007239CD"/>
    <w:rsid w:val="00726759"/>
    <w:rsid w:val="007268EE"/>
    <w:rsid w:val="00730A94"/>
    <w:rsid w:val="00731C8D"/>
    <w:rsid w:val="00732927"/>
    <w:rsid w:val="00734943"/>
    <w:rsid w:val="00734EB3"/>
    <w:rsid w:val="00741D8A"/>
    <w:rsid w:val="00742623"/>
    <w:rsid w:val="00742C14"/>
    <w:rsid w:val="00744A8C"/>
    <w:rsid w:val="00747444"/>
    <w:rsid w:val="00752885"/>
    <w:rsid w:val="00753616"/>
    <w:rsid w:val="00753B78"/>
    <w:rsid w:val="00754280"/>
    <w:rsid w:val="007542E3"/>
    <w:rsid w:val="00755CCD"/>
    <w:rsid w:val="007564F3"/>
    <w:rsid w:val="00756E47"/>
    <w:rsid w:val="007577D8"/>
    <w:rsid w:val="007603E4"/>
    <w:rsid w:val="00762052"/>
    <w:rsid w:val="00765215"/>
    <w:rsid w:val="00770DC6"/>
    <w:rsid w:val="00773479"/>
    <w:rsid w:val="007750AC"/>
    <w:rsid w:val="00775809"/>
    <w:rsid w:val="00776050"/>
    <w:rsid w:val="00776EE3"/>
    <w:rsid w:val="00777C8D"/>
    <w:rsid w:val="00780182"/>
    <w:rsid w:val="00782A71"/>
    <w:rsid w:val="007831DD"/>
    <w:rsid w:val="00784116"/>
    <w:rsid w:val="00784CEF"/>
    <w:rsid w:val="00786A81"/>
    <w:rsid w:val="007879F8"/>
    <w:rsid w:val="007900D1"/>
    <w:rsid w:val="00790CCA"/>
    <w:rsid w:val="007924C2"/>
    <w:rsid w:val="00792749"/>
    <w:rsid w:val="00793109"/>
    <w:rsid w:val="0079368E"/>
    <w:rsid w:val="00793EE7"/>
    <w:rsid w:val="00797A28"/>
    <w:rsid w:val="007A4263"/>
    <w:rsid w:val="007B0A65"/>
    <w:rsid w:val="007B0D48"/>
    <w:rsid w:val="007B1502"/>
    <w:rsid w:val="007B1C94"/>
    <w:rsid w:val="007B2522"/>
    <w:rsid w:val="007B3184"/>
    <w:rsid w:val="007B5072"/>
    <w:rsid w:val="007C1DD7"/>
    <w:rsid w:val="007C26C1"/>
    <w:rsid w:val="007C36F3"/>
    <w:rsid w:val="007C485A"/>
    <w:rsid w:val="007C569F"/>
    <w:rsid w:val="007C5DFB"/>
    <w:rsid w:val="007D2D8D"/>
    <w:rsid w:val="007D73CC"/>
    <w:rsid w:val="007D7AFD"/>
    <w:rsid w:val="007E0889"/>
    <w:rsid w:val="007E09BC"/>
    <w:rsid w:val="007E0D4E"/>
    <w:rsid w:val="007E575F"/>
    <w:rsid w:val="007E6A5D"/>
    <w:rsid w:val="007E7B2C"/>
    <w:rsid w:val="007E7D85"/>
    <w:rsid w:val="007F1BB9"/>
    <w:rsid w:val="007F2BFA"/>
    <w:rsid w:val="007F5F23"/>
    <w:rsid w:val="007F6F10"/>
    <w:rsid w:val="0080117C"/>
    <w:rsid w:val="00802624"/>
    <w:rsid w:val="0080728D"/>
    <w:rsid w:val="00811E0B"/>
    <w:rsid w:val="00815D60"/>
    <w:rsid w:val="0082255B"/>
    <w:rsid w:val="00823787"/>
    <w:rsid w:val="0082597B"/>
    <w:rsid w:val="008301F7"/>
    <w:rsid w:val="00830A1F"/>
    <w:rsid w:val="00830A7F"/>
    <w:rsid w:val="00841527"/>
    <w:rsid w:val="008472AA"/>
    <w:rsid w:val="008475CF"/>
    <w:rsid w:val="00851546"/>
    <w:rsid w:val="00851EE0"/>
    <w:rsid w:val="008520D4"/>
    <w:rsid w:val="008530E6"/>
    <w:rsid w:val="00856A74"/>
    <w:rsid w:val="008578D2"/>
    <w:rsid w:val="00861ACF"/>
    <w:rsid w:val="00865A67"/>
    <w:rsid w:val="00866778"/>
    <w:rsid w:val="008677E1"/>
    <w:rsid w:val="0086798A"/>
    <w:rsid w:val="0087604C"/>
    <w:rsid w:val="008763B7"/>
    <w:rsid w:val="00881E67"/>
    <w:rsid w:val="0088254E"/>
    <w:rsid w:val="00882787"/>
    <w:rsid w:val="00883C37"/>
    <w:rsid w:val="008878A3"/>
    <w:rsid w:val="0089140E"/>
    <w:rsid w:val="008930A2"/>
    <w:rsid w:val="00894BDB"/>
    <w:rsid w:val="00895F65"/>
    <w:rsid w:val="008A2B0A"/>
    <w:rsid w:val="008A342E"/>
    <w:rsid w:val="008A4291"/>
    <w:rsid w:val="008A48D0"/>
    <w:rsid w:val="008A5866"/>
    <w:rsid w:val="008B2FEF"/>
    <w:rsid w:val="008B784C"/>
    <w:rsid w:val="008C2327"/>
    <w:rsid w:val="008C2B94"/>
    <w:rsid w:val="008C34C0"/>
    <w:rsid w:val="008C4781"/>
    <w:rsid w:val="008C4995"/>
    <w:rsid w:val="008C5862"/>
    <w:rsid w:val="008C5C87"/>
    <w:rsid w:val="008C6FB3"/>
    <w:rsid w:val="008D0614"/>
    <w:rsid w:val="008D1C9F"/>
    <w:rsid w:val="008D50CD"/>
    <w:rsid w:val="008D5E46"/>
    <w:rsid w:val="008D5EA3"/>
    <w:rsid w:val="008D623B"/>
    <w:rsid w:val="008D65AC"/>
    <w:rsid w:val="008E0B72"/>
    <w:rsid w:val="008E3E4A"/>
    <w:rsid w:val="008E5D7C"/>
    <w:rsid w:val="008E6579"/>
    <w:rsid w:val="008E7B5B"/>
    <w:rsid w:val="008F0056"/>
    <w:rsid w:val="008F0324"/>
    <w:rsid w:val="008F1A9B"/>
    <w:rsid w:val="008F3D7F"/>
    <w:rsid w:val="008F5CF9"/>
    <w:rsid w:val="00904990"/>
    <w:rsid w:val="00905DEB"/>
    <w:rsid w:val="009065BD"/>
    <w:rsid w:val="00907AD9"/>
    <w:rsid w:val="00913DEA"/>
    <w:rsid w:val="00914001"/>
    <w:rsid w:val="0091418E"/>
    <w:rsid w:val="00920315"/>
    <w:rsid w:val="00921110"/>
    <w:rsid w:val="0092717F"/>
    <w:rsid w:val="00932F04"/>
    <w:rsid w:val="009349A1"/>
    <w:rsid w:val="00935247"/>
    <w:rsid w:val="00937614"/>
    <w:rsid w:val="00942C3B"/>
    <w:rsid w:val="009463E2"/>
    <w:rsid w:val="00947CCD"/>
    <w:rsid w:val="00950AEC"/>
    <w:rsid w:val="00956777"/>
    <w:rsid w:val="00963654"/>
    <w:rsid w:val="00963CD2"/>
    <w:rsid w:val="00963ECF"/>
    <w:rsid w:val="00965506"/>
    <w:rsid w:val="00967F9D"/>
    <w:rsid w:val="0097193E"/>
    <w:rsid w:val="00972F1D"/>
    <w:rsid w:val="00973B7C"/>
    <w:rsid w:val="0097446F"/>
    <w:rsid w:val="0097447E"/>
    <w:rsid w:val="009756FB"/>
    <w:rsid w:val="009777B3"/>
    <w:rsid w:val="00981358"/>
    <w:rsid w:val="00983B84"/>
    <w:rsid w:val="0098457A"/>
    <w:rsid w:val="00984E3E"/>
    <w:rsid w:val="00985589"/>
    <w:rsid w:val="00987F04"/>
    <w:rsid w:val="009950CD"/>
    <w:rsid w:val="00996768"/>
    <w:rsid w:val="009A1551"/>
    <w:rsid w:val="009A41F1"/>
    <w:rsid w:val="009A4E5A"/>
    <w:rsid w:val="009A528D"/>
    <w:rsid w:val="009A6E41"/>
    <w:rsid w:val="009B16DD"/>
    <w:rsid w:val="009B1B7F"/>
    <w:rsid w:val="009B3171"/>
    <w:rsid w:val="009B33D9"/>
    <w:rsid w:val="009B4D9D"/>
    <w:rsid w:val="009B4E5C"/>
    <w:rsid w:val="009B65D1"/>
    <w:rsid w:val="009C00BC"/>
    <w:rsid w:val="009C1309"/>
    <w:rsid w:val="009C1C12"/>
    <w:rsid w:val="009C253C"/>
    <w:rsid w:val="009C314F"/>
    <w:rsid w:val="009C6F9F"/>
    <w:rsid w:val="009C77C9"/>
    <w:rsid w:val="009D1FD2"/>
    <w:rsid w:val="009D4B58"/>
    <w:rsid w:val="009D5B5B"/>
    <w:rsid w:val="009E2CA6"/>
    <w:rsid w:val="009E3363"/>
    <w:rsid w:val="009E473E"/>
    <w:rsid w:val="009E4C95"/>
    <w:rsid w:val="009E549F"/>
    <w:rsid w:val="009E54EC"/>
    <w:rsid w:val="009E675E"/>
    <w:rsid w:val="009E6DDF"/>
    <w:rsid w:val="009F1B5E"/>
    <w:rsid w:val="009F6BB8"/>
    <w:rsid w:val="009F7E6D"/>
    <w:rsid w:val="00A004AF"/>
    <w:rsid w:val="00A00929"/>
    <w:rsid w:val="00A13257"/>
    <w:rsid w:val="00A144C6"/>
    <w:rsid w:val="00A155F9"/>
    <w:rsid w:val="00A16C7D"/>
    <w:rsid w:val="00A17C6C"/>
    <w:rsid w:val="00A202F1"/>
    <w:rsid w:val="00A20EDC"/>
    <w:rsid w:val="00A217A8"/>
    <w:rsid w:val="00A21C2C"/>
    <w:rsid w:val="00A22DA1"/>
    <w:rsid w:val="00A23EE1"/>
    <w:rsid w:val="00A24A59"/>
    <w:rsid w:val="00A25691"/>
    <w:rsid w:val="00A27A51"/>
    <w:rsid w:val="00A27DB2"/>
    <w:rsid w:val="00A30449"/>
    <w:rsid w:val="00A315DC"/>
    <w:rsid w:val="00A34C7C"/>
    <w:rsid w:val="00A3519F"/>
    <w:rsid w:val="00A36EBA"/>
    <w:rsid w:val="00A4204D"/>
    <w:rsid w:val="00A42F31"/>
    <w:rsid w:val="00A4373E"/>
    <w:rsid w:val="00A45487"/>
    <w:rsid w:val="00A46151"/>
    <w:rsid w:val="00A4783E"/>
    <w:rsid w:val="00A51264"/>
    <w:rsid w:val="00A53826"/>
    <w:rsid w:val="00A57198"/>
    <w:rsid w:val="00A57812"/>
    <w:rsid w:val="00A6043B"/>
    <w:rsid w:val="00A609EC"/>
    <w:rsid w:val="00A62DCD"/>
    <w:rsid w:val="00A62E10"/>
    <w:rsid w:val="00A67831"/>
    <w:rsid w:val="00A72E37"/>
    <w:rsid w:val="00A8281B"/>
    <w:rsid w:val="00A87387"/>
    <w:rsid w:val="00A904CC"/>
    <w:rsid w:val="00A93751"/>
    <w:rsid w:val="00A94E79"/>
    <w:rsid w:val="00AA05B5"/>
    <w:rsid w:val="00AA7D9A"/>
    <w:rsid w:val="00AB28A2"/>
    <w:rsid w:val="00AB5916"/>
    <w:rsid w:val="00AB5BE7"/>
    <w:rsid w:val="00AB65F4"/>
    <w:rsid w:val="00AB7B24"/>
    <w:rsid w:val="00AC075F"/>
    <w:rsid w:val="00AC174A"/>
    <w:rsid w:val="00AC59E8"/>
    <w:rsid w:val="00AC5A93"/>
    <w:rsid w:val="00AD05B7"/>
    <w:rsid w:val="00AD0705"/>
    <w:rsid w:val="00AD0709"/>
    <w:rsid w:val="00AD1985"/>
    <w:rsid w:val="00AD3B6F"/>
    <w:rsid w:val="00AD566E"/>
    <w:rsid w:val="00AE0B36"/>
    <w:rsid w:val="00AE48B8"/>
    <w:rsid w:val="00AE5840"/>
    <w:rsid w:val="00AE5C71"/>
    <w:rsid w:val="00AF1DE2"/>
    <w:rsid w:val="00AF2426"/>
    <w:rsid w:val="00AF3C98"/>
    <w:rsid w:val="00AF5E39"/>
    <w:rsid w:val="00AF6B79"/>
    <w:rsid w:val="00AF6F6A"/>
    <w:rsid w:val="00AF7D86"/>
    <w:rsid w:val="00B004B7"/>
    <w:rsid w:val="00B025FA"/>
    <w:rsid w:val="00B03D60"/>
    <w:rsid w:val="00B10BBA"/>
    <w:rsid w:val="00B11176"/>
    <w:rsid w:val="00B151F6"/>
    <w:rsid w:val="00B20E3D"/>
    <w:rsid w:val="00B212D2"/>
    <w:rsid w:val="00B231AC"/>
    <w:rsid w:val="00B26FB4"/>
    <w:rsid w:val="00B33D34"/>
    <w:rsid w:val="00B35ED6"/>
    <w:rsid w:val="00B37775"/>
    <w:rsid w:val="00B37FAB"/>
    <w:rsid w:val="00B4038B"/>
    <w:rsid w:val="00B41074"/>
    <w:rsid w:val="00B412CE"/>
    <w:rsid w:val="00B45587"/>
    <w:rsid w:val="00B45C70"/>
    <w:rsid w:val="00B46724"/>
    <w:rsid w:val="00B5357C"/>
    <w:rsid w:val="00B60D44"/>
    <w:rsid w:val="00B611BD"/>
    <w:rsid w:val="00B61A66"/>
    <w:rsid w:val="00B6213F"/>
    <w:rsid w:val="00B64DE3"/>
    <w:rsid w:val="00B64F2B"/>
    <w:rsid w:val="00B66449"/>
    <w:rsid w:val="00B756F8"/>
    <w:rsid w:val="00B808D2"/>
    <w:rsid w:val="00B8285A"/>
    <w:rsid w:val="00B8407F"/>
    <w:rsid w:val="00B85AA3"/>
    <w:rsid w:val="00B864B8"/>
    <w:rsid w:val="00B86C60"/>
    <w:rsid w:val="00B90317"/>
    <w:rsid w:val="00B91018"/>
    <w:rsid w:val="00B955A9"/>
    <w:rsid w:val="00B96316"/>
    <w:rsid w:val="00B97CE7"/>
    <w:rsid w:val="00BA3D94"/>
    <w:rsid w:val="00BA612E"/>
    <w:rsid w:val="00BA734A"/>
    <w:rsid w:val="00BB148F"/>
    <w:rsid w:val="00BB3A0E"/>
    <w:rsid w:val="00BB4807"/>
    <w:rsid w:val="00BB4DDF"/>
    <w:rsid w:val="00BB4E34"/>
    <w:rsid w:val="00BB4EFC"/>
    <w:rsid w:val="00BB5143"/>
    <w:rsid w:val="00BB6295"/>
    <w:rsid w:val="00BB7C85"/>
    <w:rsid w:val="00BC6CB1"/>
    <w:rsid w:val="00BC6F52"/>
    <w:rsid w:val="00BC7119"/>
    <w:rsid w:val="00BD258D"/>
    <w:rsid w:val="00BD631D"/>
    <w:rsid w:val="00BD7405"/>
    <w:rsid w:val="00BD7DB2"/>
    <w:rsid w:val="00BE044A"/>
    <w:rsid w:val="00BE0E46"/>
    <w:rsid w:val="00BE1FA2"/>
    <w:rsid w:val="00BE2F25"/>
    <w:rsid w:val="00BE4EDE"/>
    <w:rsid w:val="00BE636D"/>
    <w:rsid w:val="00BF0C50"/>
    <w:rsid w:val="00BF0EBB"/>
    <w:rsid w:val="00BF19D8"/>
    <w:rsid w:val="00BF2D81"/>
    <w:rsid w:val="00BF472F"/>
    <w:rsid w:val="00BF488B"/>
    <w:rsid w:val="00BF4E5F"/>
    <w:rsid w:val="00BF67DC"/>
    <w:rsid w:val="00BF76BB"/>
    <w:rsid w:val="00C00BEB"/>
    <w:rsid w:val="00C01935"/>
    <w:rsid w:val="00C01E09"/>
    <w:rsid w:val="00C0238B"/>
    <w:rsid w:val="00C05204"/>
    <w:rsid w:val="00C05F9A"/>
    <w:rsid w:val="00C06F33"/>
    <w:rsid w:val="00C0736A"/>
    <w:rsid w:val="00C10C22"/>
    <w:rsid w:val="00C1447D"/>
    <w:rsid w:val="00C150AB"/>
    <w:rsid w:val="00C15492"/>
    <w:rsid w:val="00C16CEE"/>
    <w:rsid w:val="00C23248"/>
    <w:rsid w:val="00C2590D"/>
    <w:rsid w:val="00C32675"/>
    <w:rsid w:val="00C332A4"/>
    <w:rsid w:val="00C40E87"/>
    <w:rsid w:val="00C41332"/>
    <w:rsid w:val="00C423A2"/>
    <w:rsid w:val="00C446C1"/>
    <w:rsid w:val="00C4668F"/>
    <w:rsid w:val="00C52CC1"/>
    <w:rsid w:val="00C54F3D"/>
    <w:rsid w:val="00C5549B"/>
    <w:rsid w:val="00C5773E"/>
    <w:rsid w:val="00C61912"/>
    <w:rsid w:val="00C663E9"/>
    <w:rsid w:val="00C674D7"/>
    <w:rsid w:val="00C715B5"/>
    <w:rsid w:val="00C71DF0"/>
    <w:rsid w:val="00C71EF6"/>
    <w:rsid w:val="00C75452"/>
    <w:rsid w:val="00C80065"/>
    <w:rsid w:val="00C874FB"/>
    <w:rsid w:val="00C905ED"/>
    <w:rsid w:val="00C92B8D"/>
    <w:rsid w:val="00C97283"/>
    <w:rsid w:val="00CA3B27"/>
    <w:rsid w:val="00CA57FE"/>
    <w:rsid w:val="00CA58BB"/>
    <w:rsid w:val="00CA6229"/>
    <w:rsid w:val="00CB1DB4"/>
    <w:rsid w:val="00CB2189"/>
    <w:rsid w:val="00CB4293"/>
    <w:rsid w:val="00CB5D2C"/>
    <w:rsid w:val="00CB7127"/>
    <w:rsid w:val="00CB7FCB"/>
    <w:rsid w:val="00CC272E"/>
    <w:rsid w:val="00CC34A8"/>
    <w:rsid w:val="00CC3BB9"/>
    <w:rsid w:val="00CC3C04"/>
    <w:rsid w:val="00CC571D"/>
    <w:rsid w:val="00CD10D8"/>
    <w:rsid w:val="00CD190B"/>
    <w:rsid w:val="00CD1DB8"/>
    <w:rsid w:val="00CD201F"/>
    <w:rsid w:val="00CD21E6"/>
    <w:rsid w:val="00CD3395"/>
    <w:rsid w:val="00CD64A0"/>
    <w:rsid w:val="00CD6866"/>
    <w:rsid w:val="00CE0007"/>
    <w:rsid w:val="00CE277F"/>
    <w:rsid w:val="00CE6CB9"/>
    <w:rsid w:val="00CF1F9A"/>
    <w:rsid w:val="00CF3147"/>
    <w:rsid w:val="00CF4585"/>
    <w:rsid w:val="00CF479B"/>
    <w:rsid w:val="00CF59F8"/>
    <w:rsid w:val="00D01B7C"/>
    <w:rsid w:val="00D04D8B"/>
    <w:rsid w:val="00D06EC3"/>
    <w:rsid w:val="00D10762"/>
    <w:rsid w:val="00D1460F"/>
    <w:rsid w:val="00D1464D"/>
    <w:rsid w:val="00D14666"/>
    <w:rsid w:val="00D169C9"/>
    <w:rsid w:val="00D17CAD"/>
    <w:rsid w:val="00D20886"/>
    <w:rsid w:val="00D22A61"/>
    <w:rsid w:val="00D250C3"/>
    <w:rsid w:val="00D2628E"/>
    <w:rsid w:val="00D30DE8"/>
    <w:rsid w:val="00D30FE3"/>
    <w:rsid w:val="00D351FB"/>
    <w:rsid w:val="00D35AF0"/>
    <w:rsid w:val="00D371C4"/>
    <w:rsid w:val="00D37BD4"/>
    <w:rsid w:val="00D466EF"/>
    <w:rsid w:val="00D4782B"/>
    <w:rsid w:val="00D519B1"/>
    <w:rsid w:val="00D52458"/>
    <w:rsid w:val="00D527AE"/>
    <w:rsid w:val="00D5285A"/>
    <w:rsid w:val="00D53C05"/>
    <w:rsid w:val="00D55FB4"/>
    <w:rsid w:val="00D57E62"/>
    <w:rsid w:val="00D60295"/>
    <w:rsid w:val="00D61DC6"/>
    <w:rsid w:val="00D62375"/>
    <w:rsid w:val="00D651A2"/>
    <w:rsid w:val="00D67631"/>
    <w:rsid w:val="00D70E88"/>
    <w:rsid w:val="00D70F88"/>
    <w:rsid w:val="00D7271F"/>
    <w:rsid w:val="00D72B66"/>
    <w:rsid w:val="00D73593"/>
    <w:rsid w:val="00D75364"/>
    <w:rsid w:val="00D7633C"/>
    <w:rsid w:val="00D77C97"/>
    <w:rsid w:val="00D8126F"/>
    <w:rsid w:val="00D82170"/>
    <w:rsid w:val="00D831F7"/>
    <w:rsid w:val="00D851FB"/>
    <w:rsid w:val="00D86750"/>
    <w:rsid w:val="00D87B0A"/>
    <w:rsid w:val="00D87C6F"/>
    <w:rsid w:val="00D90C91"/>
    <w:rsid w:val="00D91DB0"/>
    <w:rsid w:val="00D93066"/>
    <w:rsid w:val="00D933B9"/>
    <w:rsid w:val="00D93D7E"/>
    <w:rsid w:val="00D973BD"/>
    <w:rsid w:val="00D97B7B"/>
    <w:rsid w:val="00DA15AC"/>
    <w:rsid w:val="00DB1462"/>
    <w:rsid w:val="00DB517B"/>
    <w:rsid w:val="00DB70E9"/>
    <w:rsid w:val="00DC008C"/>
    <w:rsid w:val="00DC3B69"/>
    <w:rsid w:val="00DC3D33"/>
    <w:rsid w:val="00DC58D6"/>
    <w:rsid w:val="00DC7BB7"/>
    <w:rsid w:val="00DD11DF"/>
    <w:rsid w:val="00DD22DB"/>
    <w:rsid w:val="00DD321F"/>
    <w:rsid w:val="00DD35FC"/>
    <w:rsid w:val="00DD43AD"/>
    <w:rsid w:val="00DD47F1"/>
    <w:rsid w:val="00DD5153"/>
    <w:rsid w:val="00DD663D"/>
    <w:rsid w:val="00DD6669"/>
    <w:rsid w:val="00DD6848"/>
    <w:rsid w:val="00DD7630"/>
    <w:rsid w:val="00DE1031"/>
    <w:rsid w:val="00DE16C6"/>
    <w:rsid w:val="00DE1AC0"/>
    <w:rsid w:val="00DF0F39"/>
    <w:rsid w:val="00DF135C"/>
    <w:rsid w:val="00DF5DC0"/>
    <w:rsid w:val="00DF5FA6"/>
    <w:rsid w:val="00DF69AD"/>
    <w:rsid w:val="00E05C38"/>
    <w:rsid w:val="00E061FE"/>
    <w:rsid w:val="00E1337F"/>
    <w:rsid w:val="00E14065"/>
    <w:rsid w:val="00E14EAD"/>
    <w:rsid w:val="00E15913"/>
    <w:rsid w:val="00E20285"/>
    <w:rsid w:val="00E204AE"/>
    <w:rsid w:val="00E20EFC"/>
    <w:rsid w:val="00E210FE"/>
    <w:rsid w:val="00E25590"/>
    <w:rsid w:val="00E301DF"/>
    <w:rsid w:val="00E34DA5"/>
    <w:rsid w:val="00E35AD1"/>
    <w:rsid w:val="00E37ACA"/>
    <w:rsid w:val="00E40460"/>
    <w:rsid w:val="00E428B5"/>
    <w:rsid w:val="00E42F9D"/>
    <w:rsid w:val="00E539F7"/>
    <w:rsid w:val="00E54BCE"/>
    <w:rsid w:val="00E5619D"/>
    <w:rsid w:val="00E56FDB"/>
    <w:rsid w:val="00E6178C"/>
    <w:rsid w:val="00E64227"/>
    <w:rsid w:val="00E67993"/>
    <w:rsid w:val="00E833DF"/>
    <w:rsid w:val="00E8738C"/>
    <w:rsid w:val="00E8780A"/>
    <w:rsid w:val="00E90030"/>
    <w:rsid w:val="00E932C0"/>
    <w:rsid w:val="00E96C2E"/>
    <w:rsid w:val="00EA5776"/>
    <w:rsid w:val="00EA6234"/>
    <w:rsid w:val="00EA7038"/>
    <w:rsid w:val="00EA7856"/>
    <w:rsid w:val="00EA7FFC"/>
    <w:rsid w:val="00EB53C1"/>
    <w:rsid w:val="00EB6694"/>
    <w:rsid w:val="00EB738B"/>
    <w:rsid w:val="00EB7633"/>
    <w:rsid w:val="00EC05D7"/>
    <w:rsid w:val="00EC0AAD"/>
    <w:rsid w:val="00EC0B51"/>
    <w:rsid w:val="00EC12A0"/>
    <w:rsid w:val="00EC3AC4"/>
    <w:rsid w:val="00EC57BD"/>
    <w:rsid w:val="00EC6E5B"/>
    <w:rsid w:val="00ED329D"/>
    <w:rsid w:val="00ED3AA6"/>
    <w:rsid w:val="00ED4E55"/>
    <w:rsid w:val="00ED6A82"/>
    <w:rsid w:val="00EE05C7"/>
    <w:rsid w:val="00EE5790"/>
    <w:rsid w:val="00EE6782"/>
    <w:rsid w:val="00EF077E"/>
    <w:rsid w:val="00EF256D"/>
    <w:rsid w:val="00EF2BCF"/>
    <w:rsid w:val="00EF2E02"/>
    <w:rsid w:val="00EF32B5"/>
    <w:rsid w:val="00EF3EC6"/>
    <w:rsid w:val="00F026C2"/>
    <w:rsid w:val="00F04502"/>
    <w:rsid w:val="00F04AA4"/>
    <w:rsid w:val="00F04D2D"/>
    <w:rsid w:val="00F073E1"/>
    <w:rsid w:val="00F105BE"/>
    <w:rsid w:val="00F11B45"/>
    <w:rsid w:val="00F129E8"/>
    <w:rsid w:val="00F149AD"/>
    <w:rsid w:val="00F16234"/>
    <w:rsid w:val="00F21D80"/>
    <w:rsid w:val="00F21DDE"/>
    <w:rsid w:val="00F2250C"/>
    <w:rsid w:val="00F233A1"/>
    <w:rsid w:val="00F34794"/>
    <w:rsid w:val="00F3486E"/>
    <w:rsid w:val="00F44939"/>
    <w:rsid w:val="00F46EF8"/>
    <w:rsid w:val="00F47125"/>
    <w:rsid w:val="00F47416"/>
    <w:rsid w:val="00F52DEC"/>
    <w:rsid w:val="00F57684"/>
    <w:rsid w:val="00F57CBB"/>
    <w:rsid w:val="00F60C99"/>
    <w:rsid w:val="00F60CED"/>
    <w:rsid w:val="00F61D44"/>
    <w:rsid w:val="00F632ED"/>
    <w:rsid w:val="00F6383C"/>
    <w:rsid w:val="00F64F2A"/>
    <w:rsid w:val="00F70608"/>
    <w:rsid w:val="00F70B8D"/>
    <w:rsid w:val="00F70B92"/>
    <w:rsid w:val="00F71B93"/>
    <w:rsid w:val="00F725B0"/>
    <w:rsid w:val="00F738FF"/>
    <w:rsid w:val="00F73EB1"/>
    <w:rsid w:val="00F744B1"/>
    <w:rsid w:val="00F74E90"/>
    <w:rsid w:val="00F75356"/>
    <w:rsid w:val="00F80F56"/>
    <w:rsid w:val="00F815E1"/>
    <w:rsid w:val="00F83877"/>
    <w:rsid w:val="00F83BD3"/>
    <w:rsid w:val="00F85583"/>
    <w:rsid w:val="00F904CC"/>
    <w:rsid w:val="00F9192C"/>
    <w:rsid w:val="00F91A3B"/>
    <w:rsid w:val="00F9233C"/>
    <w:rsid w:val="00F92D13"/>
    <w:rsid w:val="00F97B67"/>
    <w:rsid w:val="00FA030A"/>
    <w:rsid w:val="00FA053A"/>
    <w:rsid w:val="00FA1C55"/>
    <w:rsid w:val="00FA4B78"/>
    <w:rsid w:val="00FB0D83"/>
    <w:rsid w:val="00FB49D7"/>
    <w:rsid w:val="00FC07D3"/>
    <w:rsid w:val="00FC128B"/>
    <w:rsid w:val="00FC27EF"/>
    <w:rsid w:val="00FC46C0"/>
    <w:rsid w:val="00FC5878"/>
    <w:rsid w:val="00FC5D66"/>
    <w:rsid w:val="00FC7F7E"/>
    <w:rsid w:val="00FD0642"/>
    <w:rsid w:val="00FD2206"/>
    <w:rsid w:val="00FD3F19"/>
    <w:rsid w:val="00FD4906"/>
    <w:rsid w:val="00FD5387"/>
    <w:rsid w:val="00FD5E75"/>
    <w:rsid w:val="00FE079A"/>
    <w:rsid w:val="00FE1C22"/>
    <w:rsid w:val="00FE44BF"/>
    <w:rsid w:val="00FF09BC"/>
    <w:rsid w:val="00FF24AB"/>
    <w:rsid w:val="00FF4030"/>
    <w:rsid w:val="00FF5442"/>
    <w:rsid w:val="00FF6427"/>
    <w:rsid w:val="00FF721B"/>
    <w:rsid w:val="00FF76A8"/>
    <w:rsid w:val="04A98BA0"/>
    <w:rsid w:val="06EC15A7"/>
    <w:rsid w:val="110DCE02"/>
    <w:rsid w:val="12DD21B2"/>
    <w:rsid w:val="230139A6"/>
    <w:rsid w:val="2D137241"/>
    <w:rsid w:val="32E8959E"/>
    <w:rsid w:val="39D8CCEC"/>
    <w:rsid w:val="4946E348"/>
    <w:rsid w:val="7523D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BDF1"/>
  <w15:chartTrackingRefBased/>
  <w15:docId w15:val="{4B8D56E0-D4E2-4B8C-AD31-68B2BAD8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83E"/>
  </w:style>
  <w:style w:type="paragraph" w:styleId="Heading1">
    <w:name w:val="heading 1"/>
    <w:basedOn w:val="Normal"/>
    <w:next w:val="Normal"/>
    <w:link w:val="Heading1Char"/>
    <w:uiPriority w:val="9"/>
    <w:qFormat/>
    <w:rsid w:val="00CD1DB8"/>
    <w:pPr>
      <w:keepNext/>
      <w:keepLines/>
      <w:spacing w:before="240" w:after="0"/>
      <w:outlineLvl w:val="0"/>
    </w:pPr>
    <w:rPr>
      <w:rFonts w:asciiTheme="majorHAnsi" w:hAnsiTheme="majorHAnsi" w:eastAsiaTheme="majorEastAsia" w:cstheme="majorBidi"/>
      <w:color w:val="2F5496" w:themeColor="accent1" w:themeShade="BF"/>
      <w:kern w:val="0"/>
      <w:sz w:val="32"/>
      <w:szCs w:val="32"/>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oypena" w:customStyle="1">
    <w:name w:val="oypena"/>
    <w:basedOn w:val="DefaultParagraphFont"/>
    <w:rsid w:val="00C2590D"/>
  </w:style>
  <w:style w:type="paragraph" w:styleId="ListParagraph">
    <w:name w:val="List Paragraph"/>
    <w:basedOn w:val="Normal"/>
    <w:uiPriority w:val="34"/>
    <w:qFormat/>
    <w:rsid w:val="00984E3E"/>
    <w:pPr>
      <w:ind w:left="720"/>
      <w:contextualSpacing/>
    </w:pPr>
  </w:style>
  <w:style w:type="paragraph" w:styleId="FootnoteText">
    <w:name w:val="footnote text"/>
    <w:basedOn w:val="Normal"/>
    <w:link w:val="FootnoteTextChar"/>
    <w:uiPriority w:val="99"/>
    <w:semiHidden/>
    <w:unhideWhenUsed/>
    <w:rsid w:val="0091400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14001"/>
    <w:rPr>
      <w:sz w:val="20"/>
      <w:szCs w:val="20"/>
    </w:rPr>
  </w:style>
  <w:style w:type="character" w:styleId="FootnoteReference">
    <w:name w:val="footnote reference"/>
    <w:basedOn w:val="DefaultParagraphFont"/>
    <w:uiPriority w:val="99"/>
    <w:semiHidden/>
    <w:unhideWhenUsed/>
    <w:rsid w:val="00914001"/>
    <w:rPr>
      <w:vertAlign w:val="superscript"/>
    </w:rPr>
  </w:style>
  <w:style w:type="character" w:styleId="CommentReference">
    <w:name w:val="annotation reference"/>
    <w:basedOn w:val="DefaultParagraphFont"/>
    <w:uiPriority w:val="99"/>
    <w:semiHidden/>
    <w:unhideWhenUsed/>
    <w:rsid w:val="00AD0709"/>
    <w:rPr>
      <w:sz w:val="16"/>
      <w:szCs w:val="16"/>
    </w:rPr>
  </w:style>
  <w:style w:type="paragraph" w:styleId="CommentText">
    <w:name w:val="annotation text"/>
    <w:basedOn w:val="Normal"/>
    <w:link w:val="CommentTextChar"/>
    <w:uiPriority w:val="99"/>
    <w:unhideWhenUsed/>
    <w:rsid w:val="00AD0709"/>
    <w:pPr>
      <w:spacing w:line="240" w:lineRule="auto"/>
    </w:pPr>
    <w:rPr>
      <w:sz w:val="20"/>
      <w:szCs w:val="20"/>
    </w:rPr>
  </w:style>
  <w:style w:type="character" w:styleId="CommentTextChar" w:customStyle="1">
    <w:name w:val="Comment Text Char"/>
    <w:basedOn w:val="DefaultParagraphFont"/>
    <w:link w:val="CommentText"/>
    <w:uiPriority w:val="99"/>
    <w:rsid w:val="00AD0709"/>
    <w:rPr>
      <w:sz w:val="20"/>
      <w:szCs w:val="20"/>
    </w:rPr>
  </w:style>
  <w:style w:type="paragraph" w:styleId="CommentSubject">
    <w:name w:val="annotation subject"/>
    <w:basedOn w:val="CommentText"/>
    <w:next w:val="CommentText"/>
    <w:link w:val="CommentSubjectChar"/>
    <w:uiPriority w:val="99"/>
    <w:semiHidden/>
    <w:unhideWhenUsed/>
    <w:rsid w:val="00AD0709"/>
    <w:rPr>
      <w:b/>
      <w:bCs/>
    </w:rPr>
  </w:style>
  <w:style w:type="character" w:styleId="CommentSubjectChar" w:customStyle="1">
    <w:name w:val="Comment Subject Char"/>
    <w:basedOn w:val="CommentTextChar"/>
    <w:link w:val="CommentSubject"/>
    <w:uiPriority w:val="99"/>
    <w:semiHidden/>
    <w:rsid w:val="00AD0709"/>
    <w:rPr>
      <w:b/>
      <w:bCs/>
      <w:sz w:val="20"/>
      <w:szCs w:val="20"/>
    </w:rPr>
  </w:style>
  <w:style w:type="paragraph" w:styleId="Header">
    <w:name w:val="header"/>
    <w:basedOn w:val="Normal"/>
    <w:link w:val="HeaderChar"/>
    <w:uiPriority w:val="99"/>
    <w:unhideWhenUsed/>
    <w:rsid w:val="009376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7614"/>
  </w:style>
  <w:style w:type="paragraph" w:styleId="Footer">
    <w:name w:val="footer"/>
    <w:basedOn w:val="Normal"/>
    <w:link w:val="FooterChar"/>
    <w:uiPriority w:val="99"/>
    <w:unhideWhenUsed/>
    <w:rsid w:val="009376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7614"/>
  </w:style>
  <w:style w:type="paragraph" w:styleId="Revision">
    <w:name w:val="Revision"/>
    <w:hidden/>
    <w:uiPriority w:val="99"/>
    <w:semiHidden/>
    <w:rsid w:val="00937614"/>
    <w:pPr>
      <w:spacing w:after="0" w:line="240" w:lineRule="auto"/>
    </w:pPr>
  </w:style>
  <w:style w:type="table" w:styleId="TableGrid">
    <w:name w:val="Table Grid"/>
    <w:basedOn w:val="TableNormal"/>
    <w:uiPriority w:val="39"/>
    <w:rsid w:val="000628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D26C7"/>
    <w:rPr>
      <w:color w:val="0563C1" w:themeColor="hyperlink"/>
      <w:u w:val="single"/>
    </w:rPr>
  </w:style>
  <w:style w:type="character" w:styleId="UnresolvedMention">
    <w:name w:val="Unresolved Mention"/>
    <w:basedOn w:val="DefaultParagraphFont"/>
    <w:uiPriority w:val="99"/>
    <w:semiHidden/>
    <w:unhideWhenUsed/>
    <w:rsid w:val="002D26C7"/>
    <w:rPr>
      <w:color w:val="605E5C"/>
      <w:shd w:val="clear" w:color="auto" w:fill="E1DFDD"/>
    </w:rPr>
  </w:style>
  <w:style w:type="paragraph" w:styleId="EndnoteText">
    <w:name w:val="endnote text"/>
    <w:basedOn w:val="Normal"/>
    <w:link w:val="EndnoteTextChar"/>
    <w:uiPriority w:val="99"/>
    <w:semiHidden/>
    <w:unhideWhenUsed/>
    <w:rsid w:val="004170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170AE"/>
    <w:rPr>
      <w:sz w:val="20"/>
      <w:szCs w:val="20"/>
    </w:rPr>
  </w:style>
  <w:style w:type="character" w:styleId="EndnoteReference">
    <w:name w:val="endnote reference"/>
    <w:basedOn w:val="DefaultParagraphFont"/>
    <w:uiPriority w:val="99"/>
    <w:semiHidden/>
    <w:unhideWhenUsed/>
    <w:rsid w:val="004170AE"/>
    <w:rPr>
      <w:vertAlign w:val="superscript"/>
    </w:rPr>
  </w:style>
  <w:style w:type="character" w:styleId="highwire-cite-authors" w:customStyle="1">
    <w:name w:val="highwire-cite-authors"/>
    <w:basedOn w:val="DefaultParagraphFont"/>
    <w:rsid w:val="005A4BBF"/>
  </w:style>
  <w:style w:type="character" w:styleId="nlm-surname" w:customStyle="1">
    <w:name w:val="nlm-surname"/>
    <w:basedOn w:val="DefaultParagraphFont"/>
    <w:rsid w:val="005A4BBF"/>
  </w:style>
  <w:style w:type="character" w:styleId="nlm-given-names" w:customStyle="1">
    <w:name w:val="nlm-given-names"/>
    <w:basedOn w:val="DefaultParagraphFont"/>
    <w:rsid w:val="005A4BBF"/>
  </w:style>
  <w:style w:type="character" w:styleId="highwire-cite-title" w:customStyle="1">
    <w:name w:val="highwire-cite-title"/>
    <w:basedOn w:val="DefaultParagraphFont"/>
    <w:rsid w:val="005A4BBF"/>
  </w:style>
  <w:style w:type="character" w:styleId="highwire-cite-metadata-journal" w:customStyle="1">
    <w:name w:val="highwire-cite-metadata-journal"/>
    <w:basedOn w:val="DefaultParagraphFont"/>
    <w:rsid w:val="005A4BBF"/>
  </w:style>
  <w:style w:type="character" w:styleId="highwire-cite-metadata-date" w:customStyle="1">
    <w:name w:val="highwire-cite-metadata-date"/>
    <w:basedOn w:val="DefaultParagraphFont"/>
    <w:rsid w:val="005A4BBF"/>
  </w:style>
  <w:style w:type="character" w:styleId="highwire-cite-metadata-volume" w:customStyle="1">
    <w:name w:val="highwire-cite-metadata-volume"/>
    <w:basedOn w:val="DefaultParagraphFont"/>
    <w:rsid w:val="005A4BBF"/>
  </w:style>
  <w:style w:type="character" w:styleId="article-doi" w:customStyle="1">
    <w:name w:val="article-doi"/>
    <w:basedOn w:val="DefaultParagraphFont"/>
    <w:rsid w:val="005A4BBF"/>
  </w:style>
  <w:style w:type="character" w:styleId="Heading1Char" w:customStyle="1">
    <w:name w:val="Heading 1 Char"/>
    <w:basedOn w:val="DefaultParagraphFont"/>
    <w:link w:val="Heading1"/>
    <w:uiPriority w:val="9"/>
    <w:rsid w:val="00CD1DB8"/>
    <w:rPr>
      <w:rFonts w:asciiTheme="majorHAnsi" w:hAnsiTheme="majorHAnsi" w:eastAsiaTheme="majorEastAsia" w:cstheme="majorBidi"/>
      <w:color w:val="2F5496" w:themeColor="accent1" w:themeShade="BF"/>
      <w:kern w:val="0"/>
      <w:sz w:val="32"/>
      <w:szCs w:val="32"/>
      <w:lang w:val="en-US"/>
      <w14:ligatures w14:val="none"/>
    </w:rPr>
  </w:style>
  <w:style w:type="paragraph" w:styleId="NormalWeb">
    <w:name w:val="Normal (Web)"/>
    <w:basedOn w:val="Normal"/>
    <w:uiPriority w:val="99"/>
    <w:unhideWhenUsed/>
    <w:rsid w:val="00366E8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08290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08290D"/>
  </w:style>
  <w:style w:type="character" w:styleId="eop" w:customStyle="1">
    <w:name w:val="eop"/>
    <w:basedOn w:val="DefaultParagraphFont"/>
    <w:rsid w:val="0008290D"/>
  </w:style>
  <w:style w:type="paragraph" w:styleId="NoSpacing">
    <w:name w:val="No Spacing"/>
    <w:qFormat/>
    <w:rsid w:val="00A20EDC"/>
    <w:pPr>
      <w:spacing w:after="0" w:line="240" w:lineRule="auto"/>
    </w:pPr>
    <w:rPr>
      <w:rFonts w:ascii="Arial" w:hAnsi="Arial" w:cs="Arial"/>
      <w:kern w:val="0"/>
      <w:sz w:val="24"/>
      <w:szCs w:val="24"/>
      <w14:ligatures w14:val="none"/>
    </w:rPr>
  </w:style>
  <w:style w:type="character" w:styleId="FollowedHyperlink">
    <w:name w:val="FollowedHyperlink"/>
    <w:basedOn w:val="DefaultParagraphFont"/>
    <w:uiPriority w:val="99"/>
    <w:semiHidden/>
    <w:unhideWhenUsed/>
    <w:rsid w:val="00453B25"/>
    <w:rPr>
      <w:color w:val="954F72" w:themeColor="followedHyperlink"/>
      <w:u w:val="single"/>
    </w:rPr>
  </w:style>
  <w:style w:type="character" w:styleId="Mention">
    <w:name w:val="Mention"/>
    <w:basedOn w:val="DefaultParagraphFont"/>
    <w:uiPriority w:val="99"/>
    <w:unhideWhenUsed/>
    <w:rsid w:val="007F6F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1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microsoft.com/office/2016/09/relationships/commentsIds" Target="commentsIds.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doi.org/10.1037/gpr0000059" TargetMode="External" Id="rId21" /><Relationship Type="http://schemas.openxmlformats.org/officeDocument/2006/relationships/settings" Target="settings.xml" Id="rId7" /><Relationship Type="http://schemas.openxmlformats.org/officeDocument/2006/relationships/image" Target="media/image2.png" Id="rId12" /><Relationship Type="http://schemas.microsoft.com/office/2011/relationships/commentsExtended" Target="commentsExtended.xm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doi.org/10.1016/j.evalprogplan.2016.05.005"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twentyonetoys.com/blogs/learning-from-failure/fail-first-attempt-in-learning-why-failure-key-innovation" TargetMode="External" Id="rId24" /><Relationship Type="http://schemas.openxmlformats.org/officeDocument/2006/relationships/numbering" Target="numbering.xml" Id="rId5" /><Relationship Type="http://schemas.openxmlformats.org/officeDocument/2006/relationships/image" Target="media/image5.svg" Id="rId15" /><Relationship Type="http://schemas.openxmlformats.org/officeDocument/2006/relationships/hyperlink" Target="https://doi.org/10.1108/ijbpa-10-2017-0046"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doi.org/10.18848/2326-9944/cgp/v08i03/57760" TargetMode="External" Id="rId22" /><Relationship Type="http://schemas.microsoft.com/office/2011/relationships/people" Target="people.xml" Id="rId27" /><Relationship Type="http://schemas.openxmlformats.org/officeDocument/2006/relationships/glossaryDocument" Target="glossary/document.xml" Id="Rb4ee335b1c40484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b4ed634-c0d4-4546-94e5-48104c0b81e7}"/>
      </w:docPartPr>
      <w:docPartBody>
        <w:p w14:paraId="5CD2994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02CD7F29BD5646A66305F1DCDCBD2B" ma:contentTypeVersion="9" ma:contentTypeDescription="Create a new document." ma:contentTypeScope="" ma:versionID="85b24e7ebb884dc16736262081c7d044">
  <xsd:schema xmlns:xsd="http://www.w3.org/2001/XMLSchema" xmlns:xs="http://www.w3.org/2001/XMLSchema" xmlns:p="http://schemas.microsoft.com/office/2006/metadata/properties" xmlns:ns2="7927c960-2151-46c2-9c3c-4dd04864ea99" xmlns:ns3="74b6122b-08ae-4e9e-81c2-967c04d6f3a5" targetNamespace="http://schemas.microsoft.com/office/2006/metadata/properties" ma:root="true" ma:fieldsID="20deee09689d433c200858308075980d" ns2:_="" ns3:_="">
    <xsd:import namespace="7927c960-2151-46c2-9c3c-4dd04864ea99"/>
    <xsd:import namespace="74b6122b-08ae-4e9e-81c2-967c04d6f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7c960-2151-46c2-9c3c-4dd04864e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122b-08ae-4e9e-81c2-967c04d6f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DA234-0858-4E6C-959D-A5349EEC15E1}">
  <ds:schemaRefs>
    <ds:schemaRef ds:uri="http://schemas.microsoft.com/sharepoint/v3/contenttype/forms"/>
  </ds:schemaRefs>
</ds:datastoreItem>
</file>

<file path=customXml/itemProps2.xml><?xml version="1.0" encoding="utf-8"?>
<ds:datastoreItem xmlns:ds="http://schemas.openxmlformats.org/officeDocument/2006/customXml" ds:itemID="{C681AD7B-A4FE-483B-83C4-B1167211E964}">
  <ds:schemaRefs>
    <ds:schemaRef ds:uri="http://schemas.openxmlformats.org/officeDocument/2006/bibliography"/>
  </ds:schemaRefs>
</ds:datastoreItem>
</file>

<file path=customXml/itemProps3.xml><?xml version="1.0" encoding="utf-8"?>
<ds:datastoreItem xmlns:ds="http://schemas.openxmlformats.org/officeDocument/2006/customXml" ds:itemID="{4DC69BF1-0689-49D9-9DB0-EF4D39B9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7c960-2151-46c2-9c3c-4dd04864ea99"/>
    <ds:schemaRef ds:uri="74b6122b-08ae-4e9e-81c2-967c04d6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29C6A-3BD7-453D-9F87-68CD0D5C5887}">
  <ds:schemaRefs>
    <ds:schemaRef ds:uri="http://schemas.microsoft.com/office/2006/documentManagement/types"/>
    <ds:schemaRef ds:uri="http://purl.org/dc/dcmitype/"/>
    <ds:schemaRef ds:uri="http://schemas.microsoft.com/office/2006/metadata/properties"/>
    <ds:schemaRef ds:uri="7927c960-2151-46c2-9c3c-4dd04864ea99"/>
    <ds:schemaRef ds:uri="http://schemas.microsoft.com/office/infopath/2007/PartnerControls"/>
    <ds:schemaRef ds:uri="http://schemas.openxmlformats.org/package/2006/metadata/core-properties"/>
    <ds:schemaRef ds:uri="http://purl.org/dc/terms/"/>
    <ds:schemaRef ds:uri="74b6122b-08ae-4e9e-81c2-967c04d6f3a5"/>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Blezard</dc:creator>
  <cp:lastModifiedBy>Dean Irwin</cp:lastModifiedBy>
  <cp:revision>50</cp:revision>
  <cp:lastPrinted>2023-12-11T16:21:00Z</cp:lastPrinted>
  <dcterms:created xsi:type="dcterms:W3CDTF">2024-01-29T15:53:00Z</dcterms:created>
  <dcterms:modified xsi:type="dcterms:W3CDTF">2024-01-31T10:23:19Z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0x0101009102CD7F29BD5646A66305F1DCDCBD2B</vt:lpwstr>
  </property>
  <property fmtid="{D5CDD505-2E9C-101B-9397-08002B2CF9AE}" pid="3" name="GrammarlyDocumentId">
    <vt:lpwstr>bd14e11d-ce8d-4455-ad8b-328c6eb11959</vt:lpwstr>
  </property>
  <property fmtid="{D5CDD505-2E9C-101B-9397-08002B2CF9AE}" pid="4" name="MediaServiceImageTags">
    <vt:lpwstr/>
  </property>
</Properties>
</file>